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17F6" w14:textId="77777777" w:rsidR="00384CF4" w:rsidRPr="00142777" w:rsidRDefault="00384CF4" w:rsidP="00384CF4"/>
    <w:p w14:paraId="30FAF5A9" w14:textId="77777777" w:rsidR="00384CF4" w:rsidRPr="00142777" w:rsidRDefault="00384CF4" w:rsidP="00384CF4"/>
    <w:p w14:paraId="26AF1E33" w14:textId="77777777" w:rsidR="00384CF4" w:rsidRPr="00142777" w:rsidRDefault="00384CF4" w:rsidP="00384CF4"/>
    <w:p w14:paraId="27266125" w14:textId="77777777" w:rsidR="00384CF4" w:rsidRPr="00142777" w:rsidRDefault="00384CF4" w:rsidP="00384CF4"/>
    <w:p w14:paraId="0669A163" w14:textId="77777777" w:rsidR="00384CF4" w:rsidRPr="00142777" w:rsidRDefault="00143C89" w:rsidP="00384CF4">
      <w:pPr>
        <w:jc w:val="center"/>
        <w:rPr>
          <w:b/>
          <w:sz w:val="32"/>
        </w:rPr>
      </w:pPr>
      <w:r w:rsidRPr="00143C89">
        <w:rPr>
          <w:b/>
          <w:sz w:val="32"/>
        </w:rPr>
        <w:t>Influence of Contralateral Routing of Signals (</w:t>
      </w:r>
      <w:r w:rsidR="006F07AA" w:rsidRPr="00143C89">
        <w:rPr>
          <w:b/>
          <w:sz w:val="32"/>
        </w:rPr>
        <w:t>CROS</w:t>
      </w:r>
      <w:r w:rsidRPr="00143C89">
        <w:rPr>
          <w:b/>
          <w:sz w:val="32"/>
        </w:rPr>
        <w:t>) on Hearing</w:t>
      </w:r>
      <w:r>
        <w:rPr>
          <w:b/>
          <w:sz w:val="32"/>
        </w:rPr>
        <w:t xml:space="preserve"> Abilities of Different Groups of Cochlear Implant Users</w:t>
      </w:r>
    </w:p>
    <w:p w14:paraId="1D60F762" w14:textId="77777777" w:rsidR="00384CF4" w:rsidRPr="00142777" w:rsidRDefault="00384CF4" w:rsidP="00384CF4">
      <w:pPr>
        <w:jc w:val="center"/>
      </w:pPr>
    </w:p>
    <w:p w14:paraId="2BFF28B8" w14:textId="01BC5B9F" w:rsidR="00384CF4" w:rsidRPr="00142777" w:rsidRDefault="00384CF4" w:rsidP="00384CF4">
      <w:pPr>
        <w:jc w:val="center"/>
        <w:rPr>
          <w:sz w:val="24"/>
        </w:rPr>
      </w:pPr>
      <w:r w:rsidRPr="009A1199">
        <w:rPr>
          <w:sz w:val="24"/>
        </w:rPr>
        <w:t>Project ID: ABIntl-</w:t>
      </w:r>
      <w:r w:rsidR="006F07AA" w:rsidRPr="009A1199">
        <w:rPr>
          <w:sz w:val="24"/>
        </w:rPr>
        <w:t>17-</w:t>
      </w:r>
      <w:r w:rsidR="009A1199" w:rsidRPr="009A1199">
        <w:rPr>
          <w:sz w:val="24"/>
        </w:rPr>
        <w:t>14</w:t>
      </w:r>
    </w:p>
    <w:p w14:paraId="76C9E492" w14:textId="77777777" w:rsidR="00384CF4" w:rsidRPr="00142777" w:rsidRDefault="00384CF4" w:rsidP="00384CF4"/>
    <w:p w14:paraId="3A52AB0D" w14:textId="77777777" w:rsidR="00384CF4" w:rsidRPr="00142777" w:rsidRDefault="00384CF4" w:rsidP="00384CF4"/>
    <w:p w14:paraId="1078EEDD" w14:textId="77777777" w:rsidR="00384CF4" w:rsidRPr="00142777" w:rsidRDefault="00384CF4" w:rsidP="00384CF4"/>
    <w:p w14:paraId="0A703F4C" w14:textId="77777777" w:rsidR="00384CF4" w:rsidRPr="00142777" w:rsidRDefault="00384CF4" w:rsidP="00384CF4">
      <w:pPr>
        <w:jc w:val="center"/>
        <w:rPr>
          <w:b/>
          <w:sz w:val="32"/>
        </w:rPr>
      </w:pPr>
      <w:r w:rsidRPr="00142777">
        <w:rPr>
          <w:b/>
          <w:sz w:val="32"/>
        </w:rPr>
        <w:t>Clinical Investigation Plan</w:t>
      </w:r>
    </w:p>
    <w:p w14:paraId="0F390421" w14:textId="1A8797FC" w:rsidR="00384CF4" w:rsidRPr="006F07AA" w:rsidRDefault="00384CF4" w:rsidP="00384CF4">
      <w:pPr>
        <w:jc w:val="center"/>
        <w:rPr>
          <w:sz w:val="24"/>
        </w:rPr>
      </w:pPr>
      <w:r w:rsidRPr="006F07AA">
        <w:rPr>
          <w:sz w:val="24"/>
        </w:rPr>
        <w:t xml:space="preserve">Version </w:t>
      </w:r>
      <w:sdt>
        <w:sdtPr>
          <w:rPr>
            <w:sz w:val="24"/>
          </w:rPr>
          <w:alias w:val="Current Version"/>
          <w:tag w:val="Current_x0020_Version"/>
          <w:id w:val="1923214522"/>
          <w:placeholder>
            <w:docPart w:val="185A7AD9BC6A4BB7A551FE883D23FF21"/>
          </w:placeholder>
          <w:dataBinding w:prefixMappings="xmlns:ns0='http://schemas.microsoft.com/office/2006/metadata/properties' xmlns:ns1='http://www.w3.org/2001/XMLSchema-instance' xmlns:ns2='http://schemas.microsoft.com/office/infopath/2007/PartnerControls' xmlns:ns3='http://schemas.microsoft.com/sharepoint/v3' xmlns:ns4='638bec75-05a9-4ff9-8e4f-90022caaaecc' xmlns:ns5='F3CA311A-8321-4816-A822-55382329D03F' " w:xpath="/ns0:properties[1]/documentManagement[1]/ns4:Current_x0020_Version[1]" w:storeItemID="{D47353B8-DEDF-41E0-A9CD-36006298257D}"/>
          <w:text/>
        </w:sdtPr>
        <w:sdtEndPr/>
        <w:sdtContent>
          <w:r w:rsidR="009709AD">
            <w:rPr>
              <w:sz w:val="24"/>
              <w:lang w:val="de-DE"/>
            </w:rPr>
            <w:t>0.5</w:t>
          </w:r>
        </w:sdtContent>
      </w:sdt>
    </w:p>
    <w:p w14:paraId="19601E56" w14:textId="77777777" w:rsidR="00384CF4" w:rsidRPr="006F07AA" w:rsidRDefault="00384CF4" w:rsidP="00384CF4"/>
    <w:p w14:paraId="17789380" w14:textId="77777777" w:rsidR="00384CF4" w:rsidRPr="006F07AA" w:rsidRDefault="006F07AA" w:rsidP="006F07AA">
      <w:pPr>
        <w:pStyle w:val="14S"/>
      </w:pPr>
      <w:r w:rsidRPr="006F07AA">
        <w:t>Contact information</w:t>
      </w:r>
    </w:p>
    <w:p w14:paraId="07BF4934" w14:textId="77777777" w:rsidR="006F07AA" w:rsidRDefault="006F07AA" w:rsidP="006F07AA">
      <w:pPr>
        <w:tabs>
          <w:tab w:val="left" w:pos="3402"/>
        </w:tabs>
        <w:spacing w:after="0"/>
        <w:rPr>
          <w:rFonts w:ascii="Calibri" w:hAnsi="Calibri" w:cs="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14"/>
      </w:tblGrid>
      <w:tr w:rsidR="006F07AA" w14:paraId="09FDFEE9" w14:textId="77777777" w:rsidTr="00495B7B">
        <w:trPr>
          <w:trHeight w:val="680"/>
        </w:trPr>
        <w:tc>
          <w:tcPr>
            <w:tcW w:w="3652" w:type="dxa"/>
          </w:tcPr>
          <w:p w14:paraId="5068101A" w14:textId="77777777" w:rsidR="006F07AA" w:rsidRPr="006F07AA" w:rsidRDefault="006F07AA" w:rsidP="006F07AA">
            <w:pPr>
              <w:tabs>
                <w:tab w:val="left" w:pos="3402"/>
              </w:tabs>
              <w:spacing w:after="0"/>
              <w:rPr>
                <w:rFonts w:cs="Calibri"/>
                <w:b/>
                <w:sz w:val="22"/>
                <w:szCs w:val="22"/>
              </w:rPr>
            </w:pPr>
            <w:r w:rsidRPr="006F07AA">
              <w:rPr>
                <w:rFonts w:cs="Calibri"/>
                <w:b/>
                <w:sz w:val="22"/>
                <w:szCs w:val="22"/>
              </w:rPr>
              <w:t>Sponsor</w:t>
            </w:r>
          </w:p>
        </w:tc>
        <w:tc>
          <w:tcPr>
            <w:tcW w:w="5514" w:type="dxa"/>
          </w:tcPr>
          <w:p w14:paraId="433EA8D6" w14:textId="77777777" w:rsidR="006F07AA" w:rsidRPr="006F07AA" w:rsidRDefault="006F07AA" w:rsidP="00495B7B">
            <w:pPr>
              <w:tabs>
                <w:tab w:val="left" w:pos="3402"/>
              </w:tabs>
              <w:spacing w:after="0"/>
              <w:jc w:val="left"/>
              <w:rPr>
                <w:rFonts w:cs="Calibri"/>
                <w:b/>
                <w:sz w:val="22"/>
                <w:szCs w:val="22"/>
              </w:rPr>
            </w:pPr>
            <w:r w:rsidRPr="006F07AA">
              <w:rPr>
                <w:rFonts w:cs="Calibri"/>
                <w:b/>
                <w:sz w:val="22"/>
                <w:szCs w:val="22"/>
              </w:rPr>
              <w:t>Advanced Bionics AG.</w:t>
            </w:r>
          </w:p>
          <w:p w14:paraId="55DFE917" w14:textId="77777777" w:rsidR="006F07AA" w:rsidRPr="006F07AA" w:rsidRDefault="006F07AA" w:rsidP="00495B7B">
            <w:pPr>
              <w:tabs>
                <w:tab w:val="left" w:pos="3402"/>
              </w:tabs>
              <w:spacing w:after="0"/>
              <w:jc w:val="left"/>
              <w:rPr>
                <w:rFonts w:cs="Calibri"/>
                <w:sz w:val="22"/>
                <w:szCs w:val="22"/>
              </w:rPr>
            </w:pPr>
            <w:proofErr w:type="spellStart"/>
            <w:r w:rsidRPr="006F07AA">
              <w:rPr>
                <w:rFonts w:cs="Calibri"/>
                <w:sz w:val="22"/>
                <w:szCs w:val="22"/>
              </w:rPr>
              <w:t>Laubisrütistrasse</w:t>
            </w:r>
            <w:proofErr w:type="spellEnd"/>
            <w:r w:rsidRPr="006F07AA">
              <w:rPr>
                <w:rFonts w:cs="Calibri"/>
                <w:sz w:val="22"/>
                <w:szCs w:val="22"/>
              </w:rPr>
              <w:t xml:space="preserve"> 28, CH-8712 </w:t>
            </w:r>
            <w:proofErr w:type="spellStart"/>
            <w:r w:rsidRPr="006F07AA">
              <w:rPr>
                <w:rFonts w:cs="Calibri"/>
                <w:sz w:val="22"/>
                <w:szCs w:val="22"/>
              </w:rPr>
              <w:t>Stäfa</w:t>
            </w:r>
            <w:proofErr w:type="spellEnd"/>
          </w:p>
        </w:tc>
      </w:tr>
      <w:tr w:rsidR="006F07AA" w14:paraId="7DADAC1D" w14:textId="77777777" w:rsidTr="00495B7B">
        <w:trPr>
          <w:trHeight w:val="907"/>
        </w:trPr>
        <w:tc>
          <w:tcPr>
            <w:tcW w:w="3652" w:type="dxa"/>
          </w:tcPr>
          <w:p w14:paraId="7028E52B" w14:textId="77777777" w:rsidR="006F07AA" w:rsidRPr="006F07AA" w:rsidRDefault="006F07AA" w:rsidP="006F07AA">
            <w:pPr>
              <w:tabs>
                <w:tab w:val="left" w:pos="3402"/>
              </w:tabs>
              <w:spacing w:after="0"/>
              <w:rPr>
                <w:rFonts w:cs="Calibri"/>
                <w:b/>
                <w:sz w:val="22"/>
                <w:szCs w:val="22"/>
              </w:rPr>
            </w:pPr>
            <w:r w:rsidRPr="006F07AA">
              <w:rPr>
                <w:rFonts w:cs="Calibri"/>
                <w:b/>
                <w:sz w:val="22"/>
                <w:szCs w:val="22"/>
              </w:rPr>
              <w:t>Production site</w:t>
            </w:r>
          </w:p>
        </w:tc>
        <w:tc>
          <w:tcPr>
            <w:tcW w:w="5514" w:type="dxa"/>
          </w:tcPr>
          <w:p w14:paraId="6BEC891F" w14:textId="77777777" w:rsidR="006F07AA" w:rsidRPr="006F07AA" w:rsidRDefault="006F07AA" w:rsidP="00495B7B">
            <w:pPr>
              <w:tabs>
                <w:tab w:val="left" w:pos="3402"/>
              </w:tabs>
              <w:spacing w:after="0"/>
              <w:jc w:val="left"/>
              <w:rPr>
                <w:rFonts w:cs="Calibri"/>
                <w:b/>
                <w:sz w:val="22"/>
                <w:szCs w:val="22"/>
              </w:rPr>
            </w:pPr>
            <w:r w:rsidRPr="006F07AA">
              <w:rPr>
                <w:rFonts w:cs="Calibri"/>
                <w:b/>
                <w:sz w:val="22"/>
                <w:szCs w:val="22"/>
              </w:rPr>
              <w:t>Advanced Bionics LLC</w:t>
            </w:r>
          </w:p>
          <w:p w14:paraId="6C5556AE" w14:textId="77777777" w:rsidR="006F07AA" w:rsidRPr="006F07AA" w:rsidRDefault="006F07AA" w:rsidP="00495B7B">
            <w:pPr>
              <w:tabs>
                <w:tab w:val="left" w:pos="3402"/>
              </w:tabs>
              <w:spacing w:after="0"/>
              <w:jc w:val="left"/>
              <w:rPr>
                <w:rFonts w:cs="Calibri"/>
                <w:sz w:val="22"/>
                <w:szCs w:val="22"/>
              </w:rPr>
            </w:pPr>
            <w:r w:rsidRPr="006F07AA">
              <w:rPr>
                <w:rFonts w:cs="Calibri"/>
                <w:sz w:val="22"/>
                <w:szCs w:val="22"/>
              </w:rPr>
              <w:t>25815 Westinghouse Place</w:t>
            </w:r>
          </w:p>
          <w:p w14:paraId="20EB4B1F" w14:textId="77777777" w:rsidR="006F07AA" w:rsidRPr="006F07AA" w:rsidRDefault="006F07AA" w:rsidP="00495B7B">
            <w:pPr>
              <w:tabs>
                <w:tab w:val="left" w:pos="3402"/>
              </w:tabs>
              <w:spacing w:after="0"/>
              <w:jc w:val="left"/>
              <w:rPr>
                <w:rFonts w:cs="Calibri"/>
                <w:sz w:val="22"/>
                <w:szCs w:val="22"/>
              </w:rPr>
            </w:pPr>
            <w:r w:rsidRPr="006F07AA">
              <w:rPr>
                <w:rFonts w:cs="Calibri"/>
                <w:sz w:val="22"/>
                <w:szCs w:val="22"/>
              </w:rPr>
              <w:t>USA-Valencia, CA  91355</w:t>
            </w:r>
            <w:r w:rsidRPr="006F07AA">
              <w:rPr>
                <w:rFonts w:cs="Calibri"/>
                <w:sz w:val="22"/>
                <w:szCs w:val="22"/>
              </w:rPr>
              <w:tab/>
            </w:r>
          </w:p>
        </w:tc>
      </w:tr>
      <w:tr w:rsidR="006F07AA" w:rsidRPr="00495B7B" w14:paraId="2FF533CF" w14:textId="77777777" w:rsidTr="00495B7B">
        <w:trPr>
          <w:trHeight w:val="1417"/>
        </w:trPr>
        <w:tc>
          <w:tcPr>
            <w:tcW w:w="3652" w:type="dxa"/>
          </w:tcPr>
          <w:p w14:paraId="0AB0DC29" w14:textId="77777777" w:rsidR="006F07AA" w:rsidRPr="006F07AA" w:rsidRDefault="006F07AA" w:rsidP="006F07AA">
            <w:pPr>
              <w:tabs>
                <w:tab w:val="left" w:pos="3402"/>
              </w:tabs>
              <w:spacing w:after="0"/>
              <w:rPr>
                <w:rFonts w:cs="Calibri"/>
                <w:b/>
                <w:sz w:val="22"/>
                <w:szCs w:val="22"/>
              </w:rPr>
            </w:pPr>
            <w:r w:rsidRPr="006F07AA">
              <w:rPr>
                <w:rFonts w:cs="Calibri"/>
                <w:b/>
                <w:sz w:val="22"/>
                <w:szCs w:val="22"/>
              </w:rPr>
              <w:t>Study Responsibility</w:t>
            </w:r>
          </w:p>
        </w:tc>
        <w:tc>
          <w:tcPr>
            <w:tcW w:w="5514" w:type="dxa"/>
          </w:tcPr>
          <w:p w14:paraId="3DFABBAE" w14:textId="77777777" w:rsidR="006F07AA" w:rsidRPr="00495B7B" w:rsidRDefault="00495B7B" w:rsidP="00495B7B">
            <w:pPr>
              <w:tabs>
                <w:tab w:val="left" w:pos="3402"/>
              </w:tabs>
              <w:spacing w:after="0"/>
              <w:jc w:val="left"/>
              <w:rPr>
                <w:rFonts w:cs="Calibri"/>
                <w:b/>
                <w:sz w:val="22"/>
                <w:szCs w:val="22"/>
              </w:rPr>
            </w:pPr>
            <w:r w:rsidRPr="00495B7B">
              <w:rPr>
                <w:rFonts w:cs="Calibri"/>
                <w:b/>
                <w:sz w:val="22"/>
                <w:szCs w:val="22"/>
              </w:rPr>
              <w:t xml:space="preserve">Dr. </w:t>
            </w:r>
            <w:proofErr w:type="spellStart"/>
            <w:r w:rsidRPr="00495B7B">
              <w:rPr>
                <w:rFonts w:cs="Calibri"/>
                <w:b/>
                <w:sz w:val="22"/>
                <w:szCs w:val="22"/>
              </w:rPr>
              <w:t>Volkmar</w:t>
            </w:r>
            <w:proofErr w:type="spellEnd"/>
            <w:r w:rsidRPr="00495B7B">
              <w:rPr>
                <w:rFonts w:cs="Calibri"/>
                <w:b/>
                <w:sz w:val="22"/>
                <w:szCs w:val="22"/>
              </w:rPr>
              <w:t xml:space="preserve"> </w:t>
            </w:r>
            <w:proofErr w:type="spellStart"/>
            <w:r w:rsidRPr="00495B7B">
              <w:rPr>
                <w:rFonts w:cs="Calibri"/>
                <w:b/>
                <w:sz w:val="22"/>
                <w:szCs w:val="22"/>
              </w:rPr>
              <w:t>Hamacher</w:t>
            </w:r>
            <w:proofErr w:type="spellEnd"/>
          </w:p>
          <w:p w14:paraId="56FED12F" w14:textId="77777777" w:rsidR="00495B7B" w:rsidRPr="00495B7B" w:rsidRDefault="00495B7B" w:rsidP="00495B7B">
            <w:pPr>
              <w:tabs>
                <w:tab w:val="left" w:pos="3402"/>
              </w:tabs>
              <w:spacing w:after="0"/>
              <w:jc w:val="left"/>
              <w:rPr>
                <w:rFonts w:cs="Calibri"/>
                <w:sz w:val="22"/>
                <w:szCs w:val="22"/>
              </w:rPr>
            </w:pPr>
            <w:r w:rsidRPr="00495B7B">
              <w:rPr>
                <w:rFonts w:cs="Calibri"/>
                <w:sz w:val="22"/>
                <w:szCs w:val="22"/>
              </w:rPr>
              <w:t>Advanced Bionics GmbH</w:t>
            </w:r>
          </w:p>
          <w:p w14:paraId="08ABE327" w14:textId="77777777" w:rsidR="00495B7B" w:rsidRPr="00495B7B" w:rsidRDefault="00495B7B" w:rsidP="00495B7B">
            <w:pPr>
              <w:tabs>
                <w:tab w:val="left" w:pos="3402"/>
              </w:tabs>
              <w:spacing w:after="0"/>
              <w:jc w:val="left"/>
              <w:rPr>
                <w:rFonts w:cs="Calibri"/>
                <w:sz w:val="22"/>
                <w:szCs w:val="22"/>
                <w:lang w:val="sv-SE"/>
              </w:rPr>
            </w:pPr>
            <w:proofErr w:type="spellStart"/>
            <w:r w:rsidRPr="00495B7B">
              <w:rPr>
                <w:rFonts w:cs="Calibri"/>
                <w:sz w:val="22"/>
                <w:szCs w:val="22"/>
                <w:lang w:val="sv-SE"/>
              </w:rPr>
              <w:t>European</w:t>
            </w:r>
            <w:proofErr w:type="spellEnd"/>
            <w:r w:rsidRPr="00495B7B">
              <w:rPr>
                <w:rFonts w:cs="Calibri"/>
                <w:sz w:val="22"/>
                <w:szCs w:val="22"/>
                <w:lang w:val="sv-SE"/>
              </w:rPr>
              <w:t xml:space="preserve"> Research Center</w:t>
            </w:r>
          </w:p>
          <w:p w14:paraId="4535F1EF" w14:textId="77777777" w:rsidR="006F07AA" w:rsidRPr="00495B7B" w:rsidRDefault="00495B7B" w:rsidP="00495B7B">
            <w:pPr>
              <w:tabs>
                <w:tab w:val="left" w:pos="3402"/>
              </w:tabs>
              <w:spacing w:after="0"/>
              <w:jc w:val="left"/>
              <w:rPr>
                <w:rFonts w:cs="Calibri"/>
                <w:sz w:val="22"/>
                <w:szCs w:val="22"/>
                <w:lang w:val="sv-SE"/>
              </w:rPr>
            </w:pPr>
            <w:proofErr w:type="spellStart"/>
            <w:r w:rsidRPr="00495B7B">
              <w:rPr>
                <w:rFonts w:cs="Calibri"/>
                <w:sz w:val="22"/>
                <w:szCs w:val="22"/>
                <w:lang w:val="sv-SE"/>
              </w:rPr>
              <w:t>Feodor-Lynen-Straße</w:t>
            </w:r>
            <w:proofErr w:type="spellEnd"/>
            <w:r w:rsidRPr="00495B7B">
              <w:rPr>
                <w:rFonts w:cs="Calibri"/>
                <w:sz w:val="22"/>
                <w:szCs w:val="22"/>
                <w:lang w:val="sv-SE"/>
              </w:rPr>
              <w:t xml:space="preserve"> 35</w:t>
            </w:r>
          </w:p>
          <w:p w14:paraId="418F4274" w14:textId="77777777" w:rsidR="00495B7B" w:rsidRPr="00495B7B" w:rsidRDefault="00495B7B" w:rsidP="00495B7B">
            <w:pPr>
              <w:tabs>
                <w:tab w:val="left" w:pos="3402"/>
              </w:tabs>
              <w:spacing w:after="0"/>
              <w:jc w:val="left"/>
              <w:rPr>
                <w:rFonts w:cs="Calibri"/>
                <w:b/>
                <w:sz w:val="22"/>
                <w:szCs w:val="22"/>
                <w:lang w:val="sv-SE"/>
              </w:rPr>
            </w:pPr>
            <w:r w:rsidRPr="00495B7B">
              <w:rPr>
                <w:rFonts w:cs="Calibri"/>
                <w:sz w:val="22"/>
                <w:szCs w:val="22"/>
                <w:lang w:val="sv-SE"/>
              </w:rPr>
              <w:t>D-30625 Hannover</w:t>
            </w:r>
          </w:p>
        </w:tc>
      </w:tr>
      <w:tr w:rsidR="006F07AA" w:rsidRPr="009709AD" w14:paraId="24725919" w14:textId="77777777" w:rsidTr="00495B7B">
        <w:trPr>
          <w:trHeight w:val="1474"/>
        </w:trPr>
        <w:tc>
          <w:tcPr>
            <w:tcW w:w="3652" w:type="dxa"/>
          </w:tcPr>
          <w:p w14:paraId="6CD1539A" w14:textId="77777777" w:rsidR="006F07AA" w:rsidRPr="00661990" w:rsidRDefault="006F07AA" w:rsidP="006F07AA">
            <w:pPr>
              <w:tabs>
                <w:tab w:val="left" w:pos="3402"/>
              </w:tabs>
              <w:spacing w:after="0"/>
              <w:rPr>
                <w:rFonts w:cs="Calibri"/>
                <w:b/>
                <w:sz w:val="22"/>
                <w:szCs w:val="22"/>
                <w:lang w:val="de-DE"/>
              </w:rPr>
            </w:pPr>
            <w:proofErr w:type="spellStart"/>
            <w:r w:rsidRPr="006F07AA">
              <w:rPr>
                <w:b/>
                <w:sz w:val="22"/>
                <w:szCs w:val="22"/>
                <w:lang w:val="de-DE"/>
              </w:rPr>
              <w:t>Principal</w:t>
            </w:r>
            <w:proofErr w:type="spellEnd"/>
            <w:r w:rsidRPr="006F07AA">
              <w:rPr>
                <w:b/>
                <w:sz w:val="22"/>
                <w:szCs w:val="22"/>
                <w:lang w:val="de-DE"/>
              </w:rPr>
              <w:t xml:space="preserve"> </w:t>
            </w:r>
            <w:proofErr w:type="spellStart"/>
            <w:r w:rsidRPr="006F07AA">
              <w:rPr>
                <w:b/>
                <w:sz w:val="22"/>
                <w:szCs w:val="22"/>
                <w:lang w:val="de-DE"/>
              </w:rPr>
              <w:t>Investigator</w:t>
            </w:r>
            <w:proofErr w:type="spellEnd"/>
          </w:p>
        </w:tc>
        <w:tc>
          <w:tcPr>
            <w:tcW w:w="5514" w:type="dxa"/>
          </w:tcPr>
          <w:p w14:paraId="35813F1F" w14:textId="77777777" w:rsidR="006F07AA" w:rsidRPr="006F07AA" w:rsidRDefault="006F07AA" w:rsidP="00495B7B">
            <w:pPr>
              <w:spacing w:after="0"/>
              <w:jc w:val="left"/>
              <w:rPr>
                <w:b/>
                <w:sz w:val="22"/>
                <w:szCs w:val="22"/>
                <w:lang w:val="de-DE"/>
              </w:rPr>
            </w:pPr>
            <w:r w:rsidRPr="006F07AA">
              <w:rPr>
                <w:b/>
                <w:sz w:val="22"/>
                <w:szCs w:val="22"/>
                <w:lang w:val="de-DE"/>
              </w:rPr>
              <w:t xml:space="preserve">Dr. Thomas </w:t>
            </w:r>
            <w:proofErr w:type="spellStart"/>
            <w:r w:rsidRPr="006F07AA">
              <w:rPr>
                <w:b/>
                <w:sz w:val="22"/>
                <w:szCs w:val="22"/>
                <w:lang w:val="de-DE"/>
              </w:rPr>
              <w:t>Wesarg</w:t>
            </w:r>
            <w:proofErr w:type="spellEnd"/>
          </w:p>
          <w:p w14:paraId="3A5F4B9F" w14:textId="77777777" w:rsidR="006F07AA" w:rsidRPr="006F07AA" w:rsidRDefault="006F07AA" w:rsidP="00495B7B">
            <w:pPr>
              <w:spacing w:after="0"/>
              <w:jc w:val="left"/>
              <w:rPr>
                <w:bCs/>
                <w:iCs/>
                <w:sz w:val="22"/>
                <w:szCs w:val="22"/>
                <w:lang w:val="de-DE"/>
              </w:rPr>
            </w:pPr>
            <w:r w:rsidRPr="006F07AA">
              <w:rPr>
                <w:bCs/>
                <w:iCs/>
                <w:sz w:val="22"/>
                <w:szCs w:val="22"/>
                <w:lang w:val="de-DE"/>
              </w:rPr>
              <w:t>Universitätsklinikum Freiburg</w:t>
            </w:r>
          </w:p>
          <w:p w14:paraId="74E4F7E9" w14:textId="77777777" w:rsidR="006F07AA" w:rsidRPr="006F07AA" w:rsidRDefault="006F07AA" w:rsidP="00495B7B">
            <w:pPr>
              <w:spacing w:after="0"/>
              <w:jc w:val="left"/>
              <w:rPr>
                <w:bCs/>
                <w:iCs/>
                <w:sz w:val="22"/>
                <w:szCs w:val="22"/>
                <w:lang w:val="de-DE"/>
              </w:rPr>
            </w:pPr>
            <w:r w:rsidRPr="006F07AA">
              <w:rPr>
                <w:bCs/>
                <w:iCs/>
                <w:sz w:val="22"/>
                <w:szCs w:val="22"/>
                <w:lang w:val="de-DE"/>
              </w:rPr>
              <w:t xml:space="preserve">HNO-Klinik, Sektion </w:t>
            </w:r>
            <w:proofErr w:type="spellStart"/>
            <w:r w:rsidRPr="006F07AA">
              <w:rPr>
                <w:bCs/>
                <w:iCs/>
                <w:sz w:val="22"/>
                <w:szCs w:val="22"/>
                <w:lang w:val="de-DE"/>
              </w:rPr>
              <w:t>Cochlear</w:t>
            </w:r>
            <w:proofErr w:type="spellEnd"/>
            <w:r w:rsidRPr="006F07AA">
              <w:rPr>
                <w:bCs/>
                <w:iCs/>
                <w:sz w:val="22"/>
                <w:szCs w:val="22"/>
                <w:lang w:val="de-DE"/>
              </w:rPr>
              <w:t xml:space="preserve"> </w:t>
            </w:r>
            <w:proofErr w:type="spellStart"/>
            <w:r w:rsidRPr="006F07AA">
              <w:rPr>
                <w:bCs/>
                <w:iCs/>
                <w:sz w:val="22"/>
                <w:szCs w:val="22"/>
                <w:lang w:val="de-DE"/>
              </w:rPr>
              <w:t>Implant</w:t>
            </w:r>
            <w:proofErr w:type="spellEnd"/>
          </w:p>
          <w:p w14:paraId="0F07AE18" w14:textId="77777777" w:rsidR="00495B7B" w:rsidRDefault="006F07AA" w:rsidP="00495B7B">
            <w:pPr>
              <w:spacing w:after="0"/>
              <w:jc w:val="left"/>
              <w:rPr>
                <w:bCs/>
                <w:iCs/>
                <w:sz w:val="22"/>
                <w:szCs w:val="22"/>
                <w:lang w:val="de-DE"/>
              </w:rPr>
            </w:pPr>
            <w:r w:rsidRPr="006F07AA">
              <w:rPr>
                <w:bCs/>
                <w:iCs/>
                <w:sz w:val="22"/>
                <w:szCs w:val="22"/>
                <w:lang w:val="de-DE"/>
              </w:rPr>
              <w:t>Elsässer Straße 2n</w:t>
            </w:r>
          </w:p>
          <w:p w14:paraId="34AE795B" w14:textId="77777777" w:rsidR="006F07AA" w:rsidRPr="006F07AA" w:rsidRDefault="006F07AA" w:rsidP="00495B7B">
            <w:pPr>
              <w:spacing w:after="0"/>
              <w:jc w:val="left"/>
              <w:rPr>
                <w:bCs/>
                <w:iCs/>
                <w:sz w:val="22"/>
                <w:szCs w:val="22"/>
                <w:lang w:val="de-DE"/>
              </w:rPr>
            </w:pPr>
            <w:r>
              <w:rPr>
                <w:bCs/>
                <w:iCs/>
                <w:sz w:val="22"/>
                <w:szCs w:val="22"/>
                <w:lang w:val="de-DE"/>
              </w:rPr>
              <w:t>D-</w:t>
            </w:r>
            <w:r w:rsidRPr="006F07AA">
              <w:rPr>
                <w:bCs/>
                <w:iCs/>
                <w:sz w:val="22"/>
                <w:szCs w:val="22"/>
                <w:lang w:val="de-DE"/>
              </w:rPr>
              <w:t>79110 Freiburg</w:t>
            </w:r>
          </w:p>
        </w:tc>
      </w:tr>
    </w:tbl>
    <w:p w14:paraId="51D0E108" w14:textId="77777777" w:rsidR="006F07AA" w:rsidRPr="006F07AA" w:rsidRDefault="006F07AA" w:rsidP="006F07AA">
      <w:pPr>
        <w:tabs>
          <w:tab w:val="left" w:pos="3402"/>
        </w:tabs>
        <w:spacing w:after="0"/>
        <w:rPr>
          <w:rFonts w:ascii="Calibri" w:hAnsi="Calibri" w:cs="Calibri"/>
          <w:b/>
          <w:lang w:val="de-DE"/>
        </w:rPr>
      </w:pPr>
    </w:p>
    <w:p w14:paraId="5555DEA6" w14:textId="77777777" w:rsidR="006F07AA" w:rsidRPr="006F07AA" w:rsidRDefault="006F07AA" w:rsidP="006F07AA">
      <w:pPr>
        <w:tabs>
          <w:tab w:val="left" w:pos="3402"/>
        </w:tabs>
        <w:spacing w:after="0"/>
        <w:rPr>
          <w:rFonts w:ascii="Calibri" w:hAnsi="Calibri" w:cs="Calibri"/>
          <w:b/>
          <w:lang w:val="de-DE"/>
        </w:rPr>
      </w:pPr>
    </w:p>
    <w:p w14:paraId="5A4B71FA" w14:textId="77777777" w:rsidR="006F07AA" w:rsidRPr="006F07AA" w:rsidRDefault="006F07AA" w:rsidP="006F07AA">
      <w:pPr>
        <w:tabs>
          <w:tab w:val="left" w:pos="3402"/>
        </w:tabs>
        <w:spacing w:after="0"/>
        <w:rPr>
          <w:rFonts w:ascii="Calibri" w:hAnsi="Calibri" w:cs="Calibri"/>
          <w:b/>
          <w:lang w:val="de-DE"/>
        </w:rPr>
      </w:pPr>
    </w:p>
    <w:p w14:paraId="1B605E56" w14:textId="77777777" w:rsidR="006F07AA" w:rsidRPr="006F07AA" w:rsidRDefault="006F07AA" w:rsidP="006F07AA">
      <w:pPr>
        <w:tabs>
          <w:tab w:val="left" w:pos="3402"/>
        </w:tabs>
        <w:spacing w:after="0"/>
        <w:rPr>
          <w:rFonts w:ascii="Calibri" w:hAnsi="Calibri" w:cs="Calibri"/>
          <w:b/>
          <w:lang w:val="de-DE"/>
        </w:rPr>
      </w:pPr>
    </w:p>
    <w:p w14:paraId="5B0FCCE7" w14:textId="77777777" w:rsidR="006F07AA" w:rsidRPr="006F07AA" w:rsidRDefault="006F07AA" w:rsidP="006F07AA">
      <w:pPr>
        <w:tabs>
          <w:tab w:val="left" w:pos="3402"/>
        </w:tabs>
        <w:spacing w:after="0"/>
        <w:rPr>
          <w:rFonts w:ascii="Calibri" w:hAnsi="Calibri" w:cs="Calibri"/>
          <w:lang w:val="de-DE"/>
        </w:rPr>
      </w:pPr>
      <w:r w:rsidRPr="006F07AA">
        <w:rPr>
          <w:rFonts w:ascii="Calibri" w:hAnsi="Calibri" w:cs="Calibri"/>
          <w:lang w:val="de-DE"/>
        </w:rPr>
        <w:tab/>
      </w:r>
    </w:p>
    <w:p w14:paraId="08349496" w14:textId="77777777" w:rsidR="006F07AA" w:rsidRPr="006F07AA" w:rsidRDefault="006F07AA" w:rsidP="006F07AA">
      <w:pPr>
        <w:tabs>
          <w:tab w:val="left" w:pos="3402"/>
        </w:tabs>
        <w:spacing w:after="0"/>
        <w:rPr>
          <w:rFonts w:ascii="Calibri" w:hAnsi="Calibri" w:cs="Calibri"/>
          <w:lang w:val="de-DE"/>
        </w:rPr>
      </w:pPr>
      <w:r w:rsidRPr="006F07AA">
        <w:rPr>
          <w:rFonts w:ascii="Calibri" w:hAnsi="Calibri" w:cs="Calibri"/>
          <w:lang w:val="de-DE"/>
        </w:rPr>
        <w:tab/>
      </w:r>
    </w:p>
    <w:p w14:paraId="6434E9B9" w14:textId="77777777" w:rsidR="006F07AA" w:rsidRPr="006F07AA" w:rsidRDefault="006F07AA" w:rsidP="006F07AA">
      <w:pPr>
        <w:tabs>
          <w:tab w:val="left" w:pos="3402"/>
        </w:tabs>
        <w:spacing w:after="0"/>
        <w:rPr>
          <w:rFonts w:ascii="Calibri" w:hAnsi="Calibri" w:cs="Calibri"/>
          <w:lang w:val="de-DE"/>
        </w:rPr>
      </w:pPr>
      <w:r w:rsidRPr="006F07AA">
        <w:rPr>
          <w:rFonts w:ascii="Calibri" w:hAnsi="Calibri" w:cs="Calibri"/>
          <w:lang w:val="de-DE"/>
        </w:rPr>
        <w:tab/>
      </w:r>
    </w:p>
    <w:p w14:paraId="5CF756FD" w14:textId="77777777" w:rsidR="006F07AA" w:rsidRPr="006F07AA" w:rsidRDefault="006F07AA" w:rsidP="006F07AA">
      <w:pPr>
        <w:tabs>
          <w:tab w:val="left" w:pos="3402"/>
        </w:tabs>
        <w:spacing w:after="0"/>
        <w:rPr>
          <w:rFonts w:ascii="Calibri" w:hAnsi="Calibri" w:cs="Calibri"/>
          <w:lang w:val="de-DE"/>
        </w:rPr>
      </w:pPr>
    </w:p>
    <w:p w14:paraId="4CDD3F24" w14:textId="7D3C9CC6" w:rsidR="006F07AA" w:rsidRPr="006F07AA" w:rsidRDefault="006F07AA" w:rsidP="006F07AA">
      <w:pPr>
        <w:tabs>
          <w:tab w:val="left" w:pos="3402"/>
        </w:tabs>
        <w:spacing w:after="0"/>
        <w:rPr>
          <w:rFonts w:ascii="Calibri" w:hAnsi="Calibri" w:cs="Calibri"/>
          <w:lang w:val="de-DE"/>
        </w:rPr>
      </w:pPr>
      <w:r w:rsidRPr="006F07AA">
        <w:rPr>
          <w:rFonts w:ascii="Calibri" w:hAnsi="Calibri" w:cs="Calibri"/>
          <w:lang w:val="de-DE"/>
        </w:rPr>
        <w:lastRenderedPageBreak/>
        <w:tab/>
      </w:r>
    </w:p>
    <w:p w14:paraId="5ECC1793" w14:textId="77777777" w:rsidR="00384CF4" w:rsidRPr="00142777" w:rsidRDefault="00384CF4" w:rsidP="00384CF4">
      <w:pPr>
        <w:spacing w:after="0"/>
        <w:jc w:val="center"/>
        <w:rPr>
          <w:rFonts w:cs="Calibri"/>
        </w:rPr>
      </w:pPr>
      <w:bookmarkStart w:id="0" w:name="_Toc349030653"/>
      <w:r w:rsidRPr="00142777">
        <w:rPr>
          <w:rStyle w:val="16SZchn"/>
        </w:rPr>
        <w:t>CIP approval page</w:t>
      </w:r>
      <w:bookmarkEnd w:id="0"/>
    </w:p>
    <w:p w14:paraId="56B157E4" w14:textId="77777777" w:rsidR="00384CF4" w:rsidRPr="00142777" w:rsidRDefault="00384CF4" w:rsidP="00384CF4"/>
    <w:tbl>
      <w:tblPr>
        <w:tblW w:w="0" w:type="auto"/>
        <w:tblLook w:val="00A0" w:firstRow="1" w:lastRow="0" w:firstColumn="1" w:lastColumn="0" w:noHBand="0" w:noVBand="0"/>
      </w:tblPr>
      <w:tblGrid>
        <w:gridCol w:w="3227"/>
        <w:gridCol w:w="5939"/>
      </w:tblGrid>
      <w:tr w:rsidR="00384CF4" w:rsidRPr="007737AC" w14:paraId="4ECD73C8" w14:textId="77777777" w:rsidTr="00143C89">
        <w:trPr>
          <w:trHeight w:val="624"/>
        </w:trPr>
        <w:tc>
          <w:tcPr>
            <w:tcW w:w="3227" w:type="dxa"/>
          </w:tcPr>
          <w:p w14:paraId="6C859879" w14:textId="77777777" w:rsidR="00384CF4" w:rsidRPr="00BF160C" w:rsidRDefault="00384CF4" w:rsidP="00143C89">
            <w:pPr>
              <w:spacing w:before="120"/>
            </w:pPr>
            <w:r w:rsidRPr="00BF160C">
              <w:t>Study title:</w:t>
            </w:r>
          </w:p>
        </w:tc>
        <w:tc>
          <w:tcPr>
            <w:tcW w:w="5939" w:type="dxa"/>
          </w:tcPr>
          <w:p w14:paraId="5C374135" w14:textId="77777777" w:rsidR="00384CF4" w:rsidRPr="00BF160C" w:rsidRDefault="00143C89" w:rsidP="00143C89">
            <w:pPr>
              <w:spacing w:before="120"/>
              <w:rPr>
                <w:sz w:val="28"/>
              </w:rPr>
            </w:pPr>
            <w:r w:rsidRPr="00143C89">
              <w:t>Influence of Contralateral Routing of Signals (CROS) on Hearing Abilities of Different Groups of Cochlear Implant Users</w:t>
            </w:r>
          </w:p>
        </w:tc>
      </w:tr>
      <w:tr w:rsidR="00384CF4" w:rsidRPr="007737AC" w14:paraId="73EB2FDA" w14:textId="77777777" w:rsidTr="00143C89">
        <w:trPr>
          <w:trHeight w:val="340"/>
        </w:trPr>
        <w:tc>
          <w:tcPr>
            <w:tcW w:w="3227" w:type="dxa"/>
          </w:tcPr>
          <w:p w14:paraId="3ADF9E37" w14:textId="77777777" w:rsidR="00384CF4" w:rsidRPr="00BF160C" w:rsidRDefault="006F07AA" w:rsidP="00143C89">
            <w:pPr>
              <w:spacing w:before="120"/>
            </w:pPr>
            <w:r>
              <w:t>Study</w:t>
            </w:r>
            <w:r w:rsidR="00384CF4" w:rsidRPr="00BF160C">
              <w:t xml:space="preserve"> compliance:</w:t>
            </w:r>
          </w:p>
        </w:tc>
        <w:tc>
          <w:tcPr>
            <w:tcW w:w="5939" w:type="dxa"/>
          </w:tcPr>
          <w:p w14:paraId="2FC586AA" w14:textId="77777777" w:rsidR="006F07AA" w:rsidRPr="007261B3" w:rsidRDefault="006F07AA" w:rsidP="00143C89">
            <w:pPr>
              <w:rPr>
                <w:rFonts w:ascii="Calibri" w:hAnsi="Calibri" w:cs="Calibri"/>
              </w:rPr>
            </w:pPr>
            <w:r>
              <w:rPr>
                <w:rFonts w:ascii="Calibri" w:hAnsi="Calibri" w:cs="Calibri"/>
              </w:rPr>
              <w:t>ISO 14155:2011, 90/385/EEC</w:t>
            </w:r>
          </w:p>
          <w:p w14:paraId="47CBE3B3" w14:textId="77777777" w:rsidR="00384CF4" w:rsidRPr="006F07AA" w:rsidRDefault="006F07AA" w:rsidP="00143C89">
            <w:pPr>
              <w:spacing w:before="120"/>
              <w:rPr>
                <w:rFonts w:ascii="Calibri" w:hAnsi="Calibri" w:cs="Calibri"/>
              </w:rPr>
            </w:pPr>
            <w:r w:rsidRPr="007261B3">
              <w:rPr>
                <w:rFonts w:ascii="Calibri" w:hAnsi="Calibri" w:cs="Calibri"/>
              </w:rPr>
              <w:t>ICH-GCP and Declaration of Helsinki</w:t>
            </w:r>
          </w:p>
        </w:tc>
      </w:tr>
      <w:tr w:rsidR="00384CF4" w:rsidRPr="00BF160C" w14:paraId="557C3F1E" w14:textId="77777777" w:rsidTr="00143C89">
        <w:trPr>
          <w:trHeight w:val="283"/>
        </w:trPr>
        <w:tc>
          <w:tcPr>
            <w:tcW w:w="3227" w:type="dxa"/>
          </w:tcPr>
          <w:p w14:paraId="2097B8A1" w14:textId="77777777" w:rsidR="00384CF4" w:rsidRPr="007737AC" w:rsidRDefault="00384CF4" w:rsidP="00143C89">
            <w:pPr>
              <w:spacing w:before="120"/>
            </w:pPr>
            <w:r w:rsidRPr="007737AC">
              <w:t xml:space="preserve">AB </w:t>
            </w:r>
            <w:r w:rsidR="006F07AA">
              <w:t>Study</w:t>
            </w:r>
            <w:r w:rsidRPr="007737AC">
              <w:t xml:space="preserve"> Number / CIP Number:</w:t>
            </w:r>
          </w:p>
        </w:tc>
        <w:tc>
          <w:tcPr>
            <w:tcW w:w="5939" w:type="dxa"/>
          </w:tcPr>
          <w:p w14:paraId="7792CAD5" w14:textId="413AE42D" w:rsidR="00384CF4" w:rsidRPr="00BF160C" w:rsidRDefault="00384CF4" w:rsidP="00143C89">
            <w:pPr>
              <w:spacing w:before="120"/>
              <w:rPr>
                <w:rFonts w:cs="Calibri"/>
              </w:rPr>
            </w:pPr>
            <w:r w:rsidRPr="009A1199">
              <w:t>ABIntl-</w:t>
            </w:r>
            <w:r w:rsidR="006F07AA" w:rsidRPr="009A1199">
              <w:t>17-</w:t>
            </w:r>
            <w:r w:rsidR="009A1199" w:rsidRPr="009A1199">
              <w:t>14</w:t>
            </w:r>
          </w:p>
        </w:tc>
      </w:tr>
    </w:tbl>
    <w:p w14:paraId="1A8E57EA" w14:textId="77777777" w:rsidR="00384CF4" w:rsidRPr="00142777" w:rsidRDefault="00384CF4" w:rsidP="00384CF4"/>
    <w:p w14:paraId="61CF62B4" w14:textId="77777777" w:rsidR="00384CF4" w:rsidRPr="00142777" w:rsidRDefault="00384CF4" w:rsidP="00384CF4"/>
    <w:p w14:paraId="6C0A8428" w14:textId="77777777" w:rsidR="006F07AA" w:rsidRPr="006F07AA" w:rsidRDefault="006F07AA" w:rsidP="006F07AA">
      <w:pPr>
        <w:pStyle w:val="BodyText"/>
        <w:tabs>
          <w:tab w:val="left" w:pos="3960"/>
        </w:tabs>
        <w:jc w:val="both"/>
        <w:rPr>
          <w:rFonts w:ascii="Calibri" w:hAnsi="Calibri" w:cs="Calibri"/>
          <w:sz w:val="22"/>
        </w:rPr>
      </w:pPr>
      <w:r w:rsidRPr="006F07AA">
        <w:rPr>
          <w:rFonts w:ascii="Calibri" w:hAnsi="Calibri" w:cs="Calibri"/>
          <w:sz w:val="22"/>
        </w:rPr>
        <w:t xml:space="preserve">Protocol Commitment – Signatures </w:t>
      </w:r>
    </w:p>
    <w:p w14:paraId="6A7CDA88" w14:textId="77777777" w:rsidR="006F07AA" w:rsidRPr="006F07AA" w:rsidRDefault="006F07AA" w:rsidP="006F07AA">
      <w:pPr>
        <w:pStyle w:val="BodyText"/>
        <w:tabs>
          <w:tab w:val="left" w:pos="3960"/>
        </w:tabs>
        <w:spacing w:after="0"/>
        <w:jc w:val="both"/>
        <w:rPr>
          <w:rFonts w:ascii="Calibri" w:hAnsi="Calibri" w:cs="Calibri"/>
          <w:b w:val="0"/>
          <w:bCs w:val="0"/>
          <w:sz w:val="22"/>
        </w:rPr>
      </w:pPr>
      <w:r w:rsidRPr="006F07AA">
        <w:rPr>
          <w:rFonts w:ascii="Calibri" w:hAnsi="Calibri" w:cs="Calibri"/>
          <w:b w:val="0"/>
          <w:sz w:val="22"/>
        </w:rPr>
        <w:t>We have read and understood this protocol and agree on its content. We agree to conduct the study in accordance with the compliance and commitments as stated in this protocol.</w:t>
      </w:r>
      <w:r w:rsidRPr="006F07AA">
        <w:rPr>
          <w:rFonts w:ascii="Calibri" w:hAnsi="Calibri" w:cs="Calibri"/>
          <w:b w:val="0"/>
          <w:sz w:val="20"/>
          <w:szCs w:val="24"/>
        </w:rPr>
        <w:t xml:space="preserve"> </w:t>
      </w:r>
      <w:r w:rsidRPr="006F07AA">
        <w:rPr>
          <w:rFonts w:ascii="Calibri" w:hAnsi="Calibri" w:cs="Calibri"/>
          <w:b w:val="0"/>
          <w:sz w:val="22"/>
        </w:rPr>
        <w:t xml:space="preserve">In addition, the signatories of this protocol (below) and delegates will assume responsibility for protocol compliance for persons to whom they delegate study related tasks. This document is the property of AB AG. It is at confidential disposal to the study participants. It may not be used, divulged, published or </w:t>
      </w:r>
      <w:r w:rsidRPr="001E6F65">
        <w:rPr>
          <w:rFonts w:ascii="Calibri" w:hAnsi="Calibri" w:cs="Calibri"/>
          <w:b w:val="0"/>
          <w:sz w:val="22"/>
        </w:rPr>
        <w:t xml:space="preserve">otherwise disclosed without the consent of the </w:t>
      </w:r>
      <w:r w:rsidR="001E6F65" w:rsidRPr="001E6F65">
        <w:rPr>
          <w:rFonts w:ascii="Calibri" w:hAnsi="Calibri" w:cs="Calibri"/>
          <w:b w:val="0"/>
          <w:sz w:val="22"/>
        </w:rPr>
        <w:t>Princip</w:t>
      </w:r>
      <w:r w:rsidR="001E6F65">
        <w:rPr>
          <w:rFonts w:ascii="Calibri" w:hAnsi="Calibri" w:cs="Calibri"/>
          <w:b w:val="0"/>
          <w:sz w:val="22"/>
        </w:rPr>
        <w:t>al</w:t>
      </w:r>
      <w:r w:rsidR="001E6F65" w:rsidRPr="001E6F65">
        <w:rPr>
          <w:rFonts w:ascii="Calibri" w:hAnsi="Calibri" w:cs="Calibri"/>
          <w:b w:val="0"/>
          <w:sz w:val="22"/>
        </w:rPr>
        <w:t xml:space="preserve"> </w:t>
      </w:r>
      <w:r w:rsidRPr="001E6F65">
        <w:rPr>
          <w:rFonts w:ascii="Calibri" w:hAnsi="Calibri" w:cs="Calibri"/>
          <w:b w:val="0"/>
          <w:sz w:val="22"/>
        </w:rPr>
        <w:t xml:space="preserve">Investigator and </w:t>
      </w:r>
      <w:r w:rsidR="001E6F65" w:rsidRPr="001E6F65">
        <w:rPr>
          <w:rFonts w:ascii="Calibri" w:hAnsi="Calibri" w:cs="Calibri"/>
          <w:b w:val="0"/>
          <w:sz w:val="22"/>
        </w:rPr>
        <w:t>Advanced Bionics</w:t>
      </w:r>
      <w:r w:rsidRPr="001E6F65">
        <w:rPr>
          <w:rFonts w:ascii="Calibri" w:hAnsi="Calibri" w:cs="Calibri"/>
          <w:b w:val="0"/>
          <w:sz w:val="22"/>
        </w:rPr>
        <w:t xml:space="preserve"> AG.</w:t>
      </w:r>
      <w:r w:rsidRPr="006F07AA">
        <w:rPr>
          <w:rFonts w:ascii="Calibri" w:hAnsi="Calibri" w:cs="Calibri"/>
          <w:b w:val="0"/>
          <w:sz w:val="22"/>
        </w:rPr>
        <w:t xml:space="preserve"> </w:t>
      </w:r>
      <w:r w:rsidRPr="006F07AA">
        <w:rPr>
          <w:rFonts w:ascii="Calibri" w:hAnsi="Calibri" w:cs="Calibri"/>
          <w:b w:val="0"/>
          <w:color w:val="0070C0"/>
          <w:sz w:val="22"/>
          <w:u w:val="single"/>
        </w:rPr>
        <w:t>(Please Use blue ink)</w:t>
      </w:r>
    </w:p>
    <w:p w14:paraId="52D871BD" w14:textId="77777777" w:rsidR="00384CF4" w:rsidRPr="00142777" w:rsidRDefault="00384CF4" w:rsidP="00384CF4">
      <w:pPr>
        <w:pStyle w:val="BodyText"/>
      </w:pPr>
      <w:r w:rsidRPr="00142777">
        <w:tab/>
      </w:r>
    </w:p>
    <w:tbl>
      <w:tblPr>
        <w:tblW w:w="0" w:type="auto"/>
        <w:tblLook w:val="00A0" w:firstRow="1" w:lastRow="0" w:firstColumn="1" w:lastColumn="0" w:noHBand="0" w:noVBand="0"/>
      </w:tblPr>
      <w:tblGrid>
        <w:gridCol w:w="828"/>
        <w:gridCol w:w="1861"/>
        <w:gridCol w:w="1433"/>
        <w:gridCol w:w="5120"/>
      </w:tblGrid>
      <w:tr w:rsidR="00384CF4" w:rsidRPr="007737AC" w14:paraId="4E9061FF" w14:textId="77777777" w:rsidTr="00E90BFD">
        <w:trPr>
          <w:trHeight w:val="576"/>
        </w:trPr>
        <w:tc>
          <w:tcPr>
            <w:tcW w:w="4122" w:type="dxa"/>
            <w:gridSpan w:val="3"/>
            <w:vAlign w:val="bottom"/>
          </w:tcPr>
          <w:p w14:paraId="549053CC" w14:textId="77777777" w:rsidR="00384CF4" w:rsidRPr="00BF160C" w:rsidRDefault="00384CF4" w:rsidP="00E90BFD">
            <w:pPr>
              <w:pStyle w:val="BodyText"/>
              <w:spacing w:after="0"/>
              <w:jc w:val="left"/>
              <w:rPr>
                <w:sz w:val="24"/>
              </w:rPr>
            </w:pPr>
            <w:r w:rsidRPr="00BF160C">
              <w:rPr>
                <w:sz w:val="24"/>
              </w:rPr>
              <w:t>Name of Principal Investigator, Freiburg:</w:t>
            </w:r>
          </w:p>
        </w:tc>
        <w:tc>
          <w:tcPr>
            <w:tcW w:w="5120" w:type="dxa"/>
            <w:tcBorders>
              <w:bottom w:val="single" w:sz="4" w:space="0" w:color="auto"/>
            </w:tcBorders>
            <w:vAlign w:val="center"/>
          </w:tcPr>
          <w:p w14:paraId="3FEBA7C7" w14:textId="77777777" w:rsidR="00384CF4" w:rsidRPr="00BF160C" w:rsidRDefault="00384CF4" w:rsidP="00E90BFD">
            <w:pPr>
              <w:pStyle w:val="BodyText"/>
              <w:spacing w:after="0"/>
              <w:jc w:val="left"/>
              <w:rPr>
                <w:sz w:val="24"/>
              </w:rPr>
            </w:pPr>
          </w:p>
        </w:tc>
      </w:tr>
      <w:tr w:rsidR="00384CF4" w:rsidRPr="00BF160C" w14:paraId="76017CEA" w14:textId="77777777" w:rsidTr="00E90BFD">
        <w:trPr>
          <w:trHeight w:val="680"/>
        </w:trPr>
        <w:tc>
          <w:tcPr>
            <w:tcW w:w="828" w:type="dxa"/>
            <w:vAlign w:val="bottom"/>
          </w:tcPr>
          <w:p w14:paraId="140C5246" w14:textId="77777777" w:rsidR="00384CF4" w:rsidRPr="00BF160C" w:rsidRDefault="00384CF4" w:rsidP="00E90BFD">
            <w:pPr>
              <w:pStyle w:val="BodyText"/>
              <w:jc w:val="both"/>
              <w:rPr>
                <w:sz w:val="24"/>
              </w:rPr>
            </w:pPr>
            <w:r w:rsidRPr="00BF160C">
              <w:rPr>
                <w:sz w:val="24"/>
              </w:rPr>
              <w:t>Date:</w:t>
            </w:r>
          </w:p>
        </w:tc>
        <w:tc>
          <w:tcPr>
            <w:tcW w:w="1861" w:type="dxa"/>
            <w:tcBorders>
              <w:bottom w:val="single" w:sz="4" w:space="0" w:color="auto"/>
            </w:tcBorders>
            <w:vAlign w:val="bottom"/>
          </w:tcPr>
          <w:p w14:paraId="37BD0AB7" w14:textId="77777777" w:rsidR="00384CF4" w:rsidRPr="00BF160C" w:rsidRDefault="00384CF4" w:rsidP="00E90BFD">
            <w:pPr>
              <w:pStyle w:val="BodyText"/>
              <w:rPr>
                <w:sz w:val="24"/>
              </w:rPr>
            </w:pPr>
          </w:p>
        </w:tc>
        <w:tc>
          <w:tcPr>
            <w:tcW w:w="1433" w:type="dxa"/>
            <w:vAlign w:val="bottom"/>
          </w:tcPr>
          <w:p w14:paraId="6A50ECAA" w14:textId="77777777" w:rsidR="00384CF4" w:rsidRPr="00BF160C" w:rsidRDefault="00384CF4" w:rsidP="00E90BFD">
            <w:pPr>
              <w:pStyle w:val="BodyText"/>
              <w:rPr>
                <w:sz w:val="24"/>
              </w:rPr>
            </w:pPr>
            <w:r w:rsidRPr="00BF160C">
              <w:rPr>
                <w:sz w:val="24"/>
              </w:rPr>
              <w:t>Signature:</w:t>
            </w:r>
          </w:p>
        </w:tc>
        <w:tc>
          <w:tcPr>
            <w:tcW w:w="5120" w:type="dxa"/>
            <w:tcBorders>
              <w:top w:val="single" w:sz="4" w:space="0" w:color="auto"/>
              <w:bottom w:val="single" w:sz="4" w:space="0" w:color="auto"/>
            </w:tcBorders>
            <w:vAlign w:val="center"/>
          </w:tcPr>
          <w:p w14:paraId="3D941BF6" w14:textId="77777777" w:rsidR="00384CF4" w:rsidRPr="00BF160C" w:rsidRDefault="00384CF4" w:rsidP="00E90BFD">
            <w:pPr>
              <w:pStyle w:val="BodyText"/>
              <w:jc w:val="left"/>
              <w:rPr>
                <w:sz w:val="24"/>
              </w:rPr>
            </w:pPr>
          </w:p>
        </w:tc>
      </w:tr>
      <w:tr w:rsidR="00384CF4" w:rsidRPr="007737AC" w14:paraId="55CC293C" w14:textId="77777777" w:rsidTr="00E90BFD">
        <w:trPr>
          <w:trHeight w:val="576"/>
        </w:trPr>
        <w:tc>
          <w:tcPr>
            <w:tcW w:w="4122" w:type="dxa"/>
            <w:gridSpan w:val="3"/>
            <w:vAlign w:val="bottom"/>
          </w:tcPr>
          <w:p w14:paraId="322200F7" w14:textId="77777777" w:rsidR="00384CF4" w:rsidRPr="00BF160C" w:rsidRDefault="00384CF4" w:rsidP="00E90BFD">
            <w:pPr>
              <w:pStyle w:val="BodyText"/>
              <w:jc w:val="left"/>
              <w:rPr>
                <w:sz w:val="24"/>
              </w:rPr>
            </w:pPr>
          </w:p>
        </w:tc>
        <w:tc>
          <w:tcPr>
            <w:tcW w:w="5120" w:type="dxa"/>
            <w:vAlign w:val="center"/>
          </w:tcPr>
          <w:p w14:paraId="5D8BC331" w14:textId="77777777" w:rsidR="00384CF4" w:rsidRPr="00BF160C" w:rsidRDefault="00384CF4" w:rsidP="00E90BFD">
            <w:pPr>
              <w:pStyle w:val="BodyText"/>
              <w:jc w:val="left"/>
              <w:rPr>
                <w:sz w:val="24"/>
              </w:rPr>
            </w:pPr>
          </w:p>
        </w:tc>
      </w:tr>
      <w:tr w:rsidR="00384CF4" w:rsidRPr="007737AC" w14:paraId="53C1CF01" w14:textId="77777777" w:rsidTr="00E90BFD">
        <w:trPr>
          <w:trHeight w:val="720"/>
        </w:trPr>
        <w:tc>
          <w:tcPr>
            <w:tcW w:w="4122" w:type="dxa"/>
            <w:gridSpan w:val="3"/>
            <w:vAlign w:val="bottom"/>
          </w:tcPr>
          <w:p w14:paraId="1456B4FF" w14:textId="77777777" w:rsidR="00384CF4" w:rsidRPr="00BF160C" w:rsidRDefault="00384CF4" w:rsidP="00E90BFD">
            <w:pPr>
              <w:pStyle w:val="BodyText"/>
              <w:spacing w:after="0"/>
              <w:jc w:val="left"/>
              <w:rPr>
                <w:sz w:val="24"/>
              </w:rPr>
            </w:pPr>
            <w:r w:rsidRPr="00BF160C">
              <w:rPr>
                <w:sz w:val="24"/>
              </w:rPr>
              <w:t xml:space="preserve">Name of </w:t>
            </w:r>
            <w:r>
              <w:rPr>
                <w:sz w:val="24"/>
              </w:rPr>
              <w:t>Global</w:t>
            </w:r>
            <w:r w:rsidRPr="00BF160C">
              <w:rPr>
                <w:sz w:val="24"/>
              </w:rPr>
              <w:t xml:space="preserve"> </w:t>
            </w:r>
            <w:r w:rsidR="00D506F5">
              <w:rPr>
                <w:sz w:val="24"/>
              </w:rPr>
              <w:t xml:space="preserve">Vice President </w:t>
            </w:r>
            <w:r w:rsidRPr="00BF160C">
              <w:rPr>
                <w:sz w:val="24"/>
              </w:rPr>
              <w:t>Research</w:t>
            </w:r>
            <w:r>
              <w:rPr>
                <w:sz w:val="24"/>
              </w:rPr>
              <w:t xml:space="preserve"> and </w:t>
            </w:r>
            <w:r w:rsidR="00D506F5">
              <w:rPr>
                <w:sz w:val="24"/>
              </w:rPr>
              <w:t>Technology</w:t>
            </w:r>
            <w:r>
              <w:rPr>
                <w:sz w:val="24"/>
              </w:rPr>
              <w:t>, Hannover</w:t>
            </w:r>
            <w:r w:rsidRPr="00BF160C">
              <w:rPr>
                <w:sz w:val="24"/>
              </w:rPr>
              <w:t>:</w:t>
            </w:r>
          </w:p>
        </w:tc>
        <w:tc>
          <w:tcPr>
            <w:tcW w:w="5120" w:type="dxa"/>
            <w:tcBorders>
              <w:bottom w:val="single" w:sz="4" w:space="0" w:color="auto"/>
            </w:tcBorders>
            <w:vAlign w:val="center"/>
          </w:tcPr>
          <w:p w14:paraId="5D6A5814" w14:textId="77777777" w:rsidR="00384CF4" w:rsidRPr="00BF160C" w:rsidRDefault="00384CF4" w:rsidP="00E90BFD">
            <w:pPr>
              <w:pStyle w:val="BodyText"/>
              <w:spacing w:after="0"/>
              <w:jc w:val="left"/>
              <w:rPr>
                <w:sz w:val="24"/>
              </w:rPr>
            </w:pPr>
          </w:p>
        </w:tc>
      </w:tr>
      <w:tr w:rsidR="00384CF4" w:rsidRPr="00BF160C" w14:paraId="4D850D9F" w14:textId="77777777" w:rsidTr="00E90BFD">
        <w:trPr>
          <w:trHeight w:val="680"/>
        </w:trPr>
        <w:tc>
          <w:tcPr>
            <w:tcW w:w="828" w:type="dxa"/>
            <w:vAlign w:val="bottom"/>
          </w:tcPr>
          <w:p w14:paraId="4D2F4E1A" w14:textId="77777777" w:rsidR="00384CF4" w:rsidRPr="00BF160C" w:rsidRDefault="00384CF4" w:rsidP="00E90BFD">
            <w:pPr>
              <w:pStyle w:val="BodyText"/>
              <w:jc w:val="both"/>
              <w:rPr>
                <w:sz w:val="24"/>
              </w:rPr>
            </w:pPr>
            <w:r w:rsidRPr="00BF160C">
              <w:rPr>
                <w:sz w:val="24"/>
              </w:rPr>
              <w:t>Date:</w:t>
            </w:r>
          </w:p>
        </w:tc>
        <w:tc>
          <w:tcPr>
            <w:tcW w:w="1861" w:type="dxa"/>
            <w:tcBorders>
              <w:bottom w:val="single" w:sz="4" w:space="0" w:color="auto"/>
            </w:tcBorders>
            <w:vAlign w:val="bottom"/>
          </w:tcPr>
          <w:p w14:paraId="2AD41523" w14:textId="77777777" w:rsidR="00384CF4" w:rsidRPr="00BF160C" w:rsidRDefault="00384CF4" w:rsidP="00E90BFD">
            <w:pPr>
              <w:pStyle w:val="BodyText"/>
              <w:rPr>
                <w:sz w:val="24"/>
              </w:rPr>
            </w:pPr>
          </w:p>
        </w:tc>
        <w:tc>
          <w:tcPr>
            <w:tcW w:w="1433" w:type="dxa"/>
            <w:vAlign w:val="bottom"/>
          </w:tcPr>
          <w:p w14:paraId="253BA374" w14:textId="77777777" w:rsidR="00384CF4" w:rsidRPr="00BF160C" w:rsidRDefault="00384CF4" w:rsidP="00E90BFD">
            <w:pPr>
              <w:pStyle w:val="BodyText"/>
              <w:rPr>
                <w:sz w:val="24"/>
              </w:rPr>
            </w:pPr>
            <w:r w:rsidRPr="00BF160C">
              <w:rPr>
                <w:sz w:val="24"/>
              </w:rPr>
              <w:t>Signature:</w:t>
            </w:r>
          </w:p>
        </w:tc>
        <w:tc>
          <w:tcPr>
            <w:tcW w:w="5120" w:type="dxa"/>
            <w:tcBorders>
              <w:bottom w:val="single" w:sz="4" w:space="0" w:color="auto"/>
            </w:tcBorders>
            <w:vAlign w:val="center"/>
          </w:tcPr>
          <w:p w14:paraId="7BFA5468" w14:textId="77777777" w:rsidR="00384CF4" w:rsidRPr="00BF160C" w:rsidRDefault="00384CF4" w:rsidP="00E90BFD">
            <w:pPr>
              <w:pStyle w:val="BodyText"/>
              <w:jc w:val="left"/>
              <w:rPr>
                <w:sz w:val="24"/>
              </w:rPr>
            </w:pPr>
          </w:p>
        </w:tc>
      </w:tr>
    </w:tbl>
    <w:p w14:paraId="17C42616" w14:textId="703786A1" w:rsidR="00B06E00" w:rsidRDefault="00B06E00" w:rsidP="00384CF4">
      <w:pPr>
        <w:pStyle w:val="16S"/>
        <w:rPr>
          <w:rFonts w:cs="Arial"/>
        </w:rPr>
      </w:pPr>
      <w:bookmarkStart w:id="1" w:name="_Toc408238164"/>
    </w:p>
    <w:p w14:paraId="5AF5E525" w14:textId="77777777" w:rsidR="00B06E00" w:rsidRDefault="00B06E00" w:rsidP="00384CF4">
      <w:pPr>
        <w:pStyle w:val="16S"/>
        <w:rPr>
          <w:rFonts w:cs="Arial"/>
        </w:rPr>
      </w:pPr>
    </w:p>
    <w:p w14:paraId="26649D67" w14:textId="77777777" w:rsidR="00B06E00" w:rsidRDefault="00B06E00" w:rsidP="00384CF4">
      <w:pPr>
        <w:pStyle w:val="16S"/>
        <w:rPr>
          <w:rFonts w:cs="Arial"/>
        </w:rPr>
      </w:pPr>
    </w:p>
    <w:p w14:paraId="7CF72D8A" w14:textId="77777777" w:rsidR="00B06E00" w:rsidRDefault="00B06E00" w:rsidP="00384CF4">
      <w:pPr>
        <w:pStyle w:val="16S"/>
        <w:rPr>
          <w:rFonts w:cs="Arial"/>
        </w:rPr>
      </w:pPr>
    </w:p>
    <w:p w14:paraId="04685FB6" w14:textId="72328924" w:rsidR="00384CF4" w:rsidRPr="00142777" w:rsidRDefault="00384CF4" w:rsidP="00384CF4">
      <w:pPr>
        <w:pStyle w:val="16S"/>
        <w:rPr>
          <w:rFonts w:cs="Calibri"/>
        </w:rPr>
      </w:pPr>
      <w:r w:rsidRPr="00142777">
        <w:lastRenderedPageBreak/>
        <w:t>Clinical Investigation Synopsis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33"/>
      </w:tblGrid>
      <w:tr w:rsidR="00384CF4" w:rsidRPr="0054738C" w14:paraId="15E0B9F5" w14:textId="77777777" w:rsidTr="00E559A1">
        <w:trPr>
          <w:trHeight w:val="454"/>
        </w:trPr>
        <w:tc>
          <w:tcPr>
            <w:tcW w:w="1809" w:type="dxa"/>
            <w:vAlign w:val="center"/>
          </w:tcPr>
          <w:p w14:paraId="332C7F84" w14:textId="77777777" w:rsidR="00384CF4" w:rsidRPr="00E559A1" w:rsidRDefault="00384CF4" w:rsidP="00E90BFD">
            <w:pPr>
              <w:spacing w:after="0"/>
              <w:jc w:val="left"/>
            </w:pPr>
            <w:r w:rsidRPr="00E559A1">
              <w:t>Study Title</w:t>
            </w:r>
          </w:p>
        </w:tc>
        <w:tc>
          <w:tcPr>
            <w:tcW w:w="7433" w:type="dxa"/>
            <w:vAlign w:val="center"/>
          </w:tcPr>
          <w:p w14:paraId="4D24BFD9" w14:textId="77777777" w:rsidR="00384CF4" w:rsidRPr="00E559A1" w:rsidRDefault="00725F83" w:rsidP="00E90BFD">
            <w:pPr>
              <w:spacing w:after="0"/>
            </w:pPr>
            <w:r w:rsidRPr="00E559A1">
              <w:t>Influence of Contralateral Routing of Signals (CROS) on Hearing Abilities of Different Groups of Cochlear Implant Users</w:t>
            </w:r>
          </w:p>
        </w:tc>
      </w:tr>
      <w:tr w:rsidR="00384CF4" w:rsidRPr="0054738C" w14:paraId="37EF1F13" w14:textId="77777777" w:rsidTr="00E559A1">
        <w:trPr>
          <w:trHeight w:val="454"/>
        </w:trPr>
        <w:tc>
          <w:tcPr>
            <w:tcW w:w="1809" w:type="dxa"/>
            <w:vAlign w:val="center"/>
          </w:tcPr>
          <w:p w14:paraId="694AA279" w14:textId="77777777" w:rsidR="00384CF4" w:rsidRPr="00E559A1" w:rsidRDefault="00384CF4" w:rsidP="00E90BFD">
            <w:pPr>
              <w:spacing w:after="0"/>
              <w:jc w:val="left"/>
            </w:pPr>
            <w:r w:rsidRPr="00E559A1">
              <w:t xml:space="preserve">Sponsor </w:t>
            </w:r>
          </w:p>
        </w:tc>
        <w:tc>
          <w:tcPr>
            <w:tcW w:w="7433" w:type="dxa"/>
            <w:vAlign w:val="center"/>
          </w:tcPr>
          <w:p w14:paraId="6F47FE2E" w14:textId="77777777" w:rsidR="00384CF4" w:rsidRPr="00E559A1" w:rsidRDefault="00384CF4" w:rsidP="00E90BFD">
            <w:pPr>
              <w:spacing w:after="0"/>
            </w:pPr>
            <w:r w:rsidRPr="00E559A1">
              <w:t>Advanced Bionics AG, Switzerland</w:t>
            </w:r>
          </w:p>
        </w:tc>
      </w:tr>
      <w:tr w:rsidR="00384CF4" w:rsidRPr="0054738C" w14:paraId="036ACC07" w14:textId="77777777" w:rsidTr="00E559A1">
        <w:trPr>
          <w:trHeight w:val="454"/>
        </w:trPr>
        <w:tc>
          <w:tcPr>
            <w:tcW w:w="1809" w:type="dxa"/>
            <w:vAlign w:val="center"/>
          </w:tcPr>
          <w:p w14:paraId="6B87F930" w14:textId="77777777" w:rsidR="00384CF4" w:rsidRPr="00E559A1" w:rsidRDefault="00384CF4" w:rsidP="00E90BFD">
            <w:pPr>
              <w:spacing w:after="0"/>
              <w:jc w:val="left"/>
            </w:pPr>
            <w:r w:rsidRPr="00E559A1">
              <w:t>Device</w:t>
            </w:r>
          </w:p>
        </w:tc>
        <w:tc>
          <w:tcPr>
            <w:tcW w:w="7433" w:type="dxa"/>
            <w:vAlign w:val="center"/>
          </w:tcPr>
          <w:p w14:paraId="5A6F85BF" w14:textId="77777777" w:rsidR="00384CF4" w:rsidRPr="00E559A1" w:rsidRDefault="00D9382E" w:rsidP="00725F83">
            <w:pPr>
              <w:spacing w:after="0"/>
            </w:pPr>
            <w:proofErr w:type="spellStart"/>
            <w:r w:rsidRPr="00E559A1">
              <w:t>Naída</w:t>
            </w:r>
            <w:proofErr w:type="spellEnd"/>
            <w:r w:rsidR="00384CF4" w:rsidRPr="00E559A1">
              <w:t xml:space="preserve"> CI Q90 sound processor</w:t>
            </w:r>
            <w:r w:rsidR="00725F83" w:rsidRPr="00E559A1">
              <w:t xml:space="preserve">, </w:t>
            </w:r>
            <w:proofErr w:type="spellStart"/>
            <w:r w:rsidRPr="00E559A1">
              <w:t>Naída</w:t>
            </w:r>
            <w:proofErr w:type="spellEnd"/>
            <w:r w:rsidR="00725F83" w:rsidRPr="00E559A1">
              <w:t xml:space="preserve"> Link hearing aids</w:t>
            </w:r>
            <w:r w:rsidR="00384CF4" w:rsidRPr="00E559A1">
              <w:t xml:space="preserve"> and </w:t>
            </w:r>
            <w:proofErr w:type="spellStart"/>
            <w:r w:rsidRPr="00E559A1">
              <w:t>Naída</w:t>
            </w:r>
            <w:proofErr w:type="spellEnd"/>
            <w:r w:rsidR="00E90BFD" w:rsidRPr="00E559A1">
              <w:t xml:space="preserve"> </w:t>
            </w:r>
            <w:r w:rsidR="002D0F35" w:rsidRPr="00E559A1">
              <w:t>Link</w:t>
            </w:r>
            <w:r w:rsidR="00E90BFD" w:rsidRPr="00E559A1">
              <w:t xml:space="preserve"> </w:t>
            </w:r>
            <w:r w:rsidR="00725F83" w:rsidRPr="00E559A1">
              <w:t>CROS</w:t>
            </w:r>
          </w:p>
        </w:tc>
      </w:tr>
      <w:tr w:rsidR="00384CF4" w:rsidRPr="0054738C" w14:paraId="0A36039A" w14:textId="77777777" w:rsidTr="00E559A1">
        <w:trPr>
          <w:trHeight w:val="454"/>
        </w:trPr>
        <w:tc>
          <w:tcPr>
            <w:tcW w:w="1809" w:type="dxa"/>
            <w:vAlign w:val="center"/>
          </w:tcPr>
          <w:p w14:paraId="3321E1A4" w14:textId="77777777" w:rsidR="00384CF4" w:rsidRPr="00E559A1" w:rsidRDefault="00384CF4" w:rsidP="00E90BFD">
            <w:pPr>
              <w:spacing w:after="0"/>
              <w:jc w:val="left"/>
            </w:pPr>
            <w:r w:rsidRPr="00E559A1">
              <w:t>Study Design</w:t>
            </w:r>
          </w:p>
        </w:tc>
        <w:tc>
          <w:tcPr>
            <w:tcW w:w="7433" w:type="dxa"/>
            <w:vAlign w:val="center"/>
          </w:tcPr>
          <w:p w14:paraId="35DA13CA" w14:textId="1EE55E3C" w:rsidR="00384CF4" w:rsidRPr="00E559A1" w:rsidRDefault="00384CF4" w:rsidP="00E90BFD">
            <w:pPr>
              <w:spacing w:after="0"/>
            </w:pPr>
            <w:r w:rsidRPr="00E559A1">
              <w:t>Within subject comparison</w:t>
            </w:r>
          </w:p>
        </w:tc>
      </w:tr>
      <w:tr w:rsidR="00384CF4" w:rsidRPr="0054738C" w14:paraId="17A3EB9F" w14:textId="77777777" w:rsidTr="00E559A1">
        <w:trPr>
          <w:trHeight w:val="454"/>
        </w:trPr>
        <w:tc>
          <w:tcPr>
            <w:tcW w:w="1809" w:type="dxa"/>
            <w:vAlign w:val="center"/>
          </w:tcPr>
          <w:p w14:paraId="5534EEE8" w14:textId="77777777" w:rsidR="00384CF4" w:rsidRPr="00E559A1" w:rsidRDefault="00384CF4" w:rsidP="00E90BFD">
            <w:pPr>
              <w:spacing w:after="0"/>
              <w:jc w:val="left"/>
            </w:pPr>
            <w:r w:rsidRPr="00E559A1">
              <w:t>Regulatory Objective</w:t>
            </w:r>
          </w:p>
        </w:tc>
        <w:tc>
          <w:tcPr>
            <w:tcW w:w="7433" w:type="dxa"/>
            <w:vAlign w:val="center"/>
          </w:tcPr>
          <w:p w14:paraId="6ABE0A74" w14:textId="77777777" w:rsidR="00384CF4" w:rsidRPr="00E559A1" w:rsidRDefault="00384CF4" w:rsidP="00E90BFD">
            <w:pPr>
              <w:spacing w:after="0"/>
            </w:pPr>
            <w:r w:rsidRPr="00E559A1">
              <w:t>Post-market study</w:t>
            </w:r>
          </w:p>
        </w:tc>
      </w:tr>
      <w:tr w:rsidR="00384CF4" w:rsidRPr="0054738C" w14:paraId="63EEAE67" w14:textId="77777777" w:rsidTr="00E559A1">
        <w:trPr>
          <w:trHeight w:val="454"/>
        </w:trPr>
        <w:tc>
          <w:tcPr>
            <w:tcW w:w="1809" w:type="dxa"/>
            <w:vAlign w:val="center"/>
          </w:tcPr>
          <w:p w14:paraId="0692E052" w14:textId="77777777" w:rsidR="00384CF4" w:rsidRPr="00E559A1" w:rsidRDefault="00384CF4" w:rsidP="00E90BFD">
            <w:pPr>
              <w:spacing w:after="0"/>
              <w:jc w:val="left"/>
            </w:pPr>
            <w:r w:rsidRPr="00E559A1">
              <w:t>Study Population</w:t>
            </w:r>
          </w:p>
        </w:tc>
        <w:tc>
          <w:tcPr>
            <w:tcW w:w="7433" w:type="dxa"/>
            <w:vAlign w:val="center"/>
          </w:tcPr>
          <w:p w14:paraId="4BB46E0C" w14:textId="0F0F34BD" w:rsidR="00384CF4" w:rsidRPr="00E559A1" w:rsidRDefault="007D1917" w:rsidP="00725F83">
            <w:pPr>
              <w:spacing w:after="0"/>
            </w:pPr>
            <w:r w:rsidRPr="00E559A1">
              <w:t>4</w:t>
            </w:r>
            <w:r w:rsidR="004F3682" w:rsidRPr="00E559A1">
              <w:t>0</w:t>
            </w:r>
            <w:r w:rsidR="00384CF4" w:rsidRPr="00E559A1">
              <w:t xml:space="preserve"> adult CI users</w:t>
            </w:r>
            <w:r w:rsidRPr="00E559A1">
              <w:t xml:space="preserve"> and 10</w:t>
            </w:r>
            <w:r w:rsidR="00725F83" w:rsidRPr="00E559A1">
              <w:t xml:space="preserve"> adult normal hearing listeners as reference group</w:t>
            </w:r>
          </w:p>
        </w:tc>
      </w:tr>
      <w:tr w:rsidR="00384CF4" w:rsidRPr="0054738C" w14:paraId="574A6F11" w14:textId="77777777" w:rsidTr="00E559A1">
        <w:trPr>
          <w:trHeight w:val="454"/>
        </w:trPr>
        <w:tc>
          <w:tcPr>
            <w:tcW w:w="1809" w:type="dxa"/>
            <w:vAlign w:val="center"/>
          </w:tcPr>
          <w:p w14:paraId="56A5A2C6" w14:textId="77777777" w:rsidR="00384CF4" w:rsidRPr="00E559A1" w:rsidRDefault="00384CF4" w:rsidP="00E90BFD">
            <w:pPr>
              <w:spacing w:after="0"/>
              <w:jc w:val="left"/>
            </w:pPr>
            <w:r w:rsidRPr="00E559A1">
              <w:t>Inclusion Criteria</w:t>
            </w:r>
          </w:p>
        </w:tc>
        <w:tc>
          <w:tcPr>
            <w:tcW w:w="7433" w:type="dxa"/>
            <w:vAlign w:val="center"/>
          </w:tcPr>
          <w:p w14:paraId="775741DE" w14:textId="53E46C0E" w:rsidR="00725F83" w:rsidRPr="00E559A1" w:rsidRDefault="00725F83" w:rsidP="00D55EF3">
            <w:pPr>
              <w:pStyle w:val="ListParagraph"/>
              <w:numPr>
                <w:ilvl w:val="0"/>
                <w:numId w:val="4"/>
              </w:numPr>
              <w:spacing w:after="0"/>
              <w:jc w:val="left"/>
            </w:pPr>
            <w:r w:rsidRPr="00E559A1">
              <w:t xml:space="preserve">Unilateral group: </w:t>
            </w:r>
            <w:r w:rsidR="004816C2" w:rsidRPr="00E559A1">
              <w:t xml:space="preserve">CII, </w:t>
            </w:r>
            <w:r w:rsidR="004816C2" w:rsidRPr="00B06E00">
              <w:t>HiRes90K</w:t>
            </w:r>
            <w:r w:rsidR="00843D48">
              <w:t>, HiRes90K</w:t>
            </w:r>
            <w:r w:rsidR="004816C2" w:rsidRPr="00B06E00">
              <w:t xml:space="preserve"> </w:t>
            </w:r>
            <w:r w:rsidR="004816C2" w:rsidRPr="00E559A1">
              <w:t>Advantage</w:t>
            </w:r>
            <w:r w:rsidR="00843D48" w:rsidRPr="00E559A1">
              <w:t xml:space="preserve"> </w:t>
            </w:r>
            <w:r w:rsidR="00843D48">
              <w:t xml:space="preserve">or </w:t>
            </w:r>
            <w:proofErr w:type="spellStart"/>
            <w:r w:rsidR="00843D48">
              <w:t>HiRes</w:t>
            </w:r>
            <w:proofErr w:type="spellEnd"/>
            <w:r w:rsidR="00843D48">
              <w:t xml:space="preserve"> Ultra</w:t>
            </w:r>
            <w:r w:rsidR="004816C2" w:rsidRPr="00B06E00">
              <w:t xml:space="preserve"> </w:t>
            </w:r>
            <w:r w:rsidR="004816C2" w:rsidRPr="00E559A1">
              <w:t xml:space="preserve">implant system </w:t>
            </w:r>
            <w:r w:rsidRPr="00E559A1">
              <w:t>on one side</w:t>
            </w:r>
          </w:p>
          <w:p w14:paraId="6986C800" w14:textId="3C65B9DE" w:rsidR="00725F83" w:rsidRPr="00E559A1" w:rsidRDefault="00725F83" w:rsidP="00D55EF3">
            <w:pPr>
              <w:pStyle w:val="ListParagraph"/>
              <w:numPr>
                <w:ilvl w:val="0"/>
                <w:numId w:val="4"/>
              </w:numPr>
              <w:spacing w:after="0"/>
              <w:jc w:val="left"/>
            </w:pPr>
            <w:r w:rsidRPr="00E559A1">
              <w:t xml:space="preserve">Bimodal group: </w:t>
            </w:r>
            <w:r w:rsidR="004816C2" w:rsidRPr="00E559A1">
              <w:t xml:space="preserve">CII, </w:t>
            </w:r>
            <w:r w:rsidR="004816C2" w:rsidRPr="00B06E00">
              <w:t>HiRes90K</w:t>
            </w:r>
            <w:r w:rsidR="00843D48">
              <w:t>, HiRes90K</w:t>
            </w:r>
            <w:r w:rsidR="004816C2" w:rsidRPr="00B06E00">
              <w:t xml:space="preserve"> </w:t>
            </w:r>
            <w:r w:rsidR="004816C2" w:rsidRPr="00E559A1">
              <w:t xml:space="preserve">Advantage </w:t>
            </w:r>
            <w:r w:rsidR="00843D48">
              <w:t xml:space="preserve">or </w:t>
            </w:r>
            <w:proofErr w:type="spellStart"/>
            <w:r w:rsidR="00843D48">
              <w:t>HiRes</w:t>
            </w:r>
            <w:proofErr w:type="spellEnd"/>
            <w:r w:rsidR="00843D48">
              <w:t xml:space="preserve"> Ultra </w:t>
            </w:r>
            <w:r w:rsidR="004816C2" w:rsidRPr="00E559A1">
              <w:t>implant system</w:t>
            </w:r>
            <w:r w:rsidRPr="00E559A1">
              <w:t xml:space="preserve"> on one side and hearing aid contralateral</w:t>
            </w:r>
            <w:r w:rsidR="004816C2" w:rsidRPr="00E559A1">
              <w:t>ly</w:t>
            </w:r>
          </w:p>
          <w:p w14:paraId="72B386A2" w14:textId="5E0D07FF" w:rsidR="00725F83" w:rsidRPr="00E559A1" w:rsidRDefault="00725F83" w:rsidP="00D55EF3">
            <w:pPr>
              <w:pStyle w:val="ListParagraph"/>
              <w:numPr>
                <w:ilvl w:val="0"/>
                <w:numId w:val="4"/>
              </w:numPr>
              <w:spacing w:after="0"/>
              <w:jc w:val="left"/>
            </w:pPr>
            <w:r w:rsidRPr="00E559A1">
              <w:t xml:space="preserve">Bilateral group: </w:t>
            </w:r>
            <w:r w:rsidR="004816C2" w:rsidRPr="00E559A1">
              <w:t xml:space="preserve">CII, </w:t>
            </w:r>
            <w:r w:rsidR="004816C2" w:rsidRPr="00B06E00">
              <w:t>HiRes90K</w:t>
            </w:r>
            <w:r w:rsidR="00843D48">
              <w:t>, HiRes90K</w:t>
            </w:r>
            <w:r w:rsidR="004816C2" w:rsidRPr="00B06E00">
              <w:t xml:space="preserve"> </w:t>
            </w:r>
            <w:r w:rsidR="004816C2" w:rsidRPr="00E559A1">
              <w:t>Advantage</w:t>
            </w:r>
            <w:r w:rsidR="004816C2" w:rsidRPr="00B06E00">
              <w:t xml:space="preserve"> </w:t>
            </w:r>
            <w:r w:rsidR="00843D48">
              <w:t xml:space="preserve">or </w:t>
            </w:r>
            <w:proofErr w:type="spellStart"/>
            <w:r w:rsidR="00843D48">
              <w:t>HiRes</w:t>
            </w:r>
            <w:proofErr w:type="spellEnd"/>
            <w:r w:rsidR="00843D48">
              <w:t xml:space="preserve"> Ultra</w:t>
            </w:r>
            <w:r w:rsidR="00843D48" w:rsidRPr="00E559A1">
              <w:t xml:space="preserve"> </w:t>
            </w:r>
            <w:r w:rsidR="004816C2" w:rsidRPr="00E559A1">
              <w:t>implant system</w:t>
            </w:r>
            <w:r w:rsidRPr="00E559A1">
              <w:t xml:space="preserve"> on both sides  </w:t>
            </w:r>
          </w:p>
          <w:p w14:paraId="6C40DE80" w14:textId="77777777" w:rsidR="00725F83" w:rsidRPr="00E559A1" w:rsidRDefault="00725F83" w:rsidP="00D55EF3">
            <w:pPr>
              <w:pStyle w:val="ListParagraph"/>
              <w:numPr>
                <w:ilvl w:val="0"/>
                <w:numId w:val="4"/>
              </w:numPr>
              <w:spacing w:after="0"/>
              <w:jc w:val="left"/>
            </w:pPr>
            <w:r w:rsidRPr="00E559A1">
              <w:t>Minimum of 18 years of age</w:t>
            </w:r>
          </w:p>
          <w:p w14:paraId="0FA4B2D7" w14:textId="77777777" w:rsidR="00725F83" w:rsidRPr="00E559A1" w:rsidRDefault="00725F83" w:rsidP="00D55EF3">
            <w:pPr>
              <w:pStyle w:val="ListParagraph"/>
              <w:numPr>
                <w:ilvl w:val="0"/>
                <w:numId w:val="4"/>
              </w:numPr>
              <w:spacing w:after="0"/>
              <w:jc w:val="left"/>
            </w:pPr>
            <w:r w:rsidRPr="00E559A1">
              <w:t>Minimum of six months experience with their hearing devices</w:t>
            </w:r>
          </w:p>
          <w:p w14:paraId="0E9A33E8" w14:textId="6D5D476C" w:rsidR="00D55EF3" w:rsidRPr="00E559A1" w:rsidRDefault="00D55EF3" w:rsidP="00E559A1">
            <w:pPr>
              <w:pStyle w:val="ListParagraph"/>
              <w:numPr>
                <w:ilvl w:val="0"/>
                <w:numId w:val="4"/>
              </w:numPr>
              <w:spacing w:after="0" w:line="276" w:lineRule="auto"/>
              <w:jc w:val="left"/>
            </w:pPr>
            <w:r>
              <w:t>65</w:t>
            </w:r>
            <w:r w:rsidRPr="00065BEC">
              <w:t xml:space="preserve">% </w:t>
            </w:r>
            <w:r w:rsidR="00843D48">
              <w:t>speech recognition</w:t>
            </w:r>
            <w:r w:rsidR="00843D48" w:rsidRPr="00E559A1">
              <w:t xml:space="preserve"> </w:t>
            </w:r>
            <w:r w:rsidRPr="00E559A1">
              <w:t xml:space="preserve">for the </w:t>
            </w:r>
            <w:proofErr w:type="spellStart"/>
            <w:r w:rsidRPr="00E559A1">
              <w:t>OlSa</w:t>
            </w:r>
            <w:proofErr w:type="spellEnd"/>
            <w:r w:rsidRPr="00E559A1">
              <w:t xml:space="preserve"> in </w:t>
            </w:r>
            <w:r>
              <w:t xml:space="preserve">quiet at 65 dB </w:t>
            </w:r>
            <w:r w:rsidR="00843D48">
              <w:t>SPL</w:t>
            </w:r>
            <w:r w:rsidR="00843D48" w:rsidRPr="00E559A1">
              <w:t xml:space="preserve"> </w:t>
            </w:r>
            <w:r w:rsidRPr="00E559A1">
              <w:t xml:space="preserve">with CI only </w:t>
            </w:r>
            <w:r>
              <w:t>(1</w:t>
            </w:r>
            <w:r w:rsidRPr="00D55EF3">
              <w:rPr>
                <w:vertAlign w:val="superscript"/>
              </w:rPr>
              <w:t>st</w:t>
            </w:r>
            <w:r>
              <w:t xml:space="preserve"> side)</w:t>
            </w:r>
          </w:p>
          <w:p w14:paraId="51445B7E" w14:textId="77777777" w:rsidR="00725F83" w:rsidRPr="00E559A1" w:rsidRDefault="00725F83" w:rsidP="00D55EF3">
            <w:pPr>
              <w:pStyle w:val="ListParagraph"/>
              <w:numPr>
                <w:ilvl w:val="0"/>
                <w:numId w:val="4"/>
              </w:numPr>
              <w:spacing w:after="0"/>
              <w:jc w:val="left"/>
            </w:pPr>
            <w:r w:rsidRPr="00E559A1">
              <w:t>German language proficiency</w:t>
            </w:r>
          </w:p>
          <w:p w14:paraId="4676D15B" w14:textId="77777777" w:rsidR="00384CF4" w:rsidRPr="00E559A1" w:rsidRDefault="00725F83" w:rsidP="00D55EF3">
            <w:pPr>
              <w:pStyle w:val="ListParagraph"/>
              <w:numPr>
                <w:ilvl w:val="0"/>
                <w:numId w:val="4"/>
              </w:numPr>
              <w:spacing w:after="0"/>
              <w:jc w:val="left"/>
            </w:pPr>
            <w:r w:rsidRPr="00E559A1">
              <w:t xml:space="preserve">Ability to provide subjective feedback on sound quality and speech understanding </w:t>
            </w:r>
          </w:p>
        </w:tc>
      </w:tr>
      <w:tr w:rsidR="00384CF4" w:rsidRPr="0054738C" w14:paraId="21809B16" w14:textId="77777777" w:rsidTr="00E559A1">
        <w:trPr>
          <w:trHeight w:val="720"/>
        </w:trPr>
        <w:tc>
          <w:tcPr>
            <w:tcW w:w="1809" w:type="dxa"/>
            <w:vAlign w:val="center"/>
          </w:tcPr>
          <w:p w14:paraId="5D93C54D" w14:textId="77777777" w:rsidR="00384CF4" w:rsidRPr="00E559A1" w:rsidRDefault="00384CF4" w:rsidP="00E90BFD">
            <w:pPr>
              <w:spacing w:after="0"/>
              <w:jc w:val="left"/>
            </w:pPr>
            <w:r w:rsidRPr="00E559A1">
              <w:t>Exclusion Criteria</w:t>
            </w:r>
          </w:p>
        </w:tc>
        <w:tc>
          <w:tcPr>
            <w:tcW w:w="7433" w:type="dxa"/>
            <w:vAlign w:val="center"/>
          </w:tcPr>
          <w:p w14:paraId="09050AEB" w14:textId="77777777" w:rsidR="00384CF4" w:rsidRPr="00E559A1" w:rsidRDefault="00384CF4" w:rsidP="00BE782F">
            <w:pPr>
              <w:pStyle w:val="ListParagraph"/>
              <w:numPr>
                <w:ilvl w:val="0"/>
                <w:numId w:val="5"/>
              </w:numPr>
              <w:spacing w:after="0"/>
              <w:ind w:left="0"/>
              <w:jc w:val="left"/>
            </w:pPr>
            <w:r w:rsidRPr="00E559A1">
              <w:t>Difficulties additional to hearing impairment that would interfere with the study procedures.</w:t>
            </w:r>
          </w:p>
        </w:tc>
      </w:tr>
      <w:tr w:rsidR="00384CF4" w:rsidRPr="0054738C" w14:paraId="21380A5E" w14:textId="77777777" w:rsidTr="00E559A1">
        <w:trPr>
          <w:trHeight w:val="1008"/>
        </w:trPr>
        <w:tc>
          <w:tcPr>
            <w:tcW w:w="1809" w:type="dxa"/>
            <w:vAlign w:val="center"/>
          </w:tcPr>
          <w:p w14:paraId="5DCA59EE" w14:textId="77777777" w:rsidR="00384CF4" w:rsidRPr="00E559A1" w:rsidRDefault="00384CF4" w:rsidP="00E90BFD">
            <w:pPr>
              <w:spacing w:after="0"/>
              <w:jc w:val="left"/>
            </w:pPr>
            <w:r w:rsidRPr="00E559A1">
              <w:t>Primary Study Objective</w:t>
            </w:r>
          </w:p>
        </w:tc>
        <w:tc>
          <w:tcPr>
            <w:tcW w:w="7433" w:type="dxa"/>
            <w:vAlign w:val="center"/>
          </w:tcPr>
          <w:p w14:paraId="36E8EF7B" w14:textId="77777777" w:rsidR="00384CF4" w:rsidRPr="00E559A1" w:rsidRDefault="00725F83" w:rsidP="00E90BFD">
            <w:pPr>
              <w:spacing w:after="0"/>
            </w:pPr>
            <w:r w:rsidRPr="00E559A1">
              <w:t xml:space="preserve">The primary objective of this study is to compare the speech intelligibility with </w:t>
            </w:r>
            <w:r w:rsidR="001C3242" w:rsidRPr="00E559A1">
              <w:t xml:space="preserve">one </w:t>
            </w:r>
            <w:r w:rsidRPr="00E559A1">
              <w:t>CI and the contralateral CROS device to the speech intelligibility with CI and unaided contralateral side in the presence of speech shaped noise.</w:t>
            </w:r>
          </w:p>
        </w:tc>
      </w:tr>
      <w:tr w:rsidR="00384CF4" w:rsidRPr="0054738C" w14:paraId="55F4B6C8" w14:textId="77777777" w:rsidTr="00E559A1">
        <w:trPr>
          <w:trHeight w:val="854"/>
        </w:trPr>
        <w:tc>
          <w:tcPr>
            <w:tcW w:w="1809" w:type="dxa"/>
            <w:vAlign w:val="center"/>
          </w:tcPr>
          <w:p w14:paraId="7DF272F7" w14:textId="77777777" w:rsidR="00384CF4" w:rsidRPr="00E559A1" w:rsidRDefault="00384CF4" w:rsidP="00E90BFD">
            <w:pPr>
              <w:spacing w:after="0"/>
              <w:jc w:val="left"/>
            </w:pPr>
            <w:r w:rsidRPr="00E559A1">
              <w:t>Primary Study Measure</w:t>
            </w:r>
          </w:p>
        </w:tc>
        <w:tc>
          <w:tcPr>
            <w:tcW w:w="7433" w:type="dxa"/>
            <w:vAlign w:val="center"/>
          </w:tcPr>
          <w:p w14:paraId="59315E1F" w14:textId="2E89E7DB" w:rsidR="00384CF4" w:rsidRPr="00E559A1" w:rsidRDefault="00384CF4" w:rsidP="00E559A1">
            <w:r w:rsidRPr="00E559A1">
              <w:t xml:space="preserve">Difference in the speech reception </w:t>
            </w:r>
            <w:r w:rsidRPr="00B06E00">
              <w:t>threshold (SRT</w:t>
            </w:r>
            <w:r w:rsidRPr="00E559A1">
              <w:t xml:space="preserve">) in the </w:t>
            </w:r>
            <w:proofErr w:type="spellStart"/>
            <w:r w:rsidRPr="00E559A1">
              <w:t>OlSa</w:t>
            </w:r>
            <w:proofErr w:type="spellEnd"/>
            <w:r w:rsidRPr="00E559A1">
              <w:t xml:space="preserve"> in presence of speech shaped noise between </w:t>
            </w:r>
            <w:r w:rsidR="00725F83" w:rsidRPr="00E559A1">
              <w:t>CI only and</w:t>
            </w:r>
            <w:r w:rsidRPr="00E559A1">
              <w:t xml:space="preserve"> </w:t>
            </w:r>
            <w:r w:rsidR="00725F83" w:rsidRPr="00E559A1">
              <w:t>CI + CROS</w:t>
            </w:r>
            <w:r w:rsidRPr="00E559A1">
              <w:t>, measured in dB</w:t>
            </w:r>
            <w:r w:rsidR="00EC1BDA">
              <w:t xml:space="preserve"> SNR</w:t>
            </w:r>
            <w:r w:rsidR="00C05D92" w:rsidRPr="00E559A1">
              <w:t>.</w:t>
            </w:r>
          </w:p>
        </w:tc>
      </w:tr>
      <w:tr w:rsidR="00384CF4" w:rsidRPr="0054738C" w14:paraId="7BB8B4F5" w14:textId="77777777" w:rsidTr="00E559A1">
        <w:trPr>
          <w:trHeight w:val="710"/>
        </w:trPr>
        <w:tc>
          <w:tcPr>
            <w:tcW w:w="1809" w:type="dxa"/>
            <w:vAlign w:val="center"/>
          </w:tcPr>
          <w:p w14:paraId="28150999" w14:textId="6218C342" w:rsidR="00384CF4" w:rsidRPr="00E559A1" w:rsidRDefault="00384CF4" w:rsidP="00211A5C">
            <w:pPr>
              <w:spacing w:after="0"/>
              <w:jc w:val="left"/>
            </w:pPr>
            <w:r w:rsidRPr="00E559A1">
              <w:t xml:space="preserve">Secondary </w:t>
            </w:r>
            <w:r w:rsidR="00211A5C" w:rsidRPr="00E559A1">
              <w:t>S</w:t>
            </w:r>
            <w:r w:rsidR="001120C9" w:rsidRPr="00E559A1">
              <w:t xml:space="preserve">tudy </w:t>
            </w:r>
            <w:r w:rsidRPr="00E559A1">
              <w:t>Objective</w:t>
            </w:r>
          </w:p>
        </w:tc>
        <w:tc>
          <w:tcPr>
            <w:tcW w:w="7433" w:type="dxa"/>
            <w:vAlign w:val="center"/>
          </w:tcPr>
          <w:p w14:paraId="4A1DFE7C" w14:textId="2FEBAB9A" w:rsidR="00384CF4" w:rsidRPr="00E559A1" w:rsidRDefault="004816C2" w:rsidP="00E90BFD">
            <w:pPr>
              <w:spacing w:after="0"/>
            </w:pPr>
            <w:r w:rsidRPr="00E559A1">
              <w:t xml:space="preserve">To compare </w:t>
            </w:r>
            <w:r w:rsidR="00725F83" w:rsidRPr="00E559A1">
              <w:t>speech intelligibility</w:t>
            </w:r>
            <w:r w:rsidR="00C05D92" w:rsidRPr="00E559A1">
              <w:t xml:space="preserve"> and</w:t>
            </w:r>
            <w:r w:rsidR="00725F83" w:rsidRPr="00E559A1">
              <w:t xml:space="preserve"> localization abilities</w:t>
            </w:r>
            <w:r w:rsidR="00C05D92" w:rsidRPr="00E559A1">
              <w:t xml:space="preserve"> </w:t>
            </w:r>
            <w:r w:rsidRPr="00E559A1">
              <w:t>between CI only and CI + a second hearing instrument (CI, HA or CROS)</w:t>
            </w:r>
          </w:p>
        </w:tc>
      </w:tr>
      <w:tr w:rsidR="00384CF4" w:rsidRPr="0054738C" w14:paraId="4C824C2F" w14:textId="77777777" w:rsidTr="00E559A1">
        <w:trPr>
          <w:trHeight w:val="1008"/>
        </w:trPr>
        <w:tc>
          <w:tcPr>
            <w:tcW w:w="1809" w:type="dxa"/>
            <w:vAlign w:val="center"/>
          </w:tcPr>
          <w:p w14:paraId="78031A01" w14:textId="7B10B655" w:rsidR="00384CF4" w:rsidRPr="00E559A1" w:rsidRDefault="00384CF4" w:rsidP="00211A5C">
            <w:pPr>
              <w:spacing w:after="0"/>
              <w:jc w:val="left"/>
            </w:pPr>
            <w:r w:rsidRPr="00E559A1">
              <w:t xml:space="preserve">Secondary </w:t>
            </w:r>
            <w:r w:rsidR="00211A5C" w:rsidRPr="00E559A1">
              <w:t>S</w:t>
            </w:r>
            <w:r w:rsidRPr="00E559A1">
              <w:t xml:space="preserve">tudy </w:t>
            </w:r>
            <w:r w:rsidR="00211A5C" w:rsidRPr="00E559A1">
              <w:t>M</w:t>
            </w:r>
            <w:r w:rsidRPr="00E559A1">
              <w:t>easure</w:t>
            </w:r>
          </w:p>
        </w:tc>
        <w:tc>
          <w:tcPr>
            <w:tcW w:w="7433" w:type="dxa"/>
            <w:vAlign w:val="center"/>
          </w:tcPr>
          <w:p w14:paraId="2A099412" w14:textId="7B908C81" w:rsidR="00384CF4" w:rsidRPr="00E559A1" w:rsidRDefault="004816C2" w:rsidP="00EC1BDA">
            <w:pPr>
              <w:spacing w:after="0"/>
            </w:pPr>
            <w:r w:rsidRPr="00E559A1">
              <w:t>Difference in s</w:t>
            </w:r>
            <w:r w:rsidR="00384CF4" w:rsidRPr="00E559A1">
              <w:t xml:space="preserve">peech reception </w:t>
            </w:r>
            <w:r w:rsidR="00384CF4" w:rsidRPr="00B06E00">
              <w:t>threshold</w:t>
            </w:r>
            <w:r w:rsidR="00384CF4" w:rsidRPr="00E559A1">
              <w:t xml:space="preserve"> in dB for speech intelligibility</w:t>
            </w:r>
            <w:r w:rsidR="00C05D92" w:rsidRPr="00E559A1">
              <w:t xml:space="preserve"> and </w:t>
            </w:r>
            <w:r w:rsidR="000F347E" w:rsidRPr="00E559A1">
              <w:t>localization error</w:t>
            </w:r>
            <w:r w:rsidR="00C05D92" w:rsidRPr="00E559A1">
              <w:t xml:space="preserve"> for localization abilities, measured in </w:t>
            </w:r>
            <w:r w:rsidR="00EC1BDA">
              <w:t xml:space="preserve">dB SNR and </w:t>
            </w:r>
            <w:r w:rsidR="00C05D92" w:rsidRPr="00E559A1">
              <w:t>degree</w:t>
            </w:r>
            <w:r w:rsidR="00EC1BDA">
              <w:t>, respectively,</w:t>
            </w:r>
            <w:r w:rsidRPr="00E559A1">
              <w:t xml:space="preserve"> between CI only and CI + a second hearing instrument (CI, HA or CROS)</w:t>
            </w:r>
          </w:p>
        </w:tc>
      </w:tr>
      <w:tr w:rsidR="00384CF4" w:rsidRPr="0054738C" w14:paraId="36C60A24" w14:textId="77777777" w:rsidTr="00E559A1">
        <w:trPr>
          <w:trHeight w:val="454"/>
        </w:trPr>
        <w:tc>
          <w:tcPr>
            <w:tcW w:w="1809" w:type="dxa"/>
            <w:vAlign w:val="center"/>
          </w:tcPr>
          <w:p w14:paraId="3DB17227" w14:textId="77777777" w:rsidR="00384CF4" w:rsidRPr="00E559A1" w:rsidRDefault="00384CF4" w:rsidP="00E90BFD">
            <w:pPr>
              <w:spacing w:after="0"/>
              <w:jc w:val="left"/>
            </w:pPr>
            <w:r w:rsidRPr="00E559A1">
              <w:t xml:space="preserve">Study Schedule </w:t>
            </w:r>
          </w:p>
        </w:tc>
        <w:tc>
          <w:tcPr>
            <w:tcW w:w="7433" w:type="dxa"/>
            <w:vAlign w:val="center"/>
          </w:tcPr>
          <w:p w14:paraId="5B751C28" w14:textId="23E5F54F" w:rsidR="00384CF4" w:rsidRPr="00E559A1" w:rsidRDefault="000F347E">
            <w:pPr>
              <w:spacing w:after="0"/>
            </w:pPr>
            <w:r w:rsidRPr="00E559A1">
              <w:t>December 01, 2017 to November 30, 2018</w:t>
            </w:r>
          </w:p>
        </w:tc>
      </w:tr>
      <w:tr w:rsidR="00384CF4" w:rsidRPr="004A49F1" w14:paraId="27B6A912" w14:textId="77777777" w:rsidTr="00E559A1">
        <w:trPr>
          <w:trHeight w:val="454"/>
        </w:trPr>
        <w:tc>
          <w:tcPr>
            <w:tcW w:w="1809" w:type="dxa"/>
            <w:vAlign w:val="center"/>
          </w:tcPr>
          <w:p w14:paraId="667FD839" w14:textId="77777777" w:rsidR="00384CF4" w:rsidRPr="00E559A1" w:rsidRDefault="00384CF4" w:rsidP="00E90BFD">
            <w:pPr>
              <w:spacing w:after="0"/>
              <w:jc w:val="left"/>
            </w:pPr>
            <w:r w:rsidRPr="00E559A1">
              <w:t>Study Monitoring</w:t>
            </w:r>
          </w:p>
        </w:tc>
        <w:tc>
          <w:tcPr>
            <w:tcW w:w="7433" w:type="dxa"/>
            <w:vAlign w:val="center"/>
          </w:tcPr>
          <w:p w14:paraId="5196F80B" w14:textId="77777777" w:rsidR="00384CF4" w:rsidRPr="00E559A1" w:rsidRDefault="00384CF4" w:rsidP="00E90BFD">
            <w:pPr>
              <w:spacing w:after="0"/>
            </w:pPr>
            <w:r w:rsidRPr="00E559A1">
              <w:t>Advanced Bionics GmbH, European Research Center</w:t>
            </w:r>
          </w:p>
        </w:tc>
      </w:tr>
      <w:tr w:rsidR="00384CF4" w:rsidRPr="004A49F1" w14:paraId="674F716A" w14:textId="77777777" w:rsidTr="00E559A1">
        <w:trPr>
          <w:trHeight w:val="461"/>
        </w:trPr>
        <w:tc>
          <w:tcPr>
            <w:tcW w:w="1809" w:type="dxa"/>
            <w:vAlign w:val="center"/>
          </w:tcPr>
          <w:p w14:paraId="2580E0AC" w14:textId="77777777" w:rsidR="00384CF4" w:rsidRPr="00B06E00" w:rsidRDefault="00384CF4" w:rsidP="00E90BFD">
            <w:pPr>
              <w:spacing w:after="0"/>
              <w:jc w:val="left"/>
            </w:pPr>
            <w:r w:rsidRPr="00B06E00">
              <w:t>Statistical Analysis</w:t>
            </w:r>
          </w:p>
        </w:tc>
        <w:tc>
          <w:tcPr>
            <w:tcW w:w="7433" w:type="dxa"/>
            <w:vAlign w:val="center"/>
          </w:tcPr>
          <w:p w14:paraId="5C37E4C0" w14:textId="77777777" w:rsidR="00384CF4" w:rsidRPr="00B06E00" w:rsidRDefault="00384CF4" w:rsidP="00E90BFD">
            <w:pPr>
              <w:spacing w:after="0"/>
              <w:rPr>
                <w:lang w:val="de-DE"/>
              </w:rPr>
            </w:pPr>
            <w:r w:rsidRPr="00B06E00">
              <w:rPr>
                <w:lang w:val="de-DE"/>
              </w:rPr>
              <w:t xml:space="preserve">Co-operation Universitätsklinikum Freiburg </w:t>
            </w:r>
            <w:proofErr w:type="spellStart"/>
            <w:r w:rsidRPr="00B06E00">
              <w:rPr>
                <w:lang w:val="de-DE"/>
              </w:rPr>
              <w:t>and</w:t>
            </w:r>
            <w:proofErr w:type="spellEnd"/>
            <w:r w:rsidRPr="00B06E00">
              <w:rPr>
                <w:lang w:val="de-DE"/>
              </w:rPr>
              <w:t xml:space="preserve"> </w:t>
            </w:r>
            <w:proofErr w:type="spellStart"/>
            <w:r w:rsidRPr="00B06E00">
              <w:rPr>
                <w:lang w:val="de-DE"/>
              </w:rPr>
              <w:t>Advanced</w:t>
            </w:r>
            <w:proofErr w:type="spellEnd"/>
            <w:r w:rsidRPr="00B06E00">
              <w:rPr>
                <w:lang w:val="de-DE"/>
              </w:rPr>
              <w:t xml:space="preserve"> </w:t>
            </w:r>
            <w:proofErr w:type="spellStart"/>
            <w:r w:rsidRPr="00B06E00">
              <w:rPr>
                <w:lang w:val="de-DE"/>
              </w:rPr>
              <w:t>Bionics</w:t>
            </w:r>
            <w:proofErr w:type="spellEnd"/>
          </w:p>
        </w:tc>
      </w:tr>
    </w:tbl>
    <w:p w14:paraId="731A9CB5" w14:textId="77777777" w:rsidR="00EF0BFF" w:rsidRDefault="00EF0BFF">
      <w:pPr>
        <w:spacing w:after="200" w:line="276" w:lineRule="auto"/>
        <w:jc w:val="left"/>
        <w:rPr>
          <w:b/>
          <w:sz w:val="32"/>
          <w:szCs w:val="32"/>
        </w:rPr>
      </w:pPr>
      <w:r>
        <w:br w:type="page"/>
      </w:r>
    </w:p>
    <w:p w14:paraId="6DBEDD46" w14:textId="7043C648" w:rsidR="00384CF4" w:rsidRDefault="00384CF4" w:rsidP="00384CF4">
      <w:pPr>
        <w:pStyle w:val="16S"/>
      </w:pPr>
      <w:r w:rsidRPr="00142777">
        <w:lastRenderedPageBreak/>
        <w:t>Table of Contents</w:t>
      </w:r>
    </w:p>
    <w:sdt>
      <w:sdtPr>
        <w:rPr>
          <w:rFonts w:asciiTheme="minorHAnsi" w:eastAsiaTheme="minorHAnsi" w:hAnsiTheme="minorHAnsi" w:cstheme="minorBidi"/>
          <w:b w:val="0"/>
          <w:bCs w:val="0"/>
          <w:color w:val="auto"/>
          <w:sz w:val="22"/>
          <w:szCs w:val="22"/>
        </w:rPr>
        <w:id w:val="-343712326"/>
        <w:docPartObj>
          <w:docPartGallery w:val="Table of Contents"/>
          <w:docPartUnique/>
        </w:docPartObj>
      </w:sdtPr>
      <w:sdtEndPr>
        <w:rPr>
          <w:noProof/>
        </w:rPr>
      </w:sdtEndPr>
      <w:sdtContent>
        <w:p w14:paraId="6E6DF001" w14:textId="211CB2F8" w:rsidR="00A304E8" w:rsidRDefault="00A304E8">
          <w:pPr>
            <w:pStyle w:val="TOCHeading"/>
          </w:pPr>
        </w:p>
        <w:p w14:paraId="7C38BB78" w14:textId="2AD25617" w:rsidR="003D7024" w:rsidRDefault="00A304E8">
          <w:pPr>
            <w:pStyle w:val="TOC1"/>
            <w:tabs>
              <w:tab w:val="left" w:pos="440"/>
              <w:tab w:val="right" w:leader="dot" w:pos="9016"/>
            </w:tabs>
            <w:rPr>
              <w:rFonts w:eastAsiaTheme="minorEastAsia" w:cstheme="minorBidi"/>
              <w:b w:val="0"/>
              <w:bCs w:val="0"/>
              <w:caps w:val="0"/>
              <w:noProof/>
              <w:sz w:val="22"/>
              <w:szCs w:val="22"/>
              <w:lang w:val="de-DE" w:eastAsia="de-DE"/>
            </w:rPr>
          </w:pPr>
          <w:r>
            <w:fldChar w:fldCharType="begin"/>
          </w:r>
          <w:r>
            <w:instrText xml:space="preserve"> TOC \o "1-3" \h \z \u </w:instrText>
          </w:r>
          <w:r>
            <w:fldChar w:fldCharType="separate"/>
          </w:r>
          <w:hyperlink w:anchor="_Toc499620931" w:history="1">
            <w:r w:rsidR="003D7024" w:rsidRPr="00762791">
              <w:rPr>
                <w:rStyle w:val="Hyperlink"/>
                <w:noProof/>
              </w:rPr>
              <w:t>1.</w:t>
            </w:r>
            <w:r w:rsidR="003D7024">
              <w:rPr>
                <w:rFonts w:eastAsiaTheme="minorEastAsia" w:cstheme="minorBidi"/>
                <w:b w:val="0"/>
                <w:bCs w:val="0"/>
                <w:caps w:val="0"/>
                <w:noProof/>
                <w:sz w:val="22"/>
                <w:szCs w:val="22"/>
                <w:lang w:val="de-DE" w:eastAsia="de-DE"/>
              </w:rPr>
              <w:tab/>
            </w:r>
            <w:r w:rsidR="003D7024" w:rsidRPr="00762791">
              <w:rPr>
                <w:rStyle w:val="Hyperlink"/>
                <w:noProof/>
              </w:rPr>
              <w:t>Study Overview</w:t>
            </w:r>
            <w:r w:rsidR="003D7024">
              <w:rPr>
                <w:noProof/>
                <w:webHidden/>
              </w:rPr>
              <w:tab/>
            </w:r>
            <w:r w:rsidR="003D7024">
              <w:rPr>
                <w:noProof/>
                <w:webHidden/>
              </w:rPr>
              <w:fldChar w:fldCharType="begin"/>
            </w:r>
            <w:r w:rsidR="003D7024">
              <w:rPr>
                <w:noProof/>
                <w:webHidden/>
              </w:rPr>
              <w:instrText xml:space="preserve"> PAGEREF _Toc499620931 \h </w:instrText>
            </w:r>
            <w:r w:rsidR="003D7024">
              <w:rPr>
                <w:noProof/>
                <w:webHidden/>
              </w:rPr>
            </w:r>
            <w:r w:rsidR="003D7024">
              <w:rPr>
                <w:noProof/>
                <w:webHidden/>
              </w:rPr>
              <w:fldChar w:fldCharType="separate"/>
            </w:r>
            <w:r w:rsidR="003D7024">
              <w:rPr>
                <w:noProof/>
                <w:webHidden/>
              </w:rPr>
              <w:t>7</w:t>
            </w:r>
            <w:r w:rsidR="003D7024">
              <w:rPr>
                <w:noProof/>
                <w:webHidden/>
              </w:rPr>
              <w:fldChar w:fldCharType="end"/>
            </w:r>
          </w:hyperlink>
        </w:p>
        <w:p w14:paraId="277CF1D7"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32" w:history="1">
            <w:r w:rsidR="003D7024" w:rsidRPr="00762791">
              <w:rPr>
                <w:rStyle w:val="Hyperlink"/>
                <w:noProof/>
              </w:rPr>
              <w:t>1.1.</w:t>
            </w:r>
            <w:r w:rsidR="003D7024">
              <w:rPr>
                <w:rFonts w:eastAsiaTheme="minorEastAsia" w:cstheme="minorBidi"/>
                <w:smallCaps w:val="0"/>
                <w:noProof/>
                <w:sz w:val="22"/>
                <w:szCs w:val="22"/>
                <w:lang w:val="de-DE" w:eastAsia="de-DE"/>
              </w:rPr>
              <w:tab/>
            </w:r>
            <w:r w:rsidR="003D7024" w:rsidRPr="00762791">
              <w:rPr>
                <w:rStyle w:val="Hyperlink"/>
                <w:noProof/>
              </w:rPr>
              <w:t>Purpose of the Investigation</w:t>
            </w:r>
            <w:r w:rsidR="003D7024">
              <w:rPr>
                <w:noProof/>
                <w:webHidden/>
              </w:rPr>
              <w:tab/>
            </w:r>
            <w:r w:rsidR="003D7024">
              <w:rPr>
                <w:noProof/>
                <w:webHidden/>
              </w:rPr>
              <w:fldChar w:fldCharType="begin"/>
            </w:r>
            <w:r w:rsidR="003D7024">
              <w:rPr>
                <w:noProof/>
                <w:webHidden/>
              </w:rPr>
              <w:instrText xml:space="preserve"> PAGEREF _Toc499620932 \h </w:instrText>
            </w:r>
            <w:r w:rsidR="003D7024">
              <w:rPr>
                <w:noProof/>
                <w:webHidden/>
              </w:rPr>
            </w:r>
            <w:r w:rsidR="003D7024">
              <w:rPr>
                <w:noProof/>
                <w:webHidden/>
              </w:rPr>
              <w:fldChar w:fldCharType="separate"/>
            </w:r>
            <w:r w:rsidR="003D7024">
              <w:rPr>
                <w:noProof/>
                <w:webHidden/>
              </w:rPr>
              <w:t>7</w:t>
            </w:r>
            <w:r w:rsidR="003D7024">
              <w:rPr>
                <w:noProof/>
                <w:webHidden/>
              </w:rPr>
              <w:fldChar w:fldCharType="end"/>
            </w:r>
          </w:hyperlink>
        </w:p>
        <w:p w14:paraId="7F5699B2"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33" w:history="1">
            <w:r w:rsidR="003D7024" w:rsidRPr="00762791">
              <w:rPr>
                <w:rStyle w:val="Hyperlink"/>
                <w:noProof/>
              </w:rPr>
              <w:t>1.2.</w:t>
            </w:r>
            <w:r w:rsidR="003D7024">
              <w:rPr>
                <w:rFonts w:eastAsiaTheme="minorEastAsia" w:cstheme="minorBidi"/>
                <w:smallCaps w:val="0"/>
                <w:noProof/>
                <w:sz w:val="22"/>
                <w:szCs w:val="22"/>
                <w:lang w:val="de-DE" w:eastAsia="de-DE"/>
              </w:rPr>
              <w:tab/>
            </w:r>
            <w:r w:rsidR="003D7024" w:rsidRPr="00762791">
              <w:rPr>
                <w:rStyle w:val="Hyperlink"/>
                <w:noProof/>
              </w:rPr>
              <w:t>Device Innovation</w:t>
            </w:r>
            <w:r w:rsidR="003D7024">
              <w:rPr>
                <w:noProof/>
                <w:webHidden/>
              </w:rPr>
              <w:tab/>
            </w:r>
            <w:r w:rsidR="003D7024">
              <w:rPr>
                <w:noProof/>
                <w:webHidden/>
              </w:rPr>
              <w:fldChar w:fldCharType="begin"/>
            </w:r>
            <w:r w:rsidR="003D7024">
              <w:rPr>
                <w:noProof/>
                <w:webHidden/>
              </w:rPr>
              <w:instrText xml:space="preserve"> PAGEREF _Toc499620933 \h </w:instrText>
            </w:r>
            <w:r w:rsidR="003D7024">
              <w:rPr>
                <w:noProof/>
                <w:webHidden/>
              </w:rPr>
            </w:r>
            <w:r w:rsidR="003D7024">
              <w:rPr>
                <w:noProof/>
                <w:webHidden/>
              </w:rPr>
              <w:fldChar w:fldCharType="separate"/>
            </w:r>
            <w:r w:rsidR="003D7024">
              <w:rPr>
                <w:noProof/>
                <w:webHidden/>
              </w:rPr>
              <w:t>7</w:t>
            </w:r>
            <w:r w:rsidR="003D7024">
              <w:rPr>
                <w:noProof/>
                <w:webHidden/>
              </w:rPr>
              <w:fldChar w:fldCharType="end"/>
            </w:r>
          </w:hyperlink>
        </w:p>
        <w:p w14:paraId="385344A4"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34" w:history="1">
            <w:r w:rsidR="003D7024" w:rsidRPr="00762791">
              <w:rPr>
                <w:rStyle w:val="Hyperlink"/>
                <w:noProof/>
              </w:rPr>
              <w:t>1.2.1.</w:t>
            </w:r>
            <w:r w:rsidR="003D7024">
              <w:rPr>
                <w:rFonts w:eastAsiaTheme="minorEastAsia" w:cstheme="minorBidi"/>
                <w:i w:val="0"/>
                <w:iCs w:val="0"/>
                <w:noProof/>
                <w:sz w:val="22"/>
                <w:szCs w:val="22"/>
                <w:lang w:val="de-DE" w:eastAsia="de-DE"/>
              </w:rPr>
              <w:tab/>
            </w:r>
            <w:r w:rsidR="003D7024" w:rsidRPr="00762791">
              <w:rPr>
                <w:rStyle w:val="Hyperlink"/>
                <w:noProof/>
              </w:rPr>
              <w:t>Sound Processor</w:t>
            </w:r>
            <w:r w:rsidR="003D7024">
              <w:rPr>
                <w:noProof/>
                <w:webHidden/>
              </w:rPr>
              <w:tab/>
            </w:r>
            <w:r w:rsidR="003D7024">
              <w:rPr>
                <w:noProof/>
                <w:webHidden/>
              </w:rPr>
              <w:fldChar w:fldCharType="begin"/>
            </w:r>
            <w:r w:rsidR="003D7024">
              <w:rPr>
                <w:noProof/>
                <w:webHidden/>
              </w:rPr>
              <w:instrText xml:space="preserve"> PAGEREF _Toc499620934 \h </w:instrText>
            </w:r>
            <w:r w:rsidR="003D7024">
              <w:rPr>
                <w:noProof/>
                <w:webHidden/>
              </w:rPr>
            </w:r>
            <w:r w:rsidR="003D7024">
              <w:rPr>
                <w:noProof/>
                <w:webHidden/>
              </w:rPr>
              <w:fldChar w:fldCharType="separate"/>
            </w:r>
            <w:r w:rsidR="003D7024">
              <w:rPr>
                <w:noProof/>
                <w:webHidden/>
              </w:rPr>
              <w:t>7</w:t>
            </w:r>
            <w:r w:rsidR="003D7024">
              <w:rPr>
                <w:noProof/>
                <w:webHidden/>
              </w:rPr>
              <w:fldChar w:fldCharType="end"/>
            </w:r>
          </w:hyperlink>
        </w:p>
        <w:p w14:paraId="6D7D0E88"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35" w:history="1">
            <w:r w:rsidR="003D7024" w:rsidRPr="00762791">
              <w:rPr>
                <w:rStyle w:val="Hyperlink"/>
                <w:noProof/>
              </w:rPr>
              <w:t>1.2.2.</w:t>
            </w:r>
            <w:r w:rsidR="003D7024">
              <w:rPr>
                <w:rFonts w:eastAsiaTheme="minorEastAsia" w:cstheme="minorBidi"/>
                <w:i w:val="0"/>
                <w:iCs w:val="0"/>
                <w:noProof/>
                <w:sz w:val="22"/>
                <w:szCs w:val="22"/>
                <w:lang w:val="de-DE" w:eastAsia="de-DE"/>
              </w:rPr>
              <w:tab/>
            </w:r>
            <w:r w:rsidR="003D7024" w:rsidRPr="00762791">
              <w:rPr>
                <w:rStyle w:val="Hyperlink"/>
                <w:noProof/>
              </w:rPr>
              <w:t>CROS</w:t>
            </w:r>
            <w:r w:rsidR="003D7024">
              <w:rPr>
                <w:noProof/>
                <w:webHidden/>
              </w:rPr>
              <w:tab/>
            </w:r>
            <w:r w:rsidR="003D7024">
              <w:rPr>
                <w:noProof/>
                <w:webHidden/>
              </w:rPr>
              <w:fldChar w:fldCharType="begin"/>
            </w:r>
            <w:r w:rsidR="003D7024">
              <w:rPr>
                <w:noProof/>
                <w:webHidden/>
              </w:rPr>
              <w:instrText xml:space="preserve"> PAGEREF _Toc499620935 \h </w:instrText>
            </w:r>
            <w:r w:rsidR="003D7024">
              <w:rPr>
                <w:noProof/>
                <w:webHidden/>
              </w:rPr>
            </w:r>
            <w:r w:rsidR="003D7024">
              <w:rPr>
                <w:noProof/>
                <w:webHidden/>
              </w:rPr>
              <w:fldChar w:fldCharType="separate"/>
            </w:r>
            <w:r w:rsidR="003D7024">
              <w:rPr>
                <w:noProof/>
                <w:webHidden/>
              </w:rPr>
              <w:t>8</w:t>
            </w:r>
            <w:r w:rsidR="003D7024">
              <w:rPr>
                <w:noProof/>
                <w:webHidden/>
              </w:rPr>
              <w:fldChar w:fldCharType="end"/>
            </w:r>
          </w:hyperlink>
        </w:p>
        <w:p w14:paraId="71A37821"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36" w:history="1">
            <w:r w:rsidR="003D7024" w:rsidRPr="00762791">
              <w:rPr>
                <w:rStyle w:val="Hyperlink"/>
                <w:noProof/>
              </w:rPr>
              <w:t>1.2.3.</w:t>
            </w:r>
            <w:r w:rsidR="003D7024">
              <w:rPr>
                <w:rFonts w:eastAsiaTheme="minorEastAsia" w:cstheme="minorBidi"/>
                <w:i w:val="0"/>
                <w:iCs w:val="0"/>
                <w:noProof/>
                <w:sz w:val="22"/>
                <w:szCs w:val="22"/>
                <w:lang w:val="de-DE" w:eastAsia="de-DE"/>
              </w:rPr>
              <w:tab/>
            </w:r>
            <w:r w:rsidR="003D7024" w:rsidRPr="00762791">
              <w:rPr>
                <w:rStyle w:val="Hyperlink"/>
                <w:noProof/>
              </w:rPr>
              <w:t>Hearing Aid</w:t>
            </w:r>
            <w:r w:rsidR="003D7024">
              <w:rPr>
                <w:noProof/>
                <w:webHidden/>
              </w:rPr>
              <w:tab/>
            </w:r>
            <w:r w:rsidR="003D7024">
              <w:rPr>
                <w:noProof/>
                <w:webHidden/>
              </w:rPr>
              <w:fldChar w:fldCharType="begin"/>
            </w:r>
            <w:r w:rsidR="003D7024">
              <w:rPr>
                <w:noProof/>
                <w:webHidden/>
              </w:rPr>
              <w:instrText xml:space="preserve"> PAGEREF _Toc499620936 \h </w:instrText>
            </w:r>
            <w:r w:rsidR="003D7024">
              <w:rPr>
                <w:noProof/>
                <w:webHidden/>
              </w:rPr>
            </w:r>
            <w:r w:rsidR="003D7024">
              <w:rPr>
                <w:noProof/>
                <w:webHidden/>
              </w:rPr>
              <w:fldChar w:fldCharType="separate"/>
            </w:r>
            <w:r w:rsidR="003D7024">
              <w:rPr>
                <w:noProof/>
                <w:webHidden/>
              </w:rPr>
              <w:t>8</w:t>
            </w:r>
            <w:r w:rsidR="003D7024">
              <w:rPr>
                <w:noProof/>
                <w:webHidden/>
              </w:rPr>
              <w:fldChar w:fldCharType="end"/>
            </w:r>
          </w:hyperlink>
        </w:p>
        <w:p w14:paraId="27448C71"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37" w:history="1">
            <w:r w:rsidR="003D7024" w:rsidRPr="00762791">
              <w:rPr>
                <w:rStyle w:val="Hyperlink"/>
                <w:noProof/>
              </w:rPr>
              <w:t>1.2.4.</w:t>
            </w:r>
            <w:r w:rsidR="003D7024">
              <w:rPr>
                <w:rFonts w:eastAsiaTheme="minorEastAsia" w:cstheme="minorBidi"/>
                <w:i w:val="0"/>
                <w:iCs w:val="0"/>
                <w:noProof/>
                <w:sz w:val="22"/>
                <w:szCs w:val="22"/>
                <w:lang w:val="de-DE" w:eastAsia="de-DE"/>
              </w:rPr>
              <w:tab/>
            </w:r>
            <w:r w:rsidR="003D7024" w:rsidRPr="00762791">
              <w:rPr>
                <w:rStyle w:val="Hyperlink"/>
                <w:noProof/>
              </w:rPr>
              <w:t>UltraZoom</w:t>
            </w:r>
            <w:r w:rsidR="003D7024">
              <w:rPr>
                <w:noProof/>
                <w:webHidden/>
              </w:rPr>
              <w:tab/>
            </w:r>
            <w:r w:rsidR="003D7024">
              <w:rPr>
                <w:noProof/>
                <w:webHidden/>
              </w:rPr>
              <w:fldChar w:fldCharType="begin"/>
            </w:r>
            <w:r w:rsidR="003D7024">
              <w:rPr>
                <w:noProof/>
                <w:webHidden/>
              </w:rPr>
              <w:instrText xml:space="preserve"> PAGEREF _Toc499620937 \h </w:instrText>
            </w:r>
            <w:r w:rsidR="003D7024">
              <w:rPr>
                <w:noProof/>
                <w:webHidden/>
              </w:rPr>
            </w:r>
            <w:r w:rsidR="003D7024">
              <w:rPr>
                <w:noProof/>
                <w:webHidden/>
              </w:rPr>
              <w:fldChar w:fldCharType="separate"/>
            </w:r>
            <w:r w:rsidR="003D7024">
              <w:rPr>
                <w:noProof/>
                <w:webHidden/>
              </w:rPr>
              <w:t>9</w:t>
            </w:r>
            <w:r w:rsidR="003D7024">
              <w:rPr>
                <w:noProof/>
                <w:webHidden/>
              </w:rPr>
              <w:fldChar w:fldCharType="end"/>
            </w:r>
          </w:hyperlink>
        </w:p>
        <w:p w14:paraId="0BCC87AC"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38" w:history="1">
            <w:r w:rsidR="003D7024" w:rsidRPr="00762791">
              <w:rPr>
                <w:rStyle w:val="Hyperlink"/>
                <w:noProof/>
              </w:rPr>
              <w:t>1.2.5.</w:t>
            </w:r>
            <w:r w:rsidR="003D7024">
              <w:rPr>
                <w:rFonts w:eastAsiaTheme="minorEastAsia" w:cstheme="minorBidi"/>
                <w:i w:val="0"/>
                <w:iCs w:val="0"/>
                <w:noProof/>
                <w:sz w:val="22"/>
                <w:szCs w:val="22"/>
                <w:lang w:val="de-DE" w:eastAsia="de-DE"/>
              </w:rPr>
              <w:tab/>
            </w:r>
            <w:r w:rsidR="003D7024" w:rsidRPr="00762791">
              <w:rPr>
                <w:rStyle w:val="Hyperlink"/>
                <w:noProof/>
              </w:rPr>
              <w:t>StereoZoom</w:t>
            </w:r>
            <w:r w:rsidR="003D7024">
              <w:rPr>
                <w:noProof/>
                <w:webHidden/>
              </w:rPr>
              <w:tab/>
            </w:r>
            <w:r w:rsidR="003D7024">
              <w:rPr>
                <w:noProof/>
                <w:webHidden/>
              </w:rPr>
              <w:fldChar w:fldCharType="begin"/>
            </w:r>
            <w:r w:rsidR="003D7024">
              <w:rPr>
                <w:noProof/>
                <w:webHidden/>
              </w:rPr>
              <w:instrText xml:space="preserve"> PAGEREF _Toc499620938 \h </w:instrText>
            </w:r>
            <w:r w:rsidR="003D7024">
              <w:rPr>
                <w:noProof/>
                <w:webHidden/>
              </w:rPr>
            </w:r>
            <w:r w:rsidR="003D7024">
              <w:rPr>
                <w:noProof/>
                <w:webHidden/>
              </w:rPr>
              <w:fldChar w:fldCharType="separate"/>
            </w:r>
            <w:r w:rsidR="003D7024">
              <w:rPr>
                <w:noProof/>
                <w:webHidden/>
              </w:rPr>
              <w:t>9</w:t>
            </w:r>
            <w:r w:rsidR="003D7024">
              <w:rPr>
                <w:noProof/>
                <w:webHidden/>
              </w:rPr>
              <w:fldChar w:fldCharType="end"/>
            </w:r>
          </w:hyperlink>
        </w:p>
        <w:p w14:paraId="407D82F0"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39" w:history="1">
            <w:r w:rsidR="003D7024" w:rsidRPr="00762791">
              <w:rPr>
                <w:rStyle w:val="Hyperlink"/>
                <w:noProof/>
              </w:rPr>
              <w:t>1.3.</w:t>
            </w:r>
            <w:r w:rsidR="003D7024">
              <w:rPr>
                <w:rFonts w:eastAsiaTheme="minorEastAsia" w:cstheme="minorBidi"/>
                <w:smallCaps w:val="0"/>
                <w:noProof/>
                <w:sz w:val="22"/>
                <w:szCs w:val="22"/>
                <w:lang w:val="de-DE" w:eastAsia="de-DE"/>
              </w:rPr>
              <w:tab/>
            </w:r>
            <w:r w:rsidR="003D7024" w:rsidRPr="00762791">
              <w:rPr>
                <w:rStyle w:val="Hyperlink"/>
                <w:noProof/>
              </w:rPr>
              <w:t>Intended Purpose of the Investigational Device in the Proposed Clinical Investigation</w:t>
            </w:r>
            <w:r w:rsidR="003D7024">
              <w:rPr>
                <w:noProof/>
                <w:webHidden/>
              </w:rPr>
              <w:tab/>
            </w:r>
            <w:r w:rsidR="003D7024">
              <w:rPr>
                <w:noProof/>
                <w:webHidden/>
              </w:rPr>
              <w:fldChar w:fldCharType="begin"/>
            </w:r>
            <w:r w:rsidR="003D7024">
              <w:rPr>
                <w:noProof/>
                <w:webHidden/>
              </w:rPr>
              <w:instrText xml:space="preserve"> PAGEREF _Toc499620939 \h </w:instrText>
            </w:r>
            <w:r w:rsidR="003D7024">
              <w:rPr>
                <w:noProof/>
                <w:webHidden/>
              </w:rPr>
            </w:r>
            <w:r w:rsidR="003D7024">
              <w:rPr>
                <w:noProof/>
                <w:webHidden/>
              </w:rPr>
              <w:fldChar w:fldCharType="separate"/>
            </w:r>
            <w:r w:rsidR="003D7024">
              <w:rPr>
                <w:noProof/>
                <w:webHidden/>
              </w:rPr>
              <w:t>9</w:t>
            </w:r>
            <w:r w:rsidR="003D7024">
              <w:rPr>
                <w:noProof/>
                <w:webHidden/>
              </w:rPr>
              <w:fldChar w:fldCharType="end"/>
            </w:r>
          </w:hyperlink>
        </w:p>
        <w:p w14:paraId="2A150688"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40" w:history="1">
            <w:r w:rsidR="003D7024" w:rsidRPr="00762791">
              <w:rPr>
                <w:rStyle w:val="Hyperlink"/>
                <w:noProof/>
              </w:rPr>
              <w:t>1.4.</w:t>
            </w:r>
            <w:r w:rsidR="003D7024">
              <w:rPr>
                <w:rFonts w:eastAsiaTheme="minorEastAsia" w:cstheme="minorBidi"/>
                <w:smallCaps w:val="0"/>
                <w:noProof/>
                <w:sz w:val="22"/>
                <w:szCs w:val="22"/>
                <w:lang w:val="de-DE" w:eastAsia="de-DE"/>
              </w:rPr>
              <w:tab/>
            </w:r>
            <w:r w:rsidR="003D7024" w:rsidRPr="00762791">
              <w:rPr>
                <w:rStyle w:val="Hyperlink"/>
                <w:noProof/>
              </w:rPr>
              <w:t>Duration of the Study</w:t>
            </w:r>
            <w:r w:rsidR="003D7024">
              <w:rPr>
                <w:noProof/>
                <w:webHidden/>
              </w:rPr>
              <w:tab/>
            </w:r>
            <w:r w:rsidR="003D7024">
              <w:rPr>
                <w:noProof/>
                <w:webHidden/>
              </w:rPr>
              <w:fldChar w:fldCharType="begin"/>
            </w:r>
            <w:r w:rsidR="003D7024">
              <w:rPr>
                <w:noProof/>
                <w:webHidden/>
              </w:rPr>
              <w:instrText xml:space="preserve"> PAGEREF _Toc499620940 \h </w:instrText>
            </w:r>
            <w:r w:rsidR="003D7024">
              <w:rPr>
                <w:noProof/>
                <w:webHidden/>
              </w:rPr>
            </w:r>
            <w:r w:rsidR="003D7024">
              <w:rPr>
                <w:noProof/>
                <w:webHidden/>
              </w:rPr>
              <w:fldChar w:fldCharType="separate"/>
            </w:r>
            <w:r w:rsidR="003D7024">
              <w:rPr>
                <w:noProof/>
                <w:webHidden/>
              </w:rPr>
              <w:t>9</w:t>
            </w:r>
            <w:r w:rsidR="003D7024">
              <w:rPr>
                <w:noProof/>
                <w:webHidden/>
              </w:rPr>
              <w:fldChar w:fldCharType="end"/>
            </w:r>
          </w:hyperlink>
        </w:p>
        <w:p w14:paraId="03A864FA" w14:textId="77777777" w:rsidR="003D7024" w:rsidRDefault="003F7D7C">
          <w:pPr>
            <w:pStyle w:val="TOC1"/>
            <w:tabs>
              <w:tab w:val="left" w:pos="440"/>
              <w:tab w:val="right" w:leader="dot" w:pos="9016"/>
            </w:tabs>
            <w:rPr>
              <w:rFonts w:eastAsiaTheme="minorEastAsia" w:cstheme="minorBidi"/>
              <w:b w:val="0"/>
              <w:bCs w:val="0"/>
              <w:caps w:val="0"/>
              <w:noProof/>
              <w:sz w:val="22"/>
              <w:szCs w:val="22"/>
              <w:lang w:val="de-DE" w:eastAsia="de-DE"/>
            </w:rPr>
          </w:pPr>
          <w:hyperlink w:anchor="_Toc499620941" w:history="1">
            <w:r w:rsidR="003D7024" w:rsidRPr="00762791">
              <w:rPr>
                <w:rStyle w:val="Hyperlink"/>
                <w:noProof/>
              </w:rPr>
              <w:t>2.</w:t>
            </w:r>
            <w:r w:rsidR="003D7024">
              <w:rPr>
                <w:rFonts w:eastAsiaTheme="minorEastAsia" w:cstheme="minorBidi"/>
                <w:b w:val="0"/>
                <w:bCs w:val="0"/>
                <w:caps w:val="0"/>
                <w:noProof/>
                <w:sz w:val="22"/>
                <w:szCs w:val="22"/>
                <w:lang w:val="de-DE" w:eastAsia="de-DE"/>
              </w:rPr>
              <w:tab/>
            </w:r>
            <w:r w:rsidR="003D7024" w:rsidRPr="00762791">
              <w:rPr>
                <w:rStyle w:val="Hyperlink"/>
                <w:noProof/>
              </w:rPr>
              <w:t>Study Protocol</w:t>
            </w:r>
            <w:r w:rsidR="003D7024">
              <w:rPr>
                <w:noProof/>
                <w:webHidden/>
              </w:rPr>
              <w:tab/>
            </w:r>
            <w:r w:rsidR="003D7024">
              <w:rPr>
                <w:noProof/>
                <w:webHidden/>
              </w:rPr>
              <w:fldChar w:fldCharType="begin"/>
            </w:r>
            <w:r w:rsidR="003D7024">
              <w:rPr>
                <w:noProof/>
                <w:webHidden/>
              </w:rPr>
              <w:instrText xml:space="preserve"> PAGEREF _Toc499620941 \h </w:instrText>
            </w:r>
            <w:r w:rsidR="003D7024">
              <w:rPr>
                <w:noProof/>
                <w:webHidden/>
              </w:rPr>
            </w:r>
            <w:r w:rsidR="003D7024">
              <w:rPr>
                <w:noProof/>
                <w:webHidden/>
              </w:rPr>
              <w:fldChar w:fldCharType="separate"/>
            </w:r>
            <w:r w:rsidR="003D7024">
              <w:rPr>
                <w:noProof/>
                <w:webHidden/>
              </w:rPr>
              <w:t>10</w:t>
            </w:r>
            <w:r w:rsidR="003D7024">
              <w:rPr>
                <w:noProof/>
                <w:webHidden/>
              </w:rPr>
              <w:fldChar w:fldCharType="end"/>
            </w:r>
          </w:hyperlink>
        </w:p>
        <w:p w14:paraId="6E368EED"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42" w:history="1">
            <w:r w:rsidR="003D7024" w:rsidRPr="00762791">
              <w:rPr>
                <w:rStyle w:val="Hyperlink"/>
                <w:noProof/>
              </w:rPr>
              <w:t>2.1.</w:t>
            </w:r>
            <w:r w:rsidR="003D7024">
              <w:rPr>
                <w:rFonts w:eastAsiaTheme="minorEastAsia" w:cstheme="minorBidi"/>
                <w:smallCaps w:val="0"/>
                <w:noProof/>
                <w:sz w:val="22"/>
                <w:szCs w:val="22"/>
                <w:lang w:val="de-DE" w:eastAsia="de-DE"/>
              </w:rPr>
              <w:tab/>
            </w:r>
            <w:r w:rsidR="003D7024" w:rsidRPr="00762791">
              <w:rPr>
                <w:rStyle w:val="Hyperlink"/>
                <w:noProof/>
              </w:rPr>
              <w:t>Study Design</w:t>
            </w:r>
            <w:r w:rsidR="003D7024">
              <w:rPr>
                <w:noProof/>
                <w:webHidden/>
              </w:rPr>
              <w:tab/>
            </w:r>
            <w:r w:rsidR="003D7024">
              <w:rPr>
                <w:noProof/>
                <w:webHidden/>
              </w:rPr>
              <w:fldChar w:fldCharType="begin"/>
            </w:r>
            <w:r w:rsidR="003D7024">
              <w:rPr>
                <w:noProof/>
                <w:webHidden/>
              </w:rPr>
              <w:instrText xml:space="preserve"> PAGEREF _Toc499620942 \h </w:instrText>
            </w:r>
            <w:r w:rsidR="003D7024">
              <w:rPr>
                <w:noProof/>
                <w:webHidden/>
              </w:rPr>
            </w:r>
            <w:r w:rsidR="003D7024">
              <w:rPr>
                <w:noProof/>
                <w:webHidden/>
              </w:rPr>
              <w:fldChar w:fldCharType="separate"/>
            </w:r>
            <w:r w:rsidR="003D7024">
              <w:rPr>
                <w:noProof/>
                <w:webHidden/>
              </w:rPr>
              <w:t>10</w:t>
            </w:r>
            <w:r w:rsidR="003D7024">
              <w:rPr>
                <w:noProof/>
                <w:webHidden/>
              </w:rPr>
              <w:fldChar w:fldCharType="end"/>
            </w:r>
          </w:hyperlink>
        </w:p>
        <w:p w14:paraId="3E161E92"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43" w:history="1">
            <w:r w:rsidR="003D7024" w:rsidRPr="00762791">
              <w:rPr>
                <w:rStyle w:val="Hyperlink"/>
                <w:noProof/>
              </w:rPr>
              <w:t>2.2.</w:t>
            </w:r>
            <w:r w:rsidR="003D7024">
              <w:rPr>
                <w:rFonts w:eastAsiaTheme="minorEastAsia" w:cstheme="minorBidi"/>
                <w:smallCaps w:val="0"/>
                <w:noProof/>
                <w:sz w:val="22"/>
                <w:szCs w:val="22"/>
                <w:lang w:val="de-DE" w:eastAsia="de-DE"/>
              </w:rPr>
              <w:tab/>
            </w:r>
            <w:r w:rsidR="003D7024" w:rsidRPr="00762791">
              <w:rPr>
                <w:rStyle w:val="Hyperlink"/>
                <w:noProof/>
              </w:rPr>
              <w:t>Inclusion and exclusion criteria</w:t>
            </w:r>
            <w:r w:rsidR="003D7024">
              <w:rPr>
                <w:noProof/>
                <w:webHidden/>
              </w:rPr>
              <w:tab/>
            </w:r>
            <w:r w:rsidR="003D7024">
              <w:rPr>
                <w:noProof/>
                <w:webHidden/>
              </w:rPr>
              <w:fldChar w:fldCharType="begin"/>
            </w:r>
            <w:r w:rsidR="003D7024">
              <w:rPr>
                <w:noProof/>
                <w:webHidden/>
              </w:rPr>
              <w:instrText xml:space="preserve"> PAGEREF _Toc499620943 \h </w:instrText>
            </w:r>
            <w:r w:rsidR="003D7024">
              <w:rPr>
                <w:noProof/>
                <w:webHidden/>
              </w:rPr>
            </w:r>
            <w:r w:rsidR="003D7024">
              <w:rPr>
                <w:noProof/>
                <w:webHidden/>
              </w:rPr>
              <w:fldChar w:fldCharType="separate"/>
            </w:r>
            <w:r w:rsidR="003D7024">
              <w:rPr>
                <w:noProof/>
                <w:webHidden/>
              </w:rPr>
              <w:t>10</w:t>
            </w:r>
            <w:r w:rsidR="003D7024">
              <w:rPr>
                <w:noProof/>
                <w:webHidden/>
              </w:rPr>
              <w:fldChar w:fldCharType="end"/>
            </w:r>
          </w:hyperlink>
        </w:p>
        <w:p w14:paraId="719FA645"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44" w:history="1">
            <w:r w:rsidR="003D7024" w:rsidRPr="00762791">
              <w:rPr>
                <w:rStyle w:val="Hyperlink"/>
                <w:noProof/>
              </w:rPr>
              <w:t>2.3.</w:t>
            </w:r>
            <w:r w:rsidR="003D7024">
              <w:rPr>
                <w:rFonts w:eastAsiaTheme="minorEastAsia" w:cstheme="minorBidi"/>
                <w:smallCaps w:val="0"/>
                <w:noProof/>
                <w:sz w:val="22"/>
                <w:szCs w:val="22"/>
                <w:lang w:val="de-DE" w:eastAsia="de-DE"/>
              </w:rPr>
              <w:tab/>
            </w:r>
            <w:r w:rsidR="003D7024" w:rsidRPr="00762791">
              <w:rPr>
                <w:rStyle w:val="Hyperlink"/>
                <w:noProof/>
              </w:rPr>
              <w:t>Withdrawal, Discontinuation, and Replacement of Subjects</w:t>
            </w:r>
            <w:r w:rsidR="003D7024">
              <w:rPr>
                <w:noProof/>
                <w:webHidden/>
              </w:rPr>
              <w:tab/>
            </w:r>
            <w:r w:rsidR="003D7024">
              <w:rPr>
                <w:noProof/>
                <w:webHidden/>
              </w:rPr>
              <w:fldChar w:fldCharType="begin"/>
            </w:r>
            <w:r w:rsidR="003D7024">
              <w:rPr>
                <w:noProof/>
                <w:webHidden/>
              </w:rPr>
              <w:instrText xml:space="preserve"> PAGEREF _Toc499620944 \h </w:instrText>
            </w:r>
            <w:r w:rsidR="003D7024">
              <w:rPr>
                <w:noProof/>
                <w:webHidden/>
              </w:rPr>
            </w:r>
            <w:r w:rsidR="003D7024">
              <w:rPr>
                <w:noProof/>
                <w:webHidden/>
              </w:rPr>
              <w:fldChar w:fldCharType="separate"/>
            </w:r>
            <w:r w:rsidR="003D7024">
              <w:rPr>
                <w:noProof/>
                <w:webHidden/>
              </w:rPr>
              <w:t>11</w:t>
            </w:r>
            <w:r w:rsidR="003D7024">
              <w:rPr>
                <w:noProof/>
                <w:webHidden/>
              </w:rPr>
              <w:fldChar w:fldCharType="end"/>
            </w:r>
          </w:hyperlink>
        </w:p>
        <w:p w14:paraId="14BAA01A"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45" w:history="1">
            <w:r w:rsidR="003D7024" w:rsidRPr="00762791">
              <w:rPr>
                <w:rStyle w:val="Hyperlink"/>
                <w:noProof/>
              </w:rPr>
              <w:t>2.4.</w:t>
            </w:r>
            <w:r w:rsidR="003D7024">
              <w:rPr>
                <w:rFonts w:eastAsiaTheme="minorEastAsia" w:cstheme="minorBidi"/>
                <w:smallCaps w:val="0"/>
                <w:noProof/>
                <w:sz w:val="22"/>
                <w:szCs w:val="22"/>
                <w:lang w:val="de-DE" w:eastAsia="de-DE"/>
              </w:rPr>
              <w:tab/>
            </w:r>
            <w:r w:rsidR="003D7024" w:rsidRPr="00762791">
              <w:rPr>
                <w:rStyle w:val="Hyperlink"/>
                <w:noProof/>
              </w:rPr>
              <w:t>Treatment Plan, Insurance and Compensation</w:t>
            </w:r>
            <w:r w:rsidR="003D7024">
              <w:rPr>
                <w:noProof/>
                <w:webHidden/>
              </w:rPr>
              <w:tab/>
            </w:r>
            <w:r w:rsidR="003D7024">
              <w:rPr>
                <w:noProof/>
                <w:webHidden/>
              </w:rPr>
              <w:fldChar w:fldCharType="begin"/>
            </w:r>
            <w:r w:rsidR="003D7024">
              <w:rPr>
                <w:noProof/>
                <w:webHidden/>
              </w:rPr>
              <w:instrText xml:space="preserve"> PAGEREF _Toc499620945 \h </w:instrText>
            </w:r>
            <w:r w:rsidR="003D7024">
              <w:rPr>
                <w:noProof/>
                <w:webHidden/>
              </w:rPr>
            </w:r>
            <w:r w:rsidR="003D7024">
              <w:rPr>
                <w:noProof/>
                <w:webHidden/>
              </w:rPr>
              <w:fldChar w:fldCharType="separate"/>
            </w:r>
            <w:r w:rsidR="003D7024">
              <w:rPr>
                <w:noProof/>
                <w:webHidden/>
              </w:rPr>
              <w:t>12</w:t>
            </w:r>
            <w:r w:rsidR="003D7024">
              <w:rPr>
                <w:noProof/>
                <w:webHidden/>
              </w:rPr>
              <w:fldChar w:fldCharType="end"/>
            </w:r>
          </w:hyperlink>
        </w:p>
        <w:p w14:paraId="569CC2A9"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46" w:history="1">
            <w:r w:rsidR="003D7024" w:rsidRPr="00762791">
              <w:rPr>
                <w:rStyle w:val="Hyperlink"/>
                <w:noProof/>
              </w:rPr>
              <w:t>2.5.</w:t>
            </w:r>
            <w:r w:rsidR="003D7024">
              <w:rPr>
                <w:rFonts w:eastAsiaTheme="minorEastAsia" w:cstheme="minorBidi"/>
                <w:smallCaps w:val="0"/>
                <w:noProof/>
                <w:sz w:val="22"/>
                <w:szCs w:val="22"/>
                <w:lang w:val="de-DE" w:eastAsia="de-DE"/>
              </w:rPr>
              <w:tab/>
            </w:r>
            <w:r w:rsidR="003D7024" w:rsidRPr="00762791">
              <w:rPr>
                <w:rStyle w:val="Hyperlink"/>
                <w:noProof/>
              </w:rPr>
              <w:t>Procedures</w:t>
            </w:r>
            <w:r w:rsidR="003D7024">
              <w:rPr>
                <w:noProof/>
                <w:webHidden/>
              </w:rPr>
              <w:tab/>
            </w:r>
            <w:r w:rsidR="003D7024">
              <w:rPr>
                <w:noProof/>
                <w:webHidden/>
              </w:rPr>
              <w:fldChar w:fldCharType="begin"/>
            </w:r>
            <w:r w:rsidR="003D7024">
              <w:rPr>
                <w:noProof/>
                <w:webHidden/>
              </w:rPr>
              <w:instrText xml:space="preserve"> PAGEREF _Toc499620946 \h </w:instrText>
            </w:r>
            <w:r w:rsidR="003D7024">
              <w:rPr>
                <w:noProof/>
                <w:webHidden/>
              </w:rPr>
            </w:r>
            <w:r w:rsidR="003D7024">
              <w:rPr>
                <w:noProof/>
                <w:webHidden/>
              </w:rPr>
              <w:fldChar w:fldCharType="separate"/>
            </w:r>
            <w:r w:rsidR="003D7024">
              <w:rPr>
                <w:noProof/>
                <w:webHidden/>
              </w:rPr>
              <w:t>12</w:t>
            </w:r>
            <w:r w:rsidR="003D7024">
              <w:rPr>
                <w:noProof/>
                <w:webHidden/>
              </w:rPr>
              <w:fldChar w:fldCharType="end"/>
            </w:r>
          </w:hyperlink>
        </w:p>
        <w:p w14:paraId="56E4B698"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47" w:history="1">
            <w:r w:rsidR="003D7024" w:rsidRPr="00762791">
              <w:rPr>
                <w:rStyle w:val="Hyperlink"/>
                <w:noProof/>
              </w:rPr>
              <w:t>2.5.1.</w:t>
            </w:r>
            <w:r w:rsidR="003D7024">
              <w:rPr>
                <w:rFonts w:eastAsiaTheme="minorEastAsia" w:cstheme="minorBidi"/>
                <w:i w:val="0"/>
                <w:iCs w:val="0"/>
                <w:noProof/>
                <w:sz w:val="22"/>
                <w:szCs w:val="22"/>
                <w:lang w:val="de-DE" w:eastAsia="de-DE"/>
              </w:rPr>
              <w:tab/>
            </w:r>
            <w:r w:rsidR="003D7024" w:rsidRPr="00762791">
              <w:rPr>
                <w:rStyle w:val="Hyperlink"/>
                <w:noProof/>
              </w:rPr>
              <w:t>Recruitment</w:t>
            </w:r>
            <w:r w:rsidR="003D7024">
              <w:rPr>
                <w:noProof/>
                <w:webHidden/>
              </w:rPr>
              <w:tab/>
            </w:r>
            <w:r w:rsidR="003D7024">
              <w:rPr>
                <w:noProof/>
                <w:webHidden/>
              </w:rPr>
              <w:fldChar w:fldCharType="begin"/>
            </w:r>
            <w:r w:rsidR="003D7024">
              <w:rPr>
                <w:noProof/>
                <w:webHidden/>
              </w:rPr>
              <w:instrText xml:space="preserve"> PAGEREF _Toc499620947 \h </w:instrText>
            </w:r>
            <w:r w:rsidR="003D7024">
              <w:rPr>
                <w:noProof/>
                <w:webHidden/>
              </w:rPr>
            </w:r>
            <w:r w:rsidR="003D7024">
              <w:rPr>
                <w:noProof/>
                <w:webHidden/>
              </w:rPr>
              <w:fldChar w:fldCharType="separate"/>
            </w:r>
            <w:r w:rsidR="003D7024">
              <w:rPr>
                <w:noProof/>
                <w:webHidden/>
              </w:rPr>
              <w:t>12</w:t>
            </w:r>
            <w:r w:rsidR="003D7024">
              <w:rPr>
                <w:noProof/>
                <w:webHidden/>
              </w:rPr>
              <w:fldChar w:fldCharType="end"/>
            </w:r>
          </w:hyperlink>
        </w:p>
        <w:p w14:paraId="1F3DBFF6"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48" w:history="1">
            <w:r w:rsidR="003D7024" w:rsidRPr="00762791">
              <w:rPr>
                <w:rStyle w:val="Hyperlink"/>
                <w:noProof/>
              </w:rPr>
              <w:t>2.5.2.</w:t>
            </w:r>
            <w:r w:rsidR="003D7024">
              <w:rPr>
                <w:rFonts w:eastAsiaTheme="minorEastAsia" w:cstheme="minorBidi"/>
                <w:i w:val="0"/>
                <w:iCs w:val="0"/>
                <w:noProof/>
                <w:sz w:val="22"/>
                <w:szCs w:val="22"/>
                <w:lang w:val="de-DE" w:eastAsia="de-DE"/>
              </w:rPr>
              <w:tab/>
            </w:r>
            <w:r w:rsidR="003D7024" w:rsidRPr="00762791">
              <w:rPr>
                <w:rStyle w:val="Hyperlink"/>
                <w:noProof/>
              </w:rPr>
              <w:t>Screening Procedures</w:t>
            </w:r>
            <w:r w:rsidR="003D7024">
              <w:rPr>
                <w:noProof/>
                <w:webHidden/>
              </w:rPr>
              <w:tab/>
            </w:r>
            <w:r w:rsidR="003D7024">
              <w:rPr>
                <w:noProof/>
                <w:webHidden/>
              </w:rPr>
              <w:fldChar w:fldCharType="begin"/>
            </w:r>
            <w:r w:rsidR="003D7024">
              <w:rPr>
                <w:noProof/>
                <w:webHidden/>
              </w:rPr>
              <w:instrText xml:space="preserve"> PAGEREF _Toc499620948 \h </w:instrText>
            </w:r>
            <w:r w:rsidR="003D7024">
              <w:rPr>
                <w:noProof/>
                <w:webHidden/>
              </w:rPr>
            </w:r>
            <w:r w:rsidR="003D7024">
              <w:rPr>
                <w:noProof/>
                <w:webHidden/>
              </w:rPr>
              <w:fldChar w:fldCharType="separate"/>
            </w:r>
            <w:r w:rsidR="003D7024">
              <w:rPr>
                <w:noProof/>
                <w:webHidden/>
              </w:rPr>
              <w:t>12</w:t>
            </w:r>
            <w:r w:rsidR="003D7024">
              <w:rPr>
                <w:noProof/>
                <w:webHidden/>
              </w:rPr>
              <w:fldChar w:fldCharType="end"/>
            </w:r>
          </w:hyperlink>
        </w:p>
        <w:p w14:paraId="1EF9F292"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49" w:history="1">
            <w:r w:rsidR="003D7024" w:rsidRPr="00762791">
              <w:rPr>
                <w:rStyle w:val="Hyperlink"/>
                <w:noProof/>
              </w:rPr>
              <w:t>2.5.3.</w:t>
            </w:r>
            <w:r w:rsidR="003D7024">
              <w:rPr>
                <w:rFonts w:eastAsiaTheme="minorEastAsia" w:cstheme="minorBidi"/>
                <w:i w:val="0"/>
                <w:iCs w:val="0"/>
                <w:noProof/>
                <w:sz w:val="22"/>
                <w:szCs w:val="22"/>
                <w:lang w:val="de-DE" w:eastAsia="de-DE"/>
              </w:rPr>
              <w:tab/>
            </w:r>
            <w:r w:rsidR="003D7024" w:rsidRPr="00762791">
              <w:rPr>
                <w:rStyle w:val="Hyperlink"/>
                <w:noProof/>
              </w:rPr>
              <w:t>Consent</w:t>
            </w:r>
            <w:r w:rsidR="003D7024">
              <w:rPr>
                <w:noProof/>
                <w:webHidden/>
              </w:rPr>
              <w:tab/>
            </w:r>
            <w:r w:rsidR="003D7024">
              <w:rPr>
                <w:noProof/>
                <w:webHidden/>
              </w:rPr>
              <w:fldChar w:fldCharType="begin"/>
            </w:r>
            <w:r w:rsidR="003D7024">
              <w:rPr>
                <w:noProof/>
                <w:webHidden/>
              </w:rPr>
              <w:instrText xml:space="preserve"> PAGEREF _Toc499620949 \h </w:instrText>
            </w:r>
            <w:r w:rsidR="003D7024">
              <w:rPr>
                <w:noProof/>
                <w:webHidden/>
              </w:rPr>
            </w:r>
            <w:r w:rsidR="003D7024">
              <w:rPr>
                <w:noProof/>
                <w:webHidden/>
              </w:rPr>
              <w:fldChar w:fldCharType="separate"/>
            </w:r>
            <w:r w:rsidR="003D7024">
              <w:rPr>
                <w:noProof/>
                <w:webHidden/>
              </w:rPr>
              <w:t>12</w:t>
            </w:r>
            <w:r w:rsidR="003D7024">
              <w:rPr>
                <w:noProof/>
                <w:webHidden/>
              </w:rPr>
              <w:fldChar w:fldCharType="end"/>
            </w:r>
          </w:hyperlink>
        </w:p>
        <w:p w14:paraId="75DB9956"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50" w:history="1">
            <w:r w:rsidR="003D7024" w:rsidRPr="00762791">
              <w:rPr>
                <w:rStyle w:val="Hyperlink"/>
                <w:noProof/>
              </w:rPr>
              <w:t>2.5.4.</w:t>
            </w:r>
            <w:r w:rsidR="003D7024">
              <w:rPr>
                <w:rFonts w:eastAsiaTheme="minorEastAsia" w:cstheme="minorBidi"/>
                <w:i w:val="0"/>
                <w:iCs w:val="0"/>
                <w:noProof/>
                <w:sz w:val="22"/>
                <w:szCs w:val="22"/>
                <w:lang w:val="de-DE" w:eastAsia="de-DE"/>
              </w:rPr>
              <w:tab/>
            </w:r>
            <w:r w:rsidR="003D7024" w:rsidRPr="00762791">
              <w:rPr>
                <w:rStyle w:val="Hyperlink"/>
                <w:noProof/>
              </w:rPr>
              <w:t>Enrolment</w:t>
            </w:r>
            <w:r w:rsidR="003D7024">
              <w:rPr>
                <w:noProof/>
                <w:webHidden/>
              </w:rPr>
              <w:tab/>
            </w:r>
            <w:r w:rsidR="003D7024">
              <w:rPr>
                <w:noProof/>
                <w:webHidden/>
              </w:rPr>
              <w:fldChar w:fldCharType="begin"/>
            </w:r>
            <w:r w:rsidR="003D7024">
              <w:rPr>
                <w:noProof/>
                <w:webHidden/>
              </w:rPr>
              <w:instrText xml:space="preserve"> PAGEREF _Toc499620950 \h </w:instrText>
            </w:r>
            <w:r w:rsidR="003D7024">
              <w:rPr>
                <w:noProof/>
                <w:webHidden/>
              </w:rPr>
            </w:r>
            <w:r w:rsidR="003D7024">
              <w:rPr>
                <w:noProof/>
                <w:webHidden/>
              </w:rPr>
              <w:fldChar w:fldCharType="separate"/>
            </w:r>
            <w:r w:rsidR="003D7024">
              <w:rPr>
                <w:noProof/>
                <w:webHidden/>
              </w:rPr>
              <w:t>13</w:t>
            </w:r>
            <w:r w:rsidR="003D7024">
              <w:rPr>
                <w:noProof/>
                <w:webHidden/>
              </w:rPr>
              <w:fldChar w:fldCharType="end"/>
            </w:r>
          </w:hyperlink>
        </w:p>
        <w:p w14:paraId="04967155"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51" w:history="1">
            <w:r w:rsidR="003D7024" w:rsidRPr="00762791">
              <w:rPr>
                <w:rStyle w:val="Hyperlink"/>
                <w:noProof/>
              </w:rPr>
              <w:t>2.5.5.</w:t>
            </w:r>
            <w:r w:rsidR="003D7024">
              <w:rPr>
                <w:rFonts w:eastAsiaTheme="minorEastAsia" w:cstheme="minorBidi"/>
                <w:i w:val="0"/>
                <w:iCs w:val="0"/>
                <w:noProof/>
                <w:sz w:val="22"/>
                <w:szCs w:val="22"/>
                <w:lang w:val="de-DE" w:eastAsia="de-DE"/>
              </w:rPr>
              <w:tab/>
            </w:r>
            <w:r w:rsidR="003D7024" w:rsidRPr="00762791">
              <w:rPr>
                <w:rStyle w:val="Hyperlink"/>
                <w:noProof/>
              </w:rPr>
              <w:t>Study Schedule</w:t>
            </w:r>
            <w:r w:rsidR="003D7024">
              <w:rPr>
                <w:noProof/>
                <w:webHidden/>
              </w:rPr>
              <w:tab/>
            </w:r>
            <w:r w:rsidR="003D7024">
              <w:rPr>
                <w:noProof/>
                <w:webHidden/>
              </w:rPr>
              <w:fldChar w:fldCharType="begin"/>
            </w:r>
            <w:r w:rsidR="003D7024">
              <w:rPr>
                <w:noProof/>
                <w:webHidden/>
              </w:rPr>
              <w:instrText xml:space="preserve"> PAGEREF _Toc499620951 \h </w:instrText>
            </w:r>
            <w:r w:rsidR="003D7024">
              <w:rPr>
                <w:noProof/>
                <w:webHidden/>
              </w:rPr>
            </w:r>
            <w:r w:rsidR="003D7024">
              <w:rPr>
                <w:noProof/>
                <w:webHidden/>
              </w:rPr>
              <w:fldChar w:fldCharType="separate"/>
            </w:r>
            <w:r w:rsidR="003D7024">
              <w:rPr>
                <w:noProof/>
                <w:webHidden/>
              </w:rPr>
              <w:t>13</w:t>
            </w:r>
            <w:r w:rsidR="003D7024">
              <w:rPr>
                <w:noProof/>
                <w:webHidden/>
              </w:rPr>
              <w:fldChar w:fldCharType="end"/>
            </w:r>
          </w:hyperlink>
        </w:p>
        <w:p w14:paraId="1A866B60"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52" w:history="1">
            <w:r w:rsidR="003D7024" w:rsidRPr="00762791">
              <w:rPr>
                <w:rStyle w:val="Hyperlink"/>
                <w:noProof/>
              </w:rPr>
              <w:t>2.5.6.</w:t>
            </w:r>
            <w:r w:rsidR="003D7024">
              <w:rPr>
                <w:rFonts w:eastAsiaTheme="minorEastAsia" w:cstheme="minorBidi"/>
                <w:i w:val="0"/>
                <w:iCs w:val="0"/>
                <w:noProof/>
                <w:sz w:val="22"/>
                <w:szCs w:val="22"/>
                <w:lang w:val="de-DE" w:eastAsia="de-DE"/>
              </w:rPr>
              <w:tab/>
            </w:r>
            <w:r w:rsidR="003D7024" w:rsidRPr="00762791">
              <w:rPr>
                <w:rStyle w:val="Hyperlink"/>
                <w:noProof/>
              </w:rPr>
              <w:t>Unscheduled Visits</w:t>
            </w:r>
            <w:r w:rsidR="003D7024">
              <w:rPr>
                <w:noProof/>
                <w:webHidden/>
              </w:rPr>
              <w:tab/>
            </w:r>
            <w:r w:rsidR="003D7024">
              <w:rPr>
                <w:noProof/>
                <w:webHidden/>
              </w:rPr>
              <w:fldChar w:fldCharType="begin"/>
            </w:r>
            <w:r w:rsidR="003D7024">
              <w:rPr>
                <w:noProof/>
                <w:webHidden/>
              </w:rPr>
              <w:instrText xml:space="preserve"> PAGEREF _Toc499620952 \h </w:instrText>
            </w:r>
            <w:r w:rsidR="003D7024">
              <w:rPr>
                <w:noProof/>
                <w:webHidden/>
              </w:rPr>
            </w:r>
            <w:r w:rsidR="003D7024">
              <w:rPr>
                <w:noProof/>
                <w:webHidden/>
              </w:rPr>
              <w:fldChar w:fldCharType="separate"/>
            </w:r>
            <w:r w:rsidR="003D7024">
              <w:rPr>
                <w:noProof/>
                <w:webHidden/>
              </w:rPr>
              <w:t>17</w:t>
            </w:r>
            <w:r w:rsidR="003D7024">
              <w:rPr>
                <w:noProof/>
                <w:webHidden/>
              </w:rPr>
              <w:fldChar w:fldCharType="end"/>
            </w:r>
          </w:hyperlink>
        </w:p>
        <w:p w14:paraId="31D1FCC5"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53" w:history="1">
            <w:r w:rsidR="003D7024" w:rsidRPr="00762791">
              <w:rPr>
                <w:rStyle w:val="Hyperlink"/>
                <w:noProof/>
              </w:rPr>
              <w:t>2.5.7.</w:t>
            </w:r>
            <w:r w:rsidR="003D7024">
              <w:rPr>
                <w:rFonts w:eastAsiaTheme="minorEastAsia" w:cstheme="minorBidi"/>
                <w:i w:val="0"/>
                <w:iCs w:val="0"/>
                <w:noProof/>
                <w:sz w:val="22"/>
                <w:szCs w:val="22"/>
                <w:lang w:val="de-DE" w:eastAsia="de-DE"/>
              </w:rPr>
              <w:tab/>
            </w:r>
            <w:r w:rsidR="003D7024" w:rsidRPr="00762791">
              <w:rPr>
                <w:rStyle w:val="Hyperlink"/>
                <w:noProof/>
              </w:rPr>
              <w:t>Subject Care After Study Completion</w:t>
            </w:r>
            <w:r w:rsidR="003D7024">
              <w:rPr>
                <w:noProof/>
                <w:webHidden/>
              </w:rPr>
              <w:tab/>
            </w:r>
            <w:r w:rsidR="003D7024">
              <w:rPr>
                <w:noProof/>
                <w:webHidden/>
              </w:rPr>
              <w:fldChar w:fldCharType="begin"/>
            </w:r>
            <w:r w:rsidR="003D7024">
              <w:rPr>
                <w:noProof/>
                <w:webHidden/>
              </w:rPr>
              <w:instrText xml:space="preserve"> PAGEREF _Toc499620953 \h </w:instrText>
            </w:r>
            <w:r w:rsidR="003D7024">
              <w:rPr>
                <w:noProof/>
                <w:webHidden/>
              </w:rPr>
            </w:r>
            <w:r w:rsidR="003D7024">
              <w:rPr>
                <w:noProof/>
                <w:webHidden/>
              </w:rPr>
              <w:fldChar w:fldCharType="separate"/>
            </w:r>
            <w:r w:rsidR="003D7024">
              <w:rPr>
                <w:noProof/>
                <w:webHidden/>
              </w:rPr>
              <w:t>17</w:t>
            </w:r>
            <w:r w:rsidR="003D7024">
              <w:rPr>
                <w:noProof/>
                <w:webHidden/>
              </w:rPr>
              <w:fldChar w:fldCharType="end"/>
            </w:r>
          </w:hyperlink>
        </w:p>
        <w:p w14:paraId="5FDAE290"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54" w:history="1">
            <w:r w:rsidR="003D7024" w:rsidRPr="00762791">
              <w:rPr>
                <w:rStyle w:val="Hyperlink"/>
                <w:noProof/>
                <w:lang w:val="de-DE"/>
              </w:rPr>
              <w:t>2.5.8.</w:t>
            </w:r>
            <w:r w:rsidR="003D7024">
              <w:rPr>
                <w:rFonts w:eastAsiaTheme="minorEastAsia" w:cstheme="minorBidi"/>
                <w:i w:val="0"/>
                <w:iCs w:val="0"/>
                <w:noProof/>
                <w:sz w:val="22"/>
                <w:szCs w:val="22"/>
                <w:lang w:val="de-DE" w:eastAsia="de-DE"/>
              </w:rPr>
              <w:tab/>
            </w:r>
            <w:r w:rsidR="003D7024" w:rsidRPr="00762791">
              <w:rPr>
                <w:rStyle w:val="Hyperlink"/>
                <w:noProof/>
                <w:lang w:val="de-DE"/>
              </w:rPr>
              <w:t>Measures</w:t>
            </w:r>
            <w:r w:rsidR="003D7024">
              <w:rPr>
                <w:noProof/>
                <w:webHidden/>
              </w:rPr>
              <w:tab/>
            </w:r>
            <w:r w:rsidR="003D7024">
              <w:rPr>
                <w:noProof/>
                <w:webHidden/>
              </w:rPr>
              <w:fldChar w:fldCharType="begin"/>
            </w:r>
            <w:r w:rsidR="003D7024">
              <w:rPr>
                <w:noProof/>
                <w:webHidden/>
              </w:rPr>
              <w:instrText xml:space="preserve"> PAGEREF _Toc499620954 \h </w:instrText>
            </w:r>
            <w:r w:rsidR="003D7024">
              <w:rPr>
                <w:noProof/>
                <w:webHidden/>
              </w:rPr>
            </w:r>
            <w:r w:rsidR="003D7024">
              <w:rPr>
                <w:noProof/>
                <w:webHidden/>
              </w:rPr>
              <w:fldChar w:fldCharType="separate"/>
            </w:r>
            <w:r w:rsidR="003D7024">
              <w:rPr>
                <w:noProof/>
                <w:webHidden/>
              </w:rPr>
              <w:t>17</w:t>
            </w:r>
            <w:r w:rsidR="003D7024">
              <w:rPr>
                <w:noProof/>
                <w:webHidden/>
              </w:rPr>
              <w:fldChar w:fldCharType="end"/>
            </w:r>
          </w:hyperlink>
        </w:p>
        <w:p w14:paraId="6B3295B6"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55" w:history="1">
            <w:r w:rsidR="003D7024" w:rsidRPr="00762791">
              <w:rPr>
                <w:rStyle w:val="Hyperlink"/>
                <w:noProof/>
              </w:rPr>
              <w:t>2.5.9.</w:t>
            </w:r>
            <w:r w:rsidR="003D7024">
              <w:rPr>
                <w:rFonts w:eastAsiaTheme="minorEastAsia" w:cstheme="minorBidi"/>
                <w:i w:val="0"/>
                <w:iCs w:val="0"/>
                <w:noProof/>
                <w:sz w:val="22"/>
                <w:szCs w:val="22"/>
                <w:lang w:val="de-DE" w:eastAsia="de-DE"/>
              </w:rPr>
              <w:tab/>
            </w:r>
            <w:r w:rsidR="003D7024" w:rsidRPr="00762791">
              <w:rPr>
                <w:rStyle w:val="Hyperlink"/>
                <w:noProof/>
              </w:rPr>
              <w:t>Fitting of hearing devices</w:t>
            </w:r>
            <w:r w:rsidR="003D7024">
              <w:rPr>
                <w:noProof/>
                <w:webHidden/>
              </w:rPr>
              <w:tab/>
            </w:r>
            <w:r w:rsidR="003D7024">
              <w:rPr>
                <w:noProof/>
                <w:webHidden/>
              </w:rPr>
              <w:fldChar w:fldCharType="begin"/>
            </w:r>
            <w:r w:rsidR="003D7024">
              <w:rPr>
                <w:noProof/>
                <w:webHidden/>
              </w:rPr>
              <w:instrText xml:space="preserve"> PAGEREF _Toc499620955 \h </w:instrText>
            </w:r>
            <w:r w:rsidR="003D7024">
              <w:rPr>
                <w:noProof/>
                <w:webHidden/>
              </w:rPr>
            </w:r>
            <w:r w:rsidR="003D7024">
              <w:rPr>
                <w:noProof/>
                <w:webHidden/>
              </w:rPr>
              <w:fldChar w:fldCharType="separate"/>
            </w:r>
            <w:r w:rsidR="003D7024">
              <w:rPr>
                <w:noProof/>
                <w:webHidden/>
              </w:rPr>
              <w:t>19</w:t>
            </w:r>
            <w:r w:rsidR="003D7024">
              <w:rPr>
                <w:noProof/>
                <w:webHidden/>
              </w:rPr>
              <w:fldChar w:fldCharType="end"/>
            </w:r>
          </w:hyperlink>
        </w:p>
        <w:p w14:paraId="0EA65A6F"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56" w:history="1">
            <w:r w:rsidR="003D7024" w:rsidRPr="00762791">
              <w:rPr>
                <w:rStyle w:val="Hyperlink"/>
                <w:noProof/>
              </w:rPr>
              <w:t>2.6.</w:t>
            </w:r>
            <w:r w:rsidR="003D7024">
              <w:rPr>
                <w:rFonts w:eastAsiaTheme="minorEastAsia" w:cstheme="minorBidi"/>
                <w:smallCaps w:val="0"/>
                <w:noProof/>
                <w:sz w:val="22"/>
                <w:szCs w:val="22"/>
                <w:lang w:val="de-DE" w:eastAsia="de-DE"/>
              </w:rPr>
              <w:tab/>
            </w:r>
            <w:r w:rsidR="003D7024" w:rsidRPr="00762791">
              <w:rPr>
                <w:rStyle w:val="Hyperlink"/>
                <w:noProof/>
              </w:rPr>
              <w:t>Study Objectives and Assessments</w:t>
            </w:r>
            <w:r w:rsidR="003D7024">
              <w:rPr>
                <w:noProof/>
                <w:webHidden/>
              </w:rPr>
              <w:tab/>
            </w:r>
            <w:r w:rsidR="003D7024">
              <w:rPr>
                <w:noProof/>
                <w:webHidden/>
              </w:rPr>
              <w:fldChar w:fldCharType="begin"/>
            </w:r>
            <w:r w:rsidR="003D7024">
              <w:rPr>
                <w:noProof/>
                <w:webHidden/>
              </w:rPr>
              <w:instrText xml:space="preserve"> PAGEREF _Toc499620956 \h </w:instrText>
            </w:r>
            <w:r w:rsidR="003D7024">
              <w:rPr>
                <w:noProof/>
                <w:webHidden/>
              </w:rPr>
            </w:r>
            <w:r w:rsidR="003D7024">
              <w:rPr>
                <w:noProof/>
                <w:webHidden/>
              </w:rPr>
              <w:fldChar w:fldCharType="separate"/>
            </w:r>
            <w:r w:rsidR="003D7024">
              <w:rPr>
                <w:noProof/>
                <w:webHidden/>
              </w:rPr>
              <w:t>19</w:t>
            </w:r>
            <w:r w:rsidR="003D7024">
              <w:rPr>
                <w:noProof/>
                <w:webHidden/>
              </w:rPr>
              <w:fldChar w:fldCharType="end"/>
            </w:r>
          </w:hyperlink>
        </w:p>
        <w:p w14:paraId="1EE81CC8"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57" w:history="1">
            <w:r w:rsidR="003D7024" w:rsidRPr="00762791">
              <w:rPr>
                <w:rStyle w:val="Hyperlink"/>
                <w:noProof/>
              </w:rPr>
              <w:t>2.6.1.</w:t>
            </w:r>
            <w:r w:rsidR="003D7024">
              <w:rPr>
                <w:rFonts w:eastAsiaTheme="minorEastAsia" w:cstheme="minorBidi"/>
                <w:i w:val="0"/>
                <w:iCs w:val="0"/>
                <w:noProof/>
                <w:sz w:val="22"/>
                <w:szCs w:val="22"/>
                <w:lang w:val="de-DE" w:eastAsia="de-DE"/>
              </w:rPr>
              <w:tab/>
            </w:r>
            <w:r w:rsidR="003D7024" w:rsidRPr="00762791">
              <w:rPr>
                <w:rStyle w:val="Hyperlink"/>
                <w:noProof/>
              </w:rPr>
              <w:t>Study Primary Endpoint Assessment</w:t>
            </w:r>
            <w:r w:rsidR="003D7024">
              <w:rPr>
                <w:noProof/>
                <w:webHidden/>
              </w:rPr>
              <w:tab/>
            </w:r>
            <w:r w:rsidR="003D7024">
              <w:rPr>
                <w:noProof/>
                <w:webHidden/>
              </w:rPr>
              <w:fldChar w:fldCharType="begin"/>
            </w:r>
            <w:r w:rsidR="003D7024">
              <w:rPr>
                <w:noProof/>
                <w:webHidden/>
              </w:rPr>
              <w:instrText xml:space="preserve"> PAGEREF _Toc499620957 \h </w:instrText>
            </w:r>
            <w:r w:rsidR="003D7024">
              <w:rPr>
                <w:noProof/>
                <w:webHidden/>
              </w:rPr>
            </w:r>
            <w:r w:rsidR="003D7024">
              <w:rPr>
                <w:noProof/>
                <w:webHidden/>
              </w:rPr>
              <w:fldChar w:fldCharType="separate"/>
            </w:r>
            <w:r w:rsidR="003D7024">
              <w:rPr>
                <w:noProof/>
                <w:webHidden/>
              </w:rPr>
              <w:t>19</w:t>
            </w:r>
            <w:r w:rsidR="003D7024">
              <w:rPr>
                <w:noProof/>
                <w:webHidden/>
              </w:rPr>
              <w:fldChar w:fldCharType="end"/>
            </w:r>
          </w:hyperlink>
        </w:p>
        <w:p w14:paraId="49A4F0EF"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58" w:history="1">
            <w:r w:rsidR="003D7024" w:rsidRPr="00762791">
              <w:rPr>
                <w:rStyle w:val="Hyperlink"/>
                <w:noProof/>
              </w:rPr>
              <w:t>2.6.2.</w:t>
            </w:r>
            <w:r w:rsidR="003D7024">
              <w:rPr>
                <w:rFonts w:eastAsiaTheme="minorEastAsia" w:cstheme="minorBidi"/>
                <w:i w:val="0"/>
                <w:iCs w:val="0"/>
                <w:noProof/>
                <w:sz w:val="22"/>
                <w:szCs w:val="22"/>
                <w:lang w:val="de-DE" w:eastAsia="de-DE"/>
              </w:rPr>
              <w:tab/>
            </w:r>
            <w:r w:rsidR="003D7024" w:rsidRPr="00762791">
              <w:rPr>
                <w:rStyle w:val="Hyperlink"/>
                <w:noProof/>
              </w:rPr>
              <w:t>Study Secondary Endpoint Assessment</w:t>
            </w:r>
            <w:r w:rsidR="003D7024">
              <w:rPr>
                <w:noProof/>
                <w:webHidden/>
              </w:rPr>
              <w:tab/>
            </w:r>
            <w:r w:rsidR="003D7024">
              <w:rPr>
                <w:noProof/>
                <w:webHidden/>
              </w:rPr>
              <w:fldChar w:fldCharType="begin"/>
            </w:r>
            <w:r w:rsidR="003D7024">
              <w:rPr>
                <w:noProof/>
                <w:webHidden/>
              </w:rPr>
              <w:instrText xml:space="preserve"> PAGEREF _Toc499620958 \h </w:instrText>
            </w:r>
            <w:r w:rsidR="003D7024">
              <w:rPr>
                <w:noProof/>
                <w:webHidden/>
              </w:rPr>
            </w:r>
            <w:r w:rsidR="003D7024">
              <w:rPr>
                <w:noProof/>
                <w:webHidden/>
              </w:rPr>
              <w:fldChar w:fldCharType="separate"/>
            </w:r>
            <w:r w:rsidR="003D7024">
              <w:rPr>
                <w:noProof/>
                <w:webHidden/>
              </w:rPr>
              <w:t>19</w:t>
            </w:r>
            <w:r w:rsidR="003D7024">
              <w:rPr>
                <w:noProof/>
                <w:webHidden/>
              </w:rPr>
              <w:fldChar w:fldCharType="end"/>
            </w:r>
          </w:hyperlink>
        </w:p>
        <w:p w14:paraId="57BBD737"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59" w:history="1">
            <w:r w:rsidR="003D7024" w:rsidRPr="00762791">
              <w:rPr>
                <w:rStyle w:val="Hyperlink"/>
                <w:noProof/>
              </w:rPr>
              <w:t>2.6.3.</w:t>
            </w:r>
            <w:r w:rsidR="003D7024">
              <w:rPr>
                <w:rFonts w:eastAsiaTheme="minorEastAsia" w:cstheme="minorBidi"/>
                <w:i w:val="0"/>
                <w:iCs w:val="0"/>
                <w:noProof/>
                <w:sz w:val="22"/>
                <w:szCs w:val="22"/>
                <w:lang w:val="de-DE" w:eastAsia="de-DE"/>
              </w:rPr>
              <w:tab/>
            </w:r>
            <w:r w:rsidR="003D7024" w:rsidRPr="00762791">
              <w:rPr>
                <w:rStyle w:val="Hyperlink"/>
                <w:noProof/>
              </w:rPr>
              <w:t>Additional Interest Assessment</w:t>
            </w:r>
            <w:r w:rsidR="003D7024">
              <w:rPr>
                <w:noProof/>
                <w:webHidden/>
              </w:rPr>
              <w:tab/>
            </w:r>
            <w:r w:rsidR="003D7024">
              <w:rPr>
                <w:noProof/>
                <w:webHidden/>
              </w:rPr>
              <w:fldChar w:fldCharType="begin"/>
            </w:r>
            <w:r w:rsidR="003D7024">
              <w:rPr>
                <w:noProof/>
                <w:webHidden/>
              </w:rPr>
              <w:instrText xml:space="preserve"> PAGEREF _Toc499620959 \h </w:instrText>
            </w:r>
            <w:r w:rsidR="003D7024">
              <w:rPr>
                <w:noProof/>
                <w:webHidden/>
              </w:rPr>
            </w:r>
            <w:r w:rsidR="003D7024">
              <w:rPr>
                <w:noProof/>
                <w:webHidden/>
              </w:rPr>
              <w:fldChar w:fldCharType="separate"/>
            </w:r>
            <w:r w:rsidR="003D7024">
              <w:rPr>
                <w:noProof/>
                <w:webHidden/>
              </w:rPr>
              <w:t>20</w:t>
            </w:r>
            <w:r w:rsidR="003D7024">
              <w:rPr>
                <w:noProof/>
                <w:webHidden/>
              </w:rPr>
              <w:fldChar w:fldCharType="end"/>
            </w:r>
          </w:hyperlink>
        </w:p>
        <w:p w14:paraId="5C3C4361"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60" w:history="1">
            <w:r w:rsidR="003D7024" w:rsidRPr="00762791">
              <w:rPr>
                <w:rStyle w:val="Hyperlink"/>
                <w:noProof/>
              </w:rPr>
              <w:t>2.7.</w:t>
            </w:r>
            <w:r w:rsidR="003D7024">
              <w:rPr>
                <w:rFonts w:eastAsiaTheme="minorEastAsia" w:cstheme="minorBidi"/>
                <w:smallCaps w:val="0"/>
                <w:noProof/>
                <w:sz w:val="22"/>
                <w:szCs w:val="22"/>
                <w:lang w:val="de-DE" w:eastAsia="de-DE"/>
              </w:rPr>
              <w:tab/>
            </w:r>
            <w:r w:rsidR="003D7024" w:rsidRPr="00762791">
              <w:rPr>
                <w:rStyle w:val="Hyperlink"/>
                <w:noProof/>
              </w:rPr>
              <w:t>Statistical Methods</w:t>
            </w:r>
            <w:r w:rsidR="003D7024">
              <w:rPr>
                <w:noProof/>
                <w:webHidden/>
              </w:rPr>
              <w:tab/>
            </w:r>
            <w:r w:rsidR="003D7024">
              <w:rPr>
                <w:noProof/>
                <w:webHidden/>
              </w:rPr>
              <w:fldChar w:fldCharType="begin"/>
            </w:r>
            <w:r w:rsidR="003D7024">
              <w:rPr>
                <w:noProof/>
                <w:webHidden/>
              </w:rPr>
              <w:instrText xml:space="preserve"> PAGEREF _Toc499620960 \h </w:instrText>
            </w:r>
            <w:r w:rsidR="003D7024">
              <w:rPr>
                <w:noProof/>
                <w:webHidden/>
              </w:rPr>
            </w:r>
            <w:r w:rsidR="003D7024">
              <w:rPr>
                <w:noProof/>
                <w:webHidden/>
              </w:rPr>
              <w:fldChar w:fldCharType="separate"/>
            </w:r>
            <w:r w:rsidR="003D7024">
              <w:rPr>
                <w:noProof/>
                <w:webHidden/>
              </w:rPr>
              <w:t>20</w:t>
            </w:r>
            <w:r w:rsidR="003D7024">
              <w:rPr>
                <w:noProof/>
                <w:webHidden/>
              </w:rPr>
              <w:fldChar w:fldCharType="end"/>
            </w:r>
          </w:hyperlink>
        </w:p>
        <w:p w14:paraId="0EF1B762"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61" w:history="1">
            <w:r w:rsidR="003D7024" w:rsidRPr="00762791">
              <w:rPr>
                <w:rStyle w:val="Hyperlink"/>
                <w:noProof/>
              </w:rPr>
              <w:t>2.7.1.</w:t>
            </w:r>
            <w:r w:rsidR="003D7024">
              <w:rPr>
                <w:rFonts w:eastAsiaTheme="minorEastAsia" w:cstheme="minorBidi"/>
                <w:i w:val="0"/>
                <w:iCs w:val="0"/>
                <w:noProof/>
                <w:sz w:val="22"/>
                <w:szCs w:val="22"/>
                <w:lang w:val="de-DE" w:eastAsia="de-DE"/>
              </w:rPr>
              <w:tab/>
            </w:r>
            <w:r w:rsidR="003D7024" w:rsidRPr="00762791">
              <w:rPr>
                <w:rStyle w:val="Hyperlink"/>
                <w:noProof/>
              </w:rPr>
              <w:t>General Considerations</w:t>
            </w:r>
            <w:r w:rsidR="003D7024">
              <w:rPr>
                <w:noProof/>
                <w:webHidden/>
              </w:rPr>
              <w:tab/>
            </w:r>
            <w:r w:rsidR="003D7024">
              <w:rPr>
                <w:noProof/>
                <w:webHidden/>
              </w:rPr>
              <w:fldChar w:fldCharType="begin"/>
            </w:r>
            <w:r w:rsidR="003D7024">
              <w:rPr>
                <w:noProof/>
                <w:webHidden/>
              </w:rPr>
              <w:instrText xml:space="preserve"> PAGEREF _Toc499620961 \h </w:instrText>
            </w:r>
            <w:r w:rsidR="003D7024">
              <w:rPr>
                <w:noProof/>
                <w:webHidden/>
              </w:rPr>
            </w:r>
            <w:r w:rsidR="003D7024">
              <w:rPr>
                <w:noProof/>
                <w:webHidden/>
              </w:rPr>
              <w:fldChar w:fldCharType="separate"/>
            </w:r>
            <w:r w:rsidR="003D7024">
              <w:rPr>
                <w:noProof/>
                <w:webHidden/>
              </w:rPr>
              <w:t>20</w:t>
            </w:r>
            <w:r w:rsidR="003D7024">
              <w:rPr>
                <w:noProof/>
                <w:webHidden/>
              </w:rPr>
              <w:fldChar w:fldCharType="end"/>
            </w:r>
          </w:hyperlink>
        </w:p>
        <w:p w14:paraId="6A14E797"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62" w:history="1">
            <w:r w:rsidR="003D7024" w:rsidRPr="00762791">
              <w:rPr>
                <w:rStyle w:val="Hyperlink"/>
                <w:noProof/>
              </w:rPr>
              <w:t>2.7.2.</w:t>
            </w:r>
            <w:r w:rsidR="003D7024">
              <w:rPr>
                <w:rFonts w:eastAsiaTheme="minorEastAsia" w:cstheme="minorBidi"/>
                <w:i w:val="0"/>
                <w:iCs w:val="0"/>
                <w:noProof/>
                <w:sz w:val="22"/>
                <w:szCs w:val="22"/>
                <w:lang w:val="de-DE" w:eastAsia="de-DE"/>
              </w:rPr>
              <w:tab/>
            </w:r>
            <w:r w:rsidR="003D7024" w:rsidRPr="00762791">
              <w:rPr>
                <w:rStyle w:val="Hyperlink"/>
                <w:noProof/>
              </w:rPr>
              <w:t>Analyses</w:t>
            </w:r>
            <w:r w:rsidR="003D7024">
              <w:rPr>
                <w:noProof/>
                <w:webHidden/>
              </w:rPr>
              <w:tab/>
            </w:r>
            <w:r w:rsidR="003D7024">
              <w:rPr>
                <w:noProof/>
                <w:webHidden/>
              </w:rPr>
              <w:fldChar w:fldCharType="begin"/>
            </w:r>
            <w:r w:rsidR="003D7024">
              <w:rPr>
                <w:noProof/>
                <w:webHidden/>
              </w:rPr>
              <w:instrText xml:space="preserve"> PAGEREF _Toc499620962 \h </w:instrText>
            </w:r>
            <w:r w:rsidR="003D7024">
              <w:rPr>
                <w:noProof/>
                <w:webHidden/>
              </w:rPr>
            </w:r>
            <w:r w:rsidR="003D7024">
              <w:rPr>
                <w:noProof/>
                <w:webHidden/>
              </w:rPr>
              <w:fldChar w:fldCharType="separate"/>
            </w:r>
            <w:r w:rsidR="003D7024">
              <w:rPr>
                <w:noProof/>
                <w:webHidden/>
              </w:rPr>
              <w:t>20</w:t>
            </w:r>
            <w:r w:rsidR="003D7024">
              <w:rPr>
                <w:noProof/>
                <w:webHidden/>
              </w:rPr>
              <w:fldChar w:fldCharType="end"/>
            </w:r>
          </w:hyperlink>
        </w:p>
        <w:p w14:paraId="3F058683"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63" w:history="1">
            <w:r w:rsidR="003D7024" w:rsidRPr="00762791">
              <w:rPr>
                <w:rStyle w:val="Hyperlink"/>
                <w:noProof/>
              </w:rPr>
              <w:t>2.7.3.</w:t>
            </w:r>
            <w:r w:rsidR="003D7024">
              <w:rPr>
                <w:rFonts w:eastAsiaTheme="minorEastAsia" w:cstheme="minorBidi"/>
                <w:i w:val="0"/>
                <w:iCs w:val="0"/>
                <w:noProof/>
                <w:sz w:val="22"/>
                <w:szCs w:val="22"/>
                <w:lang w:val="de-DE" w:eastAsia="de-DE"/>
              </w:rPr>
              <w:tab/>
            </w:r>
            <w:r w:rsidR="003D7024" w:rsidRPr="00762791">
              <w:rPr>
                <w:rStyle w:val="Hyperlink"/>
                <w:noProof/>
              </w:rPr>
              <w:t>Sample Size Justification</w:t>
            </w:r>
            <w:r w:rsidR="003D7024">
              <w:rPr>
                <w:noProof/>
                <w:webHidden/>
              </w:rPr>
              <w:tab/>
            </w:r>
            <w:r w:rsidR="003D7024">
              <w:rPr>
                <w:noProof/>
                <w:webHidden/>
              </w:rPr>
              <w:fldChar w:fldCharType="begin"/>
            </w:r>
            <w:r w:rsidR="003D7024">
              <w:rPr>
                <w:noProof/>
                <w:webHidden/>
              </w:rPr>
              <w:instrText xml:space="preserve"> PAGEREF _Toc499620963 \h </w:instrText>
            </w:r>
            <w:r w:rsidR="003D7024">
              <w:rPr>
                <w:noProof/>
                <w:webHidden/>
              </w:rPr>
            </w:r>
            <w:r w:rsidR="003D7024">
              <w:rPr>
                <w:noProof/>
                <w:webHidden/>
              </w:rPr>
              <w:fldChar w:fldCharType="separate"/>
            </w:r>
            <w:r w:rsidR="003D7024">
              <w:rPr>
                <w:noProof/>
                <w:webHidden/>
              </w:rPr>
              <w:t>20</w:t>
            </w:r>
            <w:r w:rsidR="003D7024">
              <w:rPr>
                <w:noProof/>
                <w:webHidden/>
              </w:rPr>
              <w:fldChar w:fldCharType="end"/>
            </w:r>
          </w:hyperlink>
        </w:p>
        <w:p w14:paraId="520636B1" w14:textId="77777777" w:rsidR="003D7024" w:rsidRDefault="003F7D7C">
          <w:pPr>
            <w:pStyle w:val="TOC1"/>
            <w:tabs>
              <w:tab w:val="left" w:pos="440"/>
              <w:tab w:val="right" w:leader="dot" w:pos="9016"/>
            </w:tabs>
            <w:rPr>
              <w:rFonts w:eastAsiaTheme="minorEastAsia" w:cstheme="minorBidi"/>
              <w:b w:val="0"/>
              <w:bCs w:val="0"/>
              <w:caps w:val="0"/>
              <w:noProof/>
              <w:sz w:val="22"/>
              <w:szCs w:val="22"/>
              <w:lang w:val="de-DE" w:eastAsia="de-DE"/>
            </w:rPr>
          </w:pPr>
          <w:hyperlink w:anchor="_Toc499620964" w:history="1">
            <w:r w:rsidR="003D7024" w:rsidRPr="00762791">
              <w:rPr>
                <w:rStyle w:val="Hyperlink"/>
                <w:noProof/>
              </w:rPr>
              <w:t>3.</w:t>
            </w:r>
            <w:r w:rsidR="003D7024">
              <w:rPr>
                <w:rFonts w:eastAsiaTheme="minorEastAsia" w:cstheme="minorBidi"/>
                <w:b w:val="0"/>
                <w:bCs w:val="0"/>
                <w:caps w:val="0"/>
                <w:noProof/>
                <w:sz w:val="22"/>
                <w:szCs w:val="22"/>
                <w:lang w:val="de-DE" w:eastAsia="de-DE"/>
              </w:rPr>
              <w:tab/>
            </w:r>
            <w:r w:rsidR="003D7024" w:rsidRPr="00762791">
              <w:rPr>
                <w:rStyle w:val="Hyperlink"/>
                <w:noProof/>
              </w:rPr>
              <w:t>Risk Analysis</w:t>
            </w:r>
            <w:r w:rsidR="003D7024">
              <w:rPr>
                <w:noProof/>
                <w:webHidden/>
              </w:rPr>
              <w:tab/>
            </w:r>
            <w:r w:rsidR="003D7024">
              <w:rPr>
                <w:noProof/>
                <w:webHidden/>
              </w:rPr>
              <w:fldChar w:fldCharType="begin"/>
            </w:r>
            <w:r w:rsidR="003D7024">
              <w:rPr>
                <w:noProof/>
                <w:webHidden/>
              </w:rPr>
              <w:instrText xml:space="preserve"> PAGEREF _Toc499620964 \h </w:instrText>
            </w:r>
            <w:r w:rsidR="003D7024">
              <w:rPr>
                <w:noProof/>
                <w:webHidden/>
              </w:rPr>
            </w:r>
            <w:r w:rsidR="003D7024">
              <w:rPr>
                <w:noProof/>
                <w:webHidden/>
              </w:rPr>
              <w:fldChar w:fldCharType="separate"/>
            </w:r>
            <w:r w:rsidR="003D7024">
              <w:rPr>
                <w:noProof/>
                <w:webHidden/>
              </w:rPr>
              <w:t>21</w:t>
            </w:r>
            <w:r w:rsidR="003D7024">
              <w:rPr>
                <w:noProof/>
                <w:webHidden/>
              </w:rPr>
              <w:fldChar w:fldCharType="end"/>
            </w:r>
          </w:hyperlink>
        </w:p>
        <w:p w14:paraId="536CFBBE"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65" w:history="1">
            <w:r w:rsidR="003D7024" w:rsidRPr="00762791">
              <w:rPr>
                <w:rStyle w:val="Hyperlink"/>
                <w:noProof/>
              </w:rPr>
              <w:t>3.1.</w:t>
            </w:r>
            <w:r w:rsidR="003D7024">
              <w:rPr>
                <w:rFonts w:eastAsiaTheme="minorEastAsia" w:cstheme="minorBidi"/>
                <w:smallCaps w:val="0"/>
                <w:noProof/>
                <w:sz w:val="22"/>
                <w:szCs w:val="22"/>
                <w:lang w:val="de-DE" w:eastAsia="de-DE"/>
              </w:rPr>
              <w:tab/>
            </w:r>
            <w:r w:rsidR="003D7024" w:rsidRPr="00762791">
              <w:rPr>
                <w:rStyle w:val="Hyperlink"/>
                <w:noProof/>
              </w:rPr>
              <w:t>Adverse Event Reporting</w:t>
            </w:r>
            <w:r w:rsidR="003D7024">
              <w:rPr>
                <w:noProof/>
                <w:webHidden/>
              </w:rPr>
              <w:tab/>
            </w:r>
            <w:r w:rsidR="003D7024">
              <w:rPr>
                <w:noProof/>
                <w:webHidden/>
              </w:rPr>
              <w:fldChar w:fldCharType="begin"/>
            </w:r>
            <w:r w:rsidR="003D7024">
              <w:rPr>
                <w:noProof/>
                <w:webHidden/>
              </w:rPr>
              <w:instrText xml:space="preserve"> PAGEREF _Toc499620965 \h </w:instrText>
            </w:r>
            <w:r w:rsidR="003D7024">
              <w:rPr>
                <w:noProof/>
                <w:webHidden/>
              </w:rPr>
            </w:r>
            <w:r w:rsidR="003D7024">
              <w:rPr>
                <w:noProof/>
                <w:webHidden/>
              </w:rPr>
              <w:fldChar w:fldCharType="separate"/>
            </w:r>
            <w:r w:rsidR="003D7024">
              <w:rPr>
                <w:noProof/>
                <w:webHidden/>
              </w:rPr>
              <w:t>21</w:t>
            </w:r>
            <w:r w:rsidR="003D7024">
              <w:rPr>
                <w:noProof/>
                <w:webHidden/>
              </w:rPr>
              <w:fldChar w:fldCharType="end"/>
            </w:r>
          </w:hyperlink>
        </w:p>
        <w:p w14:paraId="170280E4" w14:textId="77777777" w:rsidR="003D7024" w:rsidRDefault="003F7D7C">
          <w:pPr>
            <w:pStyle w:val="TOC1"/>
            <w:tabs>
              <w:tab w:val="left" w:pos="440"/>
              <w:tab w:val="right" w:leader="dot" w:pos="9016"/>
            </w:tabs>
            <w:rPr>
              <w:rFonts w:eastAsiaTheme="minorEastAsia" w:cstheme="minorBidi"/>
              <w:b w:val="0"/>
              <w:bCs w:val="0"/>
              <w:caps w:val="0"/>
              <w:noProof/>
              <w:sz w:val="22"/>
              <w:szCs w:val="22"/>
              <w:lang w:val="de-DE" w:eastAsia="de-DE"/>
            </w:rPr>
          </w:pPr>
          <w:hyperlink w:anchor="_Toc499620966" w:history="1">
            <w:r w:rsidR="003D7024" w:rsidRPr="00762791">
              <w:rPr>
                <w:rStyle w:val="Hyperlink"/>
                <w:noProof/>
              </w:rPr>
              <w:t>4.</w:t>
            </w:r>
            <w:r w:rsidR="003D7024">
              <w:rPr>
                <w:rFonts w:eastAsiaTheme="minorEastAsia" w:cstheme="minorBidi"/>
                <w:b w:val="0"/>
                <w:bCs w:val="0"/>
                <w:caps w:val="0"/>
                <w:noProof/>
                <w:sz w:val="22"/>
                <w:szCs w:val="22"/>
                <w:lang w:val="de-DE" w:eastAsia="de-DE"/>
              </w:rPr>
              <w:tab/>
            </w:r>
            <w:r w:rsidR="003D7024" w:rsidRPr="00762791">
              <w:rPr>
                <w:rStyle w:val="Hyperlink"/>
                <w:noProof/>
              </w:rPr>
              <w:t>Ethical and Regulatory Responsibilities</w:t>
            </w:r>
            <w:r w:rsidR="003D7024">
              <w:rPr>
                <w:noProof/>
                <w:webHidden/>
              </w:rPr>
              <w:tab/>
            </w:r>
            <w:r w:rsidR="003D7024">
              <w:rPr>
                <w:noProof/>
                <w:webHidden/>
              </w:rPr>
              <w:fldChar w:fldCharType="begin"/>
            </w:r>
            <w:r w:rsidR="003D7024">
              <w:rPr>
                <w:noProof/>
                <w:webHidden/>
              </w:rPr>
              <w:instrText xml:space="preserve"> PAGEREF _Toc499620966 \h </w:instrText>
            </w:r>
            <w:r w:rsidR="003D7024">
              <w:rPr>
                <w:noProof/>
                <w:webHidden/>
              </w:rPr>
            </w:r>
            <w:r w:rsidR="003D7024">
              <w:rPr>
                <w:noProof/>
                <w:webHidden/>
              </w:rPr>
              <w:fldChar w:fldCharType="separate"/>
            </w:r>
            <w:r w:rsidR="003D7024">
              <w:rPr>
                <w:noProof/>
                <w:webHidden/>
              </w:rPr>
              <w:t>22</w:t>
            </w:r>
            <w:r w:rsidR="003D7024">
              <w:rPr>
                <w:noProof/>
                <w:webHidden/>
              </w:rPr>
              <w:fldChar w:fldCharType="end"/>
            </w:r>
          </w:hyperlink>
        </w:p>
        <w:p w14:paraId="56176EA3"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67" w:history="1">
            <w:r w:rsidR="003D7024" w:rsidRPr="00762791">
              <w:rPr>
                <w:rStyle w:val="Hyperlink"/>
                <w:noProof/>
                <w:lang w:val="de-DE"/>
              </w:rPr>
              <w:t>4.1.</w:t>
            </w:r>
            <w:r w:rsidR="003D7024">
              <w:rPr>
                <w:rFonts w:eastAsiaTheme="minorEastAsia" w:cstheme="minorBidi"/>
                <w:smallCaps w:val="0"/>
                <w:noProof/>
                <w:sz w:val="22"/>
                <w:szCs w:val="22"/>
                <w:lang w:val="de-DE" w:eastAsia="de-DE"/>
              </w:rPr>
              <w:tab/>
            </w:r>
            <w:r w:rsidR="003D7024" w:rsidRPr="00762791">
              <w:rPr>
                <w:rStyle w:val="Hyperlink"/>
                <w:noProof/>
                <w:lang w:val="de-DE"/>
              </w:rPr>
              <w:t>Study Conduct</w:t>
            </w:r>
            <w:r w:rsidR="003D7024">
              <w:rPr>
                <w:noProof/>
                <w:webHidden/>
              </w:rPr>
              <w:tab/>
            </w:r>
            <w:r w:rsidR="003D7024">
              <w:rPr>
                <w:noProof/>
                <w:webHidden/>
              </w:rPr>
              <w:fldChar w:fldCharType="begin"/>
            </w:r>
            <w:r w:rsidR="003D7024">
              <w:rPr>
                <w:noProof/>
                <w:webHidden/>
              </w:rPr>
              <w:instrText xml:space="preserve"> PAGEREF _Toc499620967 \h </w:instrText>
            </w:r>
            <w:r w:rsidR="003D7024">
              <w:rPr>
                <w:noProof/>
                <w:webHidden/>
              </w:rPr>
            </w:r>
            <w:r w:rsidR="003D7024">
              <w:rPr>
                <w:noProof/>
                <w:webHidden/>
              </w:rPr>
              <w:fldChar w:fldCharType="separate"/>
            </w:r>
            <w:r w:rsidR="003D7024">
              <w:rPr>
                <w:noProof/>
                <w:webHidden/>
              </w:rPr>
              <w:t>22</w:t>
            </w:r>
            <w:r w:rsidR="003D7024">
              <w:rPr>
                <w:noProof/>
                <w:webHidden/>
              </w:rPr>
              <w:fldChar w:fldCharType="end"/>
            </w:r>
          </w:hyperlink>
        </w:p>
        <w:p w14:paraId="5BFC4BD0"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68" w:history="1">
            <w:r w:rsidR="003D7024" w:rsidRPr="00762791">
              <w:rPr>
                <w:rStyle w:val="Hyperlink"/>
                <w:noProof/>
              </w:rPr>
              <w:t>4.2.</w:t>
            </w:r>
            <w:r w:rsidR="003D7024">
              <w:rPr>
                <w:rFonts w:eastAsiaTheme="minorEastAsia" w:cstheme="minorBidi"/>
                <w:smallCaps w:val="0"/>
                <w:noProof/>
                <w:sz w:val="22"/>
                <w:szCs w:val="22"/>
                <w:lang w:val="de-DE" w:eastAsia="de-DE"/>
              </w:rPr>
              <w:tab/>
            </w:r>
            <w:r w:rsidR="003D7024" w:rsidRPr="00762791">
              <w:rPr>
                <w:rStyle w:val="Hyperlink"/>
                <w:noProof/>
              </w:rPr>
              <w:t>Ethical committee</w:t>
            </w:r>
            <w:r w:rsidR="003D7024">
              <w:rPr>
                <w:noProof/>
                <w:webHidden/>
              </w:rPr>
              <w:tab/>
            </w:r>
            <w:r w:rsidR="003D7024">
              <w:rPr>
                <w:noProof/>
                <w:webHidden/>
              </w:rPr>
              <w:fldChar w:fldCharType="begin"/>
            </w:r>
            <w:r w:rsidR="003D7024">
              <w:rPr>
                <w:noProof/>
                <w:webHidden/>
              </w:rPr>
              <w:instrText xml:space="preserve"> PAGEREF _Toc499620968 \h </w:instrText>
            </w:r>
            <w:r w:rsidR="003D7024">
              <w:rPr>
                <w:noProof/>
                <w:webHidden/>
              </w:rPr>
            </w:r>
            <w:r w:rsidR="003D7024">
              <w:rPr>
                <w:noProof/>
                <w:webHidden/>
              </w:rPr>
              <w:fldChar w:fldCharType="separate"/>
            </w:r>
            <w:r w:rsidR="003D7024">
              <w:rPr>
                <w:noProof/>
                <w:webHidden/>
              </w:rPr>
              <w:t>22</w:t>
            </w:r>
            <w:r w:rsidR="003D7024">
              <w:rPr>
                <w:noProof/>
                <w:webHidden/>
              </w:rPr>
              <w:fldChar w:fldCharType="end"/>
            </w:r>
          </w:hyperlink>
        </w:p>
        <w:p w14:paraId="78F55A47"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69" w:history="1">
            <w:r w:rsidR="003D7024" w:rsidRPr="00762791">
              <w:rPr>
                <w:rStyle w:val="Hyperlink"/>
                <w:noProof/>
              </w:rPr>
              <w:t>4.3.</w:t>
            </w:r>
            <w:r w:rsidR="003D7024">
              <w:rPr>
                <w:rFonts w:eastAsiaTheme="minorEastAsia" w:cstheme="minorBidi"/>
                <w:smallCaps w:val="0"/>
                <w:noProof/>
                <w:sz w:val="22"/>
                <w:szCs w:val="22"/>
                <w:lang w:val="de-DE" w:eastAsia="de-DE"/>
              </w:rPr>
              <w:tab/>
            </w:r>
            <w:r w:rsidR="003D7024" w:rsidRPr="00762791">
              <w:rPr>
                <w:rStyle w:val="Hyperlink"/>
                <w:noProof/>
              </w:rPr>
              <w:t>Informed Consent Form</w:t>
            </w:r>
            <w:r w:rsidR="003D7024">
              <w:rPr>
                <w:noProof/>
                <w:webHidden/>
              </w:rPr>
              <w:tab/>
            </w:r>
            <w:r w:rsidR="003D7024">
              <w:rPr>
                <w:noProof/>
                <w:webHidden/>
              </w:rPr>
              <w:fldChar w:fldCharType="begin"/>
            </w:r>
            <w:r w:rsidR="003D7024">
              <w:rPr>
                <w:noProof/>
                <w:webHidden/>
              </w:rPr>
              <w:instrText xml:space="preserve"> PAGEREF _Toc499620969 \h </w:instrText>
            </w:r>
            <w:r w:rsidR="003D7024">
              <w:rPr>
                <w:noProof/>
                <w:webHidden/>
              </w:rPr>
            </w:r>
            <w:r w:rsidR="003D7024">
              <w:rPr>
                <w:noProof/>
                <w:webHidden/>
              </w:rPr>
              <w:fldChar w:fldCharType="separate"/>
            </w:r>
            <w:r w:rsidR="003D7024">
              <w:rPr>
                <w:noProof/>
                <w:webHidden/>
              </w:rPr>
              <w:t>23</w:t>
            </w:r>
            <w:r w:rsidR="003D7024">
              <w:rPr>
                <w:noProof/>
                <w:webHidden/>
              </w:rPr>
              <w:fldChar w:fldCharType="end"/>
            </w:r>
          </w:hyperlink>
        </w:p>
        <w:p w14:paraId="77954F53"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70" w:history="1">
            <w:r w:rsidR="003D7024" w:rsidRPr="00762791">
              <w:rPr>
                <w:rStyle w:val="Hyperlink"/>
                <w:noProof/>
              </w:rPr>
              <w:t>4.3.1.</w:t>
            </w:r>
            <w:r w:rsidR="003D7024">
              <w:rPr>
                <w:rFonts w:eastAsiaTheme="minorEastAsia" w:cstheme="minorBidi"/>
                <w:i w:val="0"/>
                <w:iCs w:val="0"/>
                <w:noProof/>
                <w:sz w:val="22"/>
                <w:szCs w:val="22"/>
                <w:lang w:val="de-DE" w:eastAsia="de-DE"/>
              </w:rPr>
              <w:tab/>
            </w:r>
            <w:r w:rsidR="003D7024" w:rsidRPr="00762791">
              <w:rPr>
                <w:rStyle w:val="Hyperlink"/>
                <w:noProof/>
              </w:rPr>
              <w:t>Informed Consent Form</w:t>
            </w:r>
            <w:r w:rsidR="003D7024">
              <w:rPr>
                <w:noProof/>
                <w:webHidden/>
              </w:rPr>
              <w:tab/>
            </w:r>
            <w:r w:rsidR="003D7024">
              <w:rPr>
                <w:noProof/>
                <w:webHidden/>
              </w:rPr>
              <w:fldChar w:fldCharType="begin"/>
            </w:r>
            <w:r w:rsidR="003D7024">
              <w:rPr>
                <w:noProof/>
                <w:webHidden/>
              </w:rPr>
              <w:instrText xml:space="preserve"> PAGEREF _Toc499620970 \h </w:instrText>
            </w:r>
            <w:r w:rsidR="003D7024">
              <w:rPr>
                <w:noProof/>
                <w:webHidden/>
              </w:rPr>
            </w:r>
            <w:r w:rsidR="003D7024">
              <w:rPr>
                <w:noProof/>
                <w:webHidden/>
              </w:rPr>
              <w:fldChar w:fldCharType="separate"/>
            </w:r>
            <w:r w:rsidR="003D7024">
              <w:rPr>
                <w:noProof/>
                <w:webHidden/>
              </w:rPr>
              <w:t>23</w:t>
            </w:r>
            <w:r w:rsidR="003D7024">
              <w:rPr>
                <w:noProof/>
                <w:webHidden/>
              </w:rPr>
              <w:fldChar w:fldCharType="end"/>
            </w:r>
          </w:hyperlink>
        </w:p>
        <w:p w14:paraId="361114D2"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71" w:history="1">
            <w:r w:rsidR="003D7024" w:rsidRPr="00762791">
              <w:rPr>
                <w:rStyle w:val="Hyperlink"/>
                <w:noProof/>
              </w:rPr>
              <w:t>4.3.2.</w:t>
            </w:r>
            <w:r w:rsidR="003D7024">
              <w:rPr>
                <w:rFonts w:eastAsiaTheme="minorEastAsia" w:cstheme="minorBidi"/>
                <w:i w:val="0"/>
                <w:iCs w:val="0"/>
                <w:noProof/>
                <w:sz w:val="22"/>
                <w:szCs w:val="22"/>
                <w:lang w:val="de-DE" w:eastAsia="de-DE"/>
              </w:rPr>
              <w:tab/>
            </w:r>
            <w:r w:rsidR="003D7024" w:rsidRPr="00762791">
              <w:rPr>
                <w:rStyle w:val="Hyperlink"/>
                <w:noProof/>
              </w:rPr>
              <w:t>Subject Enrollment</w:t>
            </w:r>
            <w:r w:rsidR="003D7024">
              <w:rPr>
                <w:noProof/>
                <w:webHidden/>
              </w:rPr>
              <w:tab/>
            </w:r>
            <w:r w:rsidR="003D7024">
              <w:rPr>
                <w:noProof/>
                <w:webHidden/>
              </w:rPr>
              <w:fldChar w:fldCharType="begin"/>
            </w:r>
            <w:r w:rsidR="003D7024">
              <w:rPr>
                <w:noProof/>
                <w:webHidden/>
              </w:rPr>
              <w:instrText xml:space="preserve"> PAGEREF _Toc499620971 \h </w:instrText>
            </w:r>
            <w:r w:rsidR="003D7024">
              <w:rPr>
                <w:noProof/>
                <w:webHidden/>
              </w:rPr>
            </w:r>
            <w:r w:rsidR="003D7024">
              <w:rPr>
                <w:noProof/>
                <w:webHidden/>
              </w:rPr>
              <w:fldChar w:fldCharType="separate"/>
            </w:r>
            <w:r w:rsidR="003D7024">
              <w:rPr>
                <w:noProof/>
                <w:webHidden/>
              </w:rPr>
              <w:t>23</w:t>
            </w:r>
            <w:r w:rsidR="003D7024">
              <w:rPr>
                <w:noProof/>
                <w:webHidden/>
              </w:rPr>
              <w:fldChar w:fldCharType="end"/>
            </w:r>
          </w:hyperlink>
        </w:p>
        <w:p w14:paraId="485884E5"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72" w:history="1">
            <w:r w:rsidR="003D7024" w:rsidRPr="00762791">
              <w:rPr>
                <w:rStyle w:val="Hyperlink"/>
                <w:noProof/>
              </w:rPr>
              <w:t>4.4.</w:t>
            </w:r>
            <w:r w:rsidR="003D7024">
              <w:rPr>
                <w:rFonts w:eastAsiaTheme="minorEastAsia" w:cstheme="minorBidi"/>
                <w:smallCaps w:val="0"/>
                <w:noProof/>
                <w:sz w:val="22"/>
                <w:szCs w:val="22"/>
                <w:lang w:val="de-DE" w:eastAsia="de-DE"/>
              </w:rPr>
              <w:tab/>
            </w:r>
            <w:r w:rsidR="003D7024" w:rsidRPr="00762791">
              <w:rPr>
                <w:rStyle w:val="Hyperlink"/>
                <w:noProof/>
              </w:rPr>
              <w:t>Amendments and Deviations</w:t>
            </w:r>
            <w:r w:rsidR="003D7024">
              <w:rPr>
                <w:noProof/>
                <w:webHidden/>
              </w:rPr>
              <w:tab/>
            </w:r>
            <w:r w:rsidR="003D7024">
              <w:rPr>
                <w:noProof/>
                <w:webHidden/>
              </w:rPr>
              <w:fldChar w:fldCharType="begin"/>
            </w:r>
            <w:r w:rsidR="003D7024">
              <w:rPr>
                <w:noProof/>
                <w:webHidden/>
              </w:rPr>
              <w:instrText xml:space="preserve"> PAGEREF _Toc499620972 \h </w:instrText>
            </w:r>
            <w:r w:rsidR="003D7024">
              <w:rPr>
                <w:noProof/>
                <w:webHidden/>
              </w:rPr>
            </w:r>
            <w:r w:rsidR="003D7024">
              <w:rPr>
                <w:noProof/>
                <w:webHidden/>
              </w:rPr>
              <w:fldChar w:fldCharType="separate"/>
            </w:r>
            <w:r w:rsidR="003D7024">
              <w:rPr>
                <w:noProof/>
                <w:webHidden/>
              </w:rPr>
              <w:t>23</w:t>
            </w:r>
            <w:r w:rsidR="003D7024">
              <w:rPr>
                <w:noProof/>
                <w:webHidden/>
              </w:rPr>
              <w:fldChar w:fldCharType="end"/>
            </w:r>
          </w:hyperlink>
        </w:p>
        <w:p w14:paraId="06EF1F69"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73" w:history="1">
            <w:r w:rsidR="003D7024" w:rsidRPr="00762791">
              <w:rPr>
                <w:rStyle w:val="Hyperlink"/>
                <w:noProof/>
              </w:rPr>
              <w:t>4.4.1.</w:t>
            </w:r>
            <w:r w:rsidR="003D7024">
              <w:rPr>
                <w:rFonts w:eastAsiaTheme="minorEastAsia" w:cstheme="minorBidi"/>
                <w:i w:val="0"/>
                <w:iCs w:val="0"/>
                <w:noProof/>
                <w:sz w:val="22"/>
                <w:szCs w:val="22"/>
                <w:lang w:val="de-DE" w:eastAsia="de-DE"/>
              </w:rPr>
              <w:tab/>
            </w:r>
            <w:r w:rsidR="003D7024" w:rsidRPr="00762791">
              <w:rPr>
                <w:rStyle w:val="Hyperlink"/>
                <w:noProof/>
              </w:rPr>
              <w:t>Protocol Amendments</w:t>
            </w:r>
            <w:r w:rsidR="003D7024">
              <w:rPr>
                <w:noProof/>
                <w:webHidden/>
              </w:rPr>
              <w:tab/>
            </w:r>
            <w:r w:rsidR="003D7024">
              <w:rPr>
                <w:noProof/>
                <w:webHidden/>
              </w:rPr>
              <w:fldChar w:fldCharType="begin"/>
            </w:r>
            <w:r w:rsidR="003D7024">
              <w:rPr>
                <w:noProof/>
                <w:webHidden/>
              </w:rPr>
              <w:instrText xml:space="preserve"> PAGEREF _Toc499620973 \h </w:instrText>
            </w:r>
            <w:r w:rsidR="003D7024">
              <w:rPr>
                <w:noProof/>
                <w:webHidden/>
              </w:rPr>
            </w:r>
            <w:r w:rsidR="003D7024">
              <w:rPr>
                <w:noProof/>
                <w:webHidden/>
              </w:rPr>
              <w:fldChar w:fldCharType="separate"/>
            </w:r>
            <w:r w:rsidR="003D7024">
              <w:rPr>
                <w:noProof/>
                <w:webHidden/>
              </w:rPr>
              <w:t>23</w:t>
            </w:r>
            <w:r w:rsidR="003D7024">
              <w:rPr>
                <w:noProof/>
                <w:webHidden/>
              </w:rPr>
              <w:fldChar w:fldCharType="end"/>
            </w:r>
          </w:hyperlink>
        </w:p>
        <w:p w14:paraId="1E94A6EF"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74" w:history="1">
            <w:r w:rsidR="003D7024" w:rsidRPr="00762791">
              <w:rPr>
                <w:rStyle w:val="Hyperlink"/>
                <w:noProof/>
              </w:rPr>
              <w:t>4.4.2.</w:t>
            </w:r>
            <w:r w:rsidR="003D7024">
              <w:rPr>
                <w:rFonts w:eastAsiaTheme="minorEastAsia" w:cstheme="minorBidi"/>
                <w:i w:val="0"/>
                <w:iCs w:val="0"/>
                <w:noProof/>
                <w:sz w:val="22"/>
                <w:szCs w:val="22"/>
                <w:lang w:val="de-DE" w:eastAsia="de-DE"/>
              </w:rPr>
              <w:tab/>
            </w:r>
            <w:r w:rsidR="003D7024" w:rsidRPr="00762791">
              <w:rPr>
                <w:rStyle w:val="Hyperlink"/>
                <w:noProof/>
              </w:rPr>
              <w:t>Emergency Deviations</w:t>
            </w:r>
            <w:r w:rsidR="003D7024">
              <w:rPr>
                <w:noProof/>
                <w:webHidden/>
              </w:rPr>
              <w:tab/>
            </w:r>
            <w:r w:rsidR="003D7024">
              <w:rPr>
                <w:noProof/>
                <w:webHidden/>
              </w:rPr>
              <w:fldChar w:fldCharType="begin"/>
            </w:r>
            <w:r w:rsidR="003D7024">
              <w:rPr>
                <w:noProof/>
                <w:webHidden/>
              </w:rPr>
              <w:instrText xml:space="preserve"> PAGEREF _Toc499620974 \h </w:instrText>
            </w:r>
            <w:r w:rsidR="003D7024">
              <w:rPr>
                <w:noProof/>
                <w:webHidden/>
              </w:rPr>
            </w:r>
            <w:r w:rsidR="003D7024">
              <w:rPr>
                <w:noProof/>
                <w:webHidden/>
              </w:rPr>
              <w:fldChar w:fldCharType="separate"/>
            </w:r>
            <w:r w:rsidR="003D7024">
              <w:rPr>
                <w:noProof/>
                <w:webHidden/>
              </w:rPr>
              <w:t>23</w:t>
            </w:r>
            <w:r w:rsidR="003D7024">
              <w:rPr>
                <w:noProof/>
                <w:webHidden/>
              </w:rPr>
              <w:fldChar w:fldCharType="end"/>
            </w:r>
          </w:hyperlink>
        </w:p>
        <w:p w14:paraId="47D4E39C"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75" w:history="1">
            <w:r w:rsidR="003D7024" w:rsidRPr="00762791">
              <w:rPr>
                <w:rStyle w:val="Hyperlink"/>
                <w:noProof/>
              </w:rPr>
              <w:t>4.5.</w:t>
            </w:r>
            <w:r w:rsidR="003D7024">
              <w:rPr>
                <w:rFonts w:eastAsiaTheme="minorEastAsia" w:cstheme="minorBidi"/>
                <w:smallCaps w:val="0"/>
                <w:noProof/>
                <w:sz w:val="22"/>
                <w:szCs w:val="22"/>
                <w:lang w:val="de-DE" w:eastAsia="de-DE"/>
              </w:rPr>
              <w:tab/>
            </w:r>
            <w:r w:rsidR="003D7024" w:rsidRPr="00762791">
              <w:rPr>
                <w:rStyle w:val="Hyperlink"/>
                <w:noProof/>
              </w:rPr>
              <w:t>Documents and Records</w:t>
            </w:r>
            <w:r w:rsidR="003D7024">
              <w:rPr>
                <w:noProof/>
                <w:webHidden/>
              </w:rPr>
              <w:tab/>
            </w:r>
            <w:r w:rsidR="003D7024">
              <w:rPr>
                <w:noProof/>
                <w:webHidden/>
              </w:rPr>
              <w:fldChar w:fldCharType="begin"/>
            </w:r>
            <w:r w:rsidR="003D7024">
              <w:rPr>
                <w:noProof/>
                <w:webHidden/>
              </w:rPr>
              <w:instrText xml:space="preserve"> PAGEREF _Toc499620975 \h </w:instrText>
            </w:r>
            <w:r w:rsidR="003D7024">
              <w:rPr>
                <w:noProof/>
                <w:webHidden/>
              </w:rPr>
            </w:r>
            <w:r w:rsidR="003D7024">
              <w:rPr>
                <w:noProof/>
                <w:webHidden/>
              </w:rPr>
              <w:fldChar w:fldCharType="separate"/>
            </w:r>
            <w:r w:rsidR="003D7024">
              <w:rPr>
                <w:noProof/>
                <w:webHidden/>
              </w:rPr>
              <w:t>24</w:t>
            </w:r>
            <w:r w:rsidR="003D7024">
              <w:rPr>
                <w:noProof/>
                <w:webHidden/>
              </w:rPr>
              <w:fldChar w:fldCharType="end"/>
            </w:r>
          </w:hyperlink>
        </w:p>
        <w:p w14:paraId="4D2CA7C5"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76" w:history="1">
            <w:r w:rsidR="003D7024" w:rsidRPr="00762791">
              <w:rPr>
                <w:rStyle w:val="Hyperlink"/>
                <w:noProof/>
              </w:rPr>
              <w:t>4.5.1.</w:t>
            </w:r>
            <w:r w:rsidR="003D7024">
              <w:rPr>
                <w:rFonts w:eastAsiaTheme="minorEastAsia" w:cstheme="minorBidi"/>
                <w:i w:val="0"/>
                <w:iCs w:val="0"/>
                <w:noProof/>
                <w:sz w:val="22"/>
                <w:szCs w:val="22"/>
                <w:lang w:val="de-DE" w:eastAsia="de-DE"/>
              </w:rPr>
              <w:tab/>
            </w:r>
            <w:r w:rsidR="003D7024" w:rsidRPr="00762791">
              <w:rPr>
                <w:rStyle w:val="Hyperlink"/>
                <w:noProof/>
              </w:rPr>
              <w:t>Pre-Study Documentation Requirements</w:t>
            </w:r>
            <w:r w:rsidR="003D7024">
              <w:rPr>
                <w:noProof/>
                <w:webHidden/>
              </w:rPr>
              <w:tab/>
            </w:r>
            <w:r w:rsidR="003D7024">
              <w:rPr>
                <w:noProof/>
                <w:webHidden/>
              </w:rPr>
              <w:fldChar w:fldCharType="begin"/>
            </w:r>
            <w:r w:rsidR="003D7024">
              <w:rPr>
                <w:noProof/>
                <w:webHidden/>
              </w:rPr>
              <w:instrText xml:space="preserve"> PAGEREF _Toc499620976 \h </w:instrText>
            </w:r>
            <w:r w:rsidR="003D7024">
              <w:rPr>
                <w:noProof/>
                <w:webHidden/>
              </w:rPr>
            </w:r>
            <w:r w:rsidR="003D7024">
              <w:rPr>
                <w:noProof/>
                <w:webHidden/>
              </w:rPr>
              <w:fldChar w:fldCharType="separate"/>
            </w:r>
            <w:r w:rsidR="003D7024">
              <w:rPr>
                <w:noProof/>
                <w:webHidden/>
              </w:rPr>
              <w:t>24</w:t>
            </w:r>
            <w:r w:rsidR="003D7024">
              <w:rPr>
                <w:noProof/>
                <w:webHidden/>
              </w:rPr>
              <w:fldChar w:fldCharType="end"/>
            </w:r>
          </w:hyperlink>
        </w:p>
        <w:p w14:paraId="452D1113"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77" w:history="1">
            <w:r w:rsidR="003D7024" w:rsidRPr="00762791">
              <w:rPr>
                <w:rStyle w:val="Hyperlink"/>
                <w:noProof/>
              </w:rPr>
              <w:t>4.5.2.</w:t>
            </w:r>
            <w:r w:rsidR="003D7024">
              <w:rPr>
                <w:rFonts w:eastAsiaTheme="minorEastAsia" w:cstheme="minorBidi"/>
                <w:i w:val="0"/>
                <w:iCs w:val="0"/>
                <w:noProof/>
                <w:sz w:val="22"/>
                <w:szCs w:val="22"/>
                <w:lang w:val="de-DE" w:eastAsia="de-DE"/>
              </w:rPr>
              <w:tab/>
            </w:r>
            <w:r w:rsidR="003D7024" w:rsidRPr="00762791">
              <w:rPr>
                <w:rStyle w:val="Hyperlink"/>
                <w:noProof/>
              </w:rPr>
              <w:t>Study Documentation/Case Report Forms</w:t>
            </w:r>
            <w:r w:rsidR="003D7024">
              <w:rPr>
                <w:noProof/>
                <w:webHidden/>
              </w:rPr>
              <w:tab/>
            </w:r>
            <w:r w:rsidR="003D7024">
              <w:rPr>
                <w:noProof/>
                <w:webHidden/>
              </w:rPr>
              <w:fldChar w:fldCharType="begin"/>
            </w:r>
            <w:r w:rsidR="003D7024">
              <w:rPr>
                <w:noProof/>
                <w:webHidden/>
              </w:rPr>
              <w:instrText xml:space="preserve"> PAGEREF _Toc499620977 \h </w:instrText>
            </w:r>
            <w:r w:rsidR="003D7024">
              <w:rPr>
                <w:noProof/>
                <w:webHidden/>
              </w:rPr>
            </w:r>
            <w:r w:rsidR="003D7024">
              <w:rPr>
                <w:noProof/>
                <w:webHidden/>
              </w:rPr>
              <w:fldChar w:fldCharType="separate"/>
            </w:r>
            <w:r w:rsidR="003D7024">
              <w:rPr>
                <w:noProof/>
                <w:webHidden/>
              </w:rPr>
              <w:t>24</w:t>
            </w:r>
            <w:r w:rsidR="003D7024">
              <w:rPr>
                <w:noProof/>
                <w:webHidden/>
              </w:rPr>
              <w:fldChar w:fldCharType="end"/>
            </w:r>
          </w:hyperlink>
        </w:p>
        <w:p w14:paraId="6CF4DDF1"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78" w:history="1">
            <w:r w:rsidR="003D7024" w:rsidRPr="00762791">
              <w:rPr>
                <w:rStyle w:val="Hyperlink"/>
                <w:noProof/>
              </w:rPr>
              <w:t>4.5.3.</w:t>
            </w:r>
            <w:r w:rsidR="003D7024">
              <w:rPr>
                <w:rFonts w:eastAsiaTheme="minorEastAsia" w:cstheme="minorBidi"/>
                <w:i w:val="0"/>
                <w:iCs w:val="0"/>
                <w:noProof/>
                <w:sz w:val="22"/>
                <w:szCs w:val="22"/>
                <w:lang w:val="de-DE" w:eastAsia="de-DE"/>
              </w:rPr>
              <w:tab/>
            </w:r>
            <w:r w:rsidR="003D7024" w:rsidRPr="00762791">
              <w:rPr>
                <w:rStyle w:val="Hyperlink"/>
                <w:noProof/>
              </w:rPr>
              <w:t>Protocol Deviations</w:t>
            </w:r>
            <w:r w:rsidR="003D7024">
              <w:rPr>
                <w:noProof/>
                <w:webHidden/>
              </w:rPr>
              <w:tab/>
            </w:r>
            <w:r w:rsidR="003D7024">
              <w:rPr>
                <w:noProof/>
                <w:webHidden/>
              </w:rPr>
              <w:fldChar w:fldCharType="begin"/>
            </w:r>
            <w:r w:rsidR="003D7024">
              <w:rPr>
                <w:noProof/>
                <w:webHidden/>
              </w:rPr>
              <w:instrText xml:space="preserve"> PAGEREF _Toc499620978 \h </w:instrText>
            </w:r>
            <w:r w:rsidR="003D7024">
              <w:rPr>
                <w:noProof/>
                <w:webHidden/>
              </w:rPr>
            </w:r>
            <w:r w:rsidR="003D7024">
              <w:rPr>
                <w:noProof/>
                <w:webHidden/>
              </w:rPr>
              <w:fldChar w:fldCharType="separate"/>
            </w:r>
            <w:r w:rsidR="003D7024">
              <w:rPr>
                <w:noProof/>
                <w:webHidden/>
              </w:rPr>
              <w:t>24</w:t>
            </w:r>
            <w:r w:rsidR="003D7024">
              <w:rPr>
                <w:noProof/>
                <w:webHidden/>
              </w:rPr>
              <w:fldChar w:fldCharType="end"/>
            </w:r>
          </w:hyperlink>
        </w:p>
        <w:p w14:paraId="08F350CE"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79" w:history="1">
            <w:r w:rsidR="003D7024" w:rsidRPr="00762791">
              <w:rPr>
                <w:rStyle w:val="Hyperlink"/>
                <w:noProof/>
              </w:rPr>
              <w:t>4.6.</w:t>
            </w:r>
            <w:r w:rsidR="003D7024">
              <w:rPr>
                <w:rFonts w:eastAsiaTheme="minorEastAsia" w:cstheme="minorBidi"/>
                <w:smallCaps w:val="0"/>
                <w:noProof/>
                <w:sz w:val="22"/>
                <w:szCs w:val="22"/>
                <w:lang w:val="de-DE" w:eastAsia="de-DE"/>
              </w:rPr>
              <w:tab/>
            </w:r>
            <w:r w:rsidR="003D7024" w:rsidRPr="00762791">
              <w:rPr>
                <w:rStyle w:val="Hyperlink"/>
                <w:noProof/>
              </w:rPr>
              <w:t>Study Monitoring</w:t>
            </w:r>
            <w:r w:rsidR="003D7024">
              <w:rPr>
                <w:noProof/>
                <w:webHidden/>
              </w:rPr>
              <w:tab/>
            </w:r>
            <w:r w:rsidR="003D7024">
              <w:rPr>
                <w:noProof/>
                <w:webHidden/>
              </w:rPr>
              <w:fldChar w:fldCharType="begin"/>
            </w:r>
            <w:r w:rsidR="003D7024">
              <w:rPr>
                <w:noProof/>
                <w:webHidden/>
              </w:rPr>
              <w:instrText xml:space="preserve"> PAGEREF _Toc499620979 \h </w:instrText>
            </w:r>
            <w:r w:rsidR="003D7024">
              <w:rPr>
                <w:noProof/>
                <w:webHidden/>
              </w:rPr>
            </w:r>
            <w:r w:rsidR="003D7024">
              <w:rPr>
                <w:noProof/>
                <w:webHidden/>
              </w:rPr>
              <w:fldChar w:fldCharType="separate"/>
            </w:r>
            <w:r w:rsidR="003D7024">
              <w:rPr>
                <w:noProof/>
                <w:webHidden/>
              </w:rPr>
              <w:t>24</w:t>
            </w:r>
            <w:r w:rsidR="003D7024">
              <w:rPr>
                <w:noProof/>
                <w:webHidden/>
              </w:rPr>
              <w:fldChar w:fldCharType="end"/>
            </w:r>
          </w:hyperlink>
        </w:p>
        <w:p w14:paraId="796F91AD"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80" w:history="1">
            <w:r w:rsidR="003D7024" w:rsidRPr="00762791">
              <w:rPr>
                <w:rStyle w:val="Hyperlink"/>
                <w:noProof/>
              </w:rPr>
              <w:t>4.6.1.</w:t>
            </w:r>
            <w:r w:rsidR="003D7024">
              <w:rPr>
                <w:rFonts w:eastAsiaTheme="minorEastAsia" w:cstheme="minorBidi"/>
                <w:i w:val="0"/>
                <w:iCs w:val="0"/>
                <w:noProof/>
                <w:sz w:val="22"/>
                <w:szCs w:val="22"/>
                <w:lang w:val="de-DE" w:eastAsia="de-DE"/>
              </w:rPr>
              <w:tab/>
            </w:r>
            <w:r w:rsidR="003D7024" w:rsidRPr="00762791">
              <w:rPr>
                <w:rStyle w:val="Hyperlink"/>
                <w:noProof/>
              </w:rPr>
              <w:t>Device Accountability</w:t>
            </w:r>
            <w:r w:rsidR="003D7024">
              <w:rPr>
                <w:noProof/>
                <w:webHidden/>
              </w:rPr>
              <w:tab/>
            </w:r>
            <w:r w:rsidR="003D7024">
              <w:rPr>
                <w:noProof/>
                <w:webHidden/>
              </w:rPr>
              <w:fldChar w:fldCharType="begin"/>
            </w:r>
            <w:r w:rsidR="003D7024">
              <w:rPr>
                <w:noProof/>
                <w:webHidden/>
              </w:rPr>
              <w:instrText xml:space="preserve"> PAGEREF _Toc499620980 \h </w:instrText>
            </w:r>
            <w:r w:rsidR="003D7024">
              <w:rPr>
                <w:noProof/>
                <w:webHidden/>
              </w:rPr>
            </w:r>
            <w:r w:rsidR="003D7024">
              <w:rPr>
                <w:noProof/>
                <w:webHidden/>
              </w:rPr>
              <w:fldChar w:fldCharType="separate"/>
            </w:r>
            <w:r w:rsidR="003D7024">
              <w:rPr>
                <w:noProof/>
                <w:webHidden/>
              </w:rPr>
              <w:t>25</w:t>
            </w:r>
            <w:r w:rsidR="003D7024">
              <w:rPr>
                <w:noProof/>
                <w:webHidden/>
              </w:rPr>
              <w:fldChar w:fldCharType="end"/>
            </w:r>
          </w:hyperlink>
        </w:p>
        <w:p w14:paraId="48348572"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81" w:history="1">
            <w:r w:rsidR="003D7024" w:rsidRPr="00762791">
              <w:rPr>
                <w:rStyle w:val="Hyperlink"/>
                <w:noProof/>
              </w:rPr>
              <w:t>4.6.2.</w:t>
            </w:r>
            <w:r w:rsidR="003D7024">
              <w:rPr>
                <w:rFonts w:eastAsiaTheme="minorEastAsia" w:cstheme="minorBidi"/>
                <w:i w:val="0"/>
                <w:iCs w:val="0"/>
                <w:noProof/>
                <w:sz w:val="22"/>
                <w:szCs w:val="22"/>
                <w:lang w:val="de-DE" w:eastAsia="de-DE"/>
              </w:rPr>
              <w:tab/>
            </w:r>
            <w:r w:rsidR="003D7024" w:rsidRPr="00762791">
              <w:rPr>
                <w:rStyle w:val="Hyperlink"/>
                <w:noProof/>
              </w:rPr>
              <w:t>Record Retention</w:t>
            </w:r>
            <w:r w:rsidR="003D7024">
              <w:rPr>
                <w:noProof/>
                <w:webHidden/>
              </w:rPr>
              <w:tab/>
            </w:r>
            <w:r w:rsidR="003D7024">
              <w:rPr>
                <w:noProof/>
                <w:webHidden/>
              </w:rPr>
              <w:fldChar w:fldCharType="begin"/>
            </w:r>
            <w:r w:rsidR="003D7024">
              <w:rPr>
                <w:noProof/>
                <w:webHidden/>
              </w:rPr>
              <w:instrText xml:space="preserve"> PAGEREF _Toc499620981 \h </w:instrText>
            </w:r>
            <w:r w:rsidR="003D7024">
              <w:rPr>
                <w:noProof/>
                <w:webHidden/>
              </w:rPr>
            </w:r>
            <w:r w:rsidR="003D7024">
              <w:rPr>
                <w:noProof/>
                <w:webHidden/>
              </w:rPr>
              <w:fldChar w:fldCharType="separate"/>
            </w:r>
            <w:r w:rsidR="003D7024">
              <w:rPr>
                <w:noProof/>
                <w:webHidden/>
              </w:rPr>
              <w:t>25</w:t>
            </w:r>
            <w:r w:rsidR="003D7024">
              <w:rPr>
                <w:noProof/>
                <w:webHidden/>
              </w:rPr>
              <w:fldChar w:fldCharType="end"/>
            </w:r>
          </w:hyperlink>
        </w:p>
        <w:p w14:paraId="21F039F6"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82" w:history="1">
            <w:r w:rsidR="003D7024" w:rsidRPr="00762791">
              <w:rPr>
                <w:rStyle w:val="Hyperlink"/>
                <w:noProof/>
              </w:rPr>
              <w:t>4.6.3.</w:t>
            </w:r>
            <w:r w:rsidR="003D7024">
              <w:rPr>
                <w:rFonts w:eastAsiaTheme="minorEastAsia" w:cstheme="minorBidi"/>
                <w:i w:val="0"/>
                <w:iCs w:val="0"/>
                <w:noProof/>
                <w:sz w:val="22"/>
                <w:szCs w:val="22"/>
                <w:lang w:val="de-DE" w:eastAsia="de-DE"/>
              </w:rPr>
              <w:tab/>
            </w:r>
            <w:r w:rsidR="003D7024" w:rsidRPr="00762791">
              <w:rPr>
                <w:rStyle w:val="Hyperlink"/>
                <w:noProof/>
              </w:rPr>
              <w:t>Inspection of Records</w:t>
            </w:r>
            <w:r w:rsidR="003D7024">
              <w:rPr>
                <w:noProof/>
                <w:webHidden/>
              </w:rPr>
              <w:tab/>
            </w:r>
            <w:r w:rsidR="003D7024">
              <w:rPr>
                <w:noProof/>
                <w:webHidden/>
              </w:rPr>
              <w:fldChar w:fldCharType="begin"/>
            </w:r>
            <w:r w:rsidR="003D7024">
              <w:rPr>
                <w:noProof/>
                <w:webHidden/>
              </w:rPr>
              <w:instrText xml:space="preserve"> PAGEREF _Toc499620982 \h </w:instrText>
            </w:r>
            <w:r w:rsidR="003D7024">
              <w:rPr>
                <w:noProof/>
                <w:webHidden/>
              </w:rPr>
            </w:r>
            <w:r w:rsidR="003D7024">
              <w:rPr>
                <w:noProof/>
                <w:webHidden/>
              </w:rPr>
              <w:fldChar w:fldCharType="separate"/>
            </w:r>
            <w:r w:rsidR="003D7024">
              <w:rPr>
                <w:noProof/>
                <w:webHidden/>
              </w:rPr>
              <w:t>25</w:t>
            </w:r>
            <w:r w:rsidR="003D7024">
              <w:rPr>
                <w:noProof/>
                <w:webHidden/>
              </w:rPr>
              <w:fldChar w:fldCharType="end"/>
            </w:r>
          </w:hyperlink>
        </w:p>
        <w:p w14:paraId="17EC5A27"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83" w:history="1">
            <w:r w:rsidR="003D7024" w:rsidRPr="00762791">
              <w:rPr>
                <w:rStyle w:val="Hyperlink"/>
                <w:noProof/>
              </w:rPr>
              <w:t>4.7.</w:t>
            </w:r>
            <w:r w:rsidR="003D7024">
              <w:rPr>
                <w:rFonts w:eastAsiaTheme="minorEastAsia" w:cstheme="minorBidi"/>
                <w:smallCaps w:val="0"/>
                <w:noProof/>
                <w:sz w:val="22"/>
                <w:szCs w:val="22"/>
                <w:lang w:val="de-DE" w:eastAsia="de-DE"/>
              </w:rPr>
              <w:tab/>
            </w:r>
            <w:r w:rsidR="003D7024" w:rsidRPr="00762791">
              <w:rPr>
                <w:rStyle w:val="Hyperlink"/>
                <w:noProof/>
              </w:rPr>
              <w:t>Suspension and Termination</w:t>
            </w:r>
            <w:r w:rsidR="003D7024">
              <w:rPr>
                <w:noProof/>
                <w:webHidden/>
              </w:rPr>
              <w:tab/>
            </w:r>
            <w:r w:rsidR="003D7024">
              <w:rPr>
                <w:noProof/>
                <w:webHidden/>
              </w:rPr>
              <w:fldChar w:fldCharType="begin"/>
            </w:r>
            <w:r w:rsidR="003D7024">
              <w:rPr>
                <w:noProof/>
                <w:webHidden/>
              </w:rPr>
              <w:instrText xml:space="preserve"> PAGEREF _Toc499620983 \h </w:instrText>
            </w:r>
            <w:r w:rsidR="003D7024">
              <w:rPr>
                <w:noProof/>
                <w:webHidden/>
              </w:rPr>
            </w:r>
            <w:r w:rsidR="003D7024">
              <w:rPr>
                <w:noProof/>
                <w:webHidden/>
              </w:rPr>
              <w:fldChar w:fldCharType="separate"/>
            </w:r>
            <w:r w:rsidR="003D7024">
              <w:rPr>
                <w:noProof/>
                <w:webHidden/>
              </w:rPr>
              <w:t>25</w:t>
            </w:r>
            <w:r w:rsidR="003D7024">
              <w:rPr>
                <w:noProof/>
                <w:webHidden/>
              </w:rPr>
              <w:fldChar w:fldCharType="end"/>
            </w:r>
          </w:hyperlink>
        </w:p>
        <w:p w14:paraId="614B3E17" w14:textId="77777777" w:rsidR="003D7024" w:rsidRDefault="003F7D7C">
          <w:pPr>
            <w:pStyle w:val="TOC3"/>
            <w:tabs>
              <w:tab w:val="left" w:pos="1320"/>
              <w:tab w:val="right" w:leader="dot" w:pos="9016"/>
            </w:tabs>
            <w:rPr>
              <w:rFonts w:eastAsiaTheme="minorEastAsia" w:cstheme="minorBidi"/>
              <w:i w:val="0"/>
              <w:iCs w:val="0"/>
              <w:noProof/>
              <w:sz w:val="22"/>
              <w:szCs w:val="22"/>
              <w:lang w:val="de-DE" w:eastAsia="de-DE"/>
            </w:rPr>
          </w:pPr>
          <w:hyperlink w:anchor="_Toc499620984" w:history="1">
            <w:r w:rsidR="003D7024" w:rsidRPr="00762791">
              <w:rPr>
                <w:rStyle w:val="Hyperlink"/>
                <w:noProof/>
              </w:rPr>
              <w:t>4.7.1.</w:t>
            </w:r>
            <w:r w:rsidR="003D7024">
              <w:rPr>
                <w:rFonts w:eastAsiaTheme="minorEastAsia" w:cstheme="minorBidi"/>
                <w:i w:val="0"/>
                <w:iCs w:val="0"/>
                <w:noProof/>
                <w:sz w:val="22"/>
                <w:szCs w:val="22"/>
                <w:lang w:val="de-DE" w:eastAsia="de-DE"/>
              </w:rPr>
              <w:tab/>
            </w:r>
            <w:r w:rsidR="003D7024" w:rsidRPr="00762791">
              <w:rPr>
                <w:rStyle w:val="Hyperlink"/>
                <w:noProof/>
              </w:rPr>
              <w:t>Criteria for Suspending or Terminating a Study Site</w:t>
            </w:r>
            <w:r w:rsidR="003D7024">
              <w:rPr>
                <w:noProof/>
                <w:webHidden/>
              </w:rPr>
              <w:tab/>
            </w:r>
            <w:r w:rsidR="003D7024">
              <w:rPr>
                <w:noProof/>
                <w:webHidden/>
              </w:rPr>
              <w:fldChar w:fldCharType="begin"/>
            </w:r>
            <w:r w:rsidR="003D7024">
              <w:rPr>
                <w:noProof/>
                <w:webHidden/>
              </w:rPr>
              <w:instrText xml:space="preserve"> PAGEREF _Toc499620984 \h </w:instrText>
            </w:r>
            <w:r w:rsidR="003D7024">
              <w:rPr>
                <w:noProof/>
                <w:webHidden/>
              </w:rPr>
            </w:r>
            <w:r w:rsidR="003D7024">
              <w:rPr>
                <w:noProof/>
                <w:webHidden/>
              </w:rPr>
              <w:fldChar w:fldCharType="separate"/>
            </w:r>
            <w:r w:rsidR="003D7024">
              <w:rPr>
                <w:noProof/>
                <w:webHidden/>
              </w:rPr>
              <w:t>25</w:t>
            </w:r>
            <w:r w:rsidR="003D7024">
              <w:rPr>
                <w:noProof/>
                <w:webHidden/>
              </w:rPr>
              <w:fldChar w:fldCharType="end"/>
            </w:r>
          </w:hyperlink>
        </w:p>
        <w:p w14:paraId="1E99F3D7"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85" w:history="1">
            <w:r w:rsidR="003D7024" w:rsidRPr="00762791">
              <w:rPr>
                <w:rStyle w:val="Hyperlink"/>
                <w:noProof/>
              </w:rPr>
              <w:t>4.8.</w:t>
            </w:r>
            <w:r w:rsidR="003D7024">
              <w:rPr>
                <w:rFonts w:eastAsiaTheme="minorEastAsia" w:cstheme="minorBidi"/>
                <w:smallCaps w:val="0"/>
                <w:noProof/>
                <w:sz w:val="22"/>
                <w:szCs w:val="22"/>
                <w:lang w:val="de-DE" w:eastAsia="de-DE"/>
              </w:rPr>
              <w:tab/>
            </w:r>
            <w:r w:rsidR="003D7024" w:rsidRPr="00762791">
              <w:rPr>
                <w:rStyle w:val="Hyperlink"/>
                <w:noProof/>
              </w:rPr>
              <w:t>Investigator Responsibilities</w:t>
            </w:r>
            <w:r w:rsidR="003D7024">
              <w:rPr>
                <w:noProof/>
                <w:webHidden/>
              </w:rPr>
              <w:tab/>
            </w:r>
            <w:r w:rsidR="003D7024">
              <w:rPr>
                <w:noProof/>
                <w:webHidden/>
              </w:rPr>
              <w:fldChar w:fldCharType="begin"/>
            </w:r>
            <w:r w:rsidR="003D7024">
              <w:rPr>
                <w:noProof/>
                <w:webHidden/>
              </w:rPr>
              <w:instrText xml:space="preserve"> PAGEREF _Toc499620985 \h </w:instrText>
            </w:r>
            <w:r w:rsidR="003D7024">
              <w:rPr>
                <w:noProof/>
                <w:webHidden/>
              </w:rPr>
            </w:r>
            <w:r w:rsidR="003D7024">
              <w:rPr>
                <w:noProof/>
                <w:webHidden/>
              </w:rPr>
              <w:fldChar w:fldCharType="separate"/>
            </w:r>
            <w:r w:rsidR="003D7024">
              <w:rPr>
                <w:noProof/>
                <w:webHidden/>
              </w:rPr>
              <w:t>25</w:t>
            </w:r>
            <w:r w:rsidR="003D7024">
              <w:rPr>
                <w:noProof/>
                <w:webHidden/>
              </w:rPr>
              <w:fldChar w:fldCharType="end"/>
            </w:r>
          </w:hyperlink>
        </w:p>
        <w:p w14:paraId="132C3FC6" w14:textId="77777777" w:rsidR="003D7024" w:rsidRDefault="003F7D7C">
          <w:pPr>
            <w:pStyle w:val="TOC1"/>
            <w:tabs>
              <w:tab w:val="left" w:pos="440"/>
              <w:tab w:val="right" w:leader="dot" w:pos="9016"/>
            </w:tabs>
            <w:rPr>
              <w:rFonts w:eastAsiaTheme="minorEastAsia" w:cstheme="minorBidi"/>
              <w:b w:val="0"/>
              <w:bCs w:val="0"/>
              <w:caps w:val="0"/>
              <w:noProof/>
              <w:sz w:val="22"/>
              <w:szCs w:val="22"/>
              <w:lang w:val="de-DE" w:eastAsia="de-DE"/>
            </w:rPr>
          </w:pPr>
          <w:hyperlink w:anchor="_Toc499620986" w:history="1">
            <w:r w:rsidR="003D7024" w:rsidRPr="00762791">
              <w:rPr>
                <w:rStyle w:val="Hyperlink"/>
                <w:noProof/>
              </w:rPr>
              <w:t>5.</w:t>
            </w:r>
            <w:r w:rsidR="003D7024">
              <w:rPr>
                <w:rFonts w:eastAsiaTheme="minorEastAsia" w:cstheme="minorBidi"/>
                <w:b w:val="0"/>
                <w:bCs w:val="0"/>
                <w:caps w:val="0"/>
                <w:noProof/>
                <w:sz w:val="22"/>
                <w:szCs w:val="22"/>
                <w:lang w:val="de-DE" w:eastAsia="de-DE"/>
              </w:rPr>
              <w:tab/>
            </w:r>
            <w:r w:rsidR="003D7024" w:rsidRPr="00762791">
              <w:rPr>
                <w:rStyle w:val="Hyperlink"/>
                <w:noProof/>
              </w:rPr>
              <w:t>Monitoring Procedures</w:t>
            </w:r>
            <w:r w:rsidR="003D7024">
              <w:rPr>
                <w:noProof/>
                <w:webHidden/>
              </w:rPr>
              <w:tab/>
            </w:r>
            <w:r w:rsidR="003D7024">
              <w:rPr>
                <w:noProof/>
                <w:webHidden/>
              </w:rPr>
              <w:fldChar w:fldCharType="begin"/>
            </w:r>
            <w:r w:rsidR="003D7024">
              <w:rPr>
                <w:noProof/>
                <w:webHidden/>
              </w:rPr>
              <w:instrText xml:space="preserve"> PAGEREF _Toc499620986 \h </w:instrText>
            </w:r>
            <w:r w:rsidR="003D7024">
              <w:rPr>
                <w:noProof/>
                <w:webHidden/>
              </w:rPr>
            </w:r>
            <w:r w:rsidR="003D7024">
              <w:rPr>
                <w:noProof/>
                <w:webHidden/>
              </w:rPr>
              <w:fldChar w:fldCharType="separate"/>
            </w:r>
            <w:r w:rsidR="003D7024">
              <w:rPr>
                <w:noProof/>
                <w:webHidden/>
              </w:rPr>
              <w:t>26</w:t>
            </w:r>
            <w:r w:rsidR="003D7024">
              <w:rPr>
                <w:noProof/>
                <w:webHidden/>
              </w:rPr>
              <w:fldChar w:fldCharType="end"/>
            </w:r>
          </w:hyperlink>
        </w:p>
        <w:p w14:paraId="2397390B"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87" w:history="1">
            <w:r w:rsidR="003D7024" w:rsidRPr="00762791">
              <w:rPr>
                <w:rStyle w:val="Hyperlink"/>
                <w:noProof/>
              </w:rPr>
              <w:t>5.1.</w:t>
            </w:r>
            <w:r w:rsidR="003D7024">
              <w:rPr>
                <w:rFonts w:eastAsiaTheme="minorEastAsia" w:cstheme="minorBidi"/>
                <w:smallCaps w:val="0"/>
                <w:noProof/>
                <w:sz w:val="22"/>
                <w:szCs w:val="22"/>
                <w:lang w:val="de-DE" w:eastAsia="de-DE"/>
              </w:rPr>
              <w:tab/>
            </w:r>
            <w:r w:rsidR="003D7024" w:rsidRPr="00762791">
              <w:rPr>
                <w:rStyle w:val="Hyperlink"/>
                <w:noProof/>
              </w:rPr>
              <w:t>Site Initiation Training</w:t>
            </w:r>
            <w:r w:rsidR="003D7024">
              <w:rPr>
                <w:noProof/>
                <w:webHidden/>
              </w:rPr>
              <w:tab/>
            </w:r>
            <w:r w:rsidR="003D7024">
              <w:rPr>
                <w:noProof/>
                <w:webHidden/>
              </w:rPr>
              <w:fldChar w:fldCharType="begin"/>
            </w:r>
            <w:r w:rsidR="003D7024">
              <w:rPr>
                <w:noProof/>
                <w:webHidden/>
              </w:rPr>
              <w:instrText xml:space="preserve"> PAGEREF _Toc499620987 \h </w:instrText>
            </w:r>
            <w:r w:rsidR="003D7024">
              <w:rPr>
                <w:noProof/>
                <w:webHidden/>
              </w:rPr>
            </w:r>
            <w:r w:rsidR="003D7024">
              <w:rPr>
                <w:noProof/>
                <w:webHidden/>
              </w:rPr>
              <w:fldChar w:fldCharType="separate"/>
            </w:r>
            <w:r w:rsidR="003D7024">
              <w:rPr>
                <w:noProof/>
                <w:webHidden/>
              </w:rPr>
              <w:t>26</w:t>
            </w:r>
            <w:r w:rsidR="003D7024">
              <w:rPr>
                <w:noProof/>
                <w:webHidden/>
              </w:rPr>
              <w:fldChar w:fldCharType="end"/>
            </w:r>
          </w:hyperlink>
        </w:p>
        <w:p w14:paraId="7B74119E"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88" w:history="1">
            <w:r w:rsidR="003D7024" w:rsidRPr="00762791">
              <w:rPr>
                <w:rStyle w:val="Hyperlink"/>
                <w:noProof/>
              </w:rPr>
              <w:t>5.2.</w:t>
            </w:r>
            <w:r w:rsidR="003D7024">
              <w:rPr>
                <w:rFonts w:eastAsiaTheme="minorEastAsia" w:cstheme="minorBidi"/>
                <w:smallCaps w:val="0"/>
                <w:noProof/>
                <w:sz w:val="22"/>
                <w:szCs w:val="22"/>
                <w:lang w:val="de-DE" w:eastAsia="de-DE"/>
              </w:rPr>
              <w:tab/>
            </w:r>
            <w:r w:rsidR="003D7024" w:rsidRPr="00762791">
              <w:rPr>
                <w:rStyle w:val="Hyperlink"/>
                <w:noProof/>
              </w:rPr>
              <w:t>Interim Monitoring Activities</w:t>
            </w:r>
            <w:r w:rsidR="003D7024">
              <w:rPr>
                <w:noProof/>
                <w:webHidden/>
              </w:rPr>
              <w:tab/>
            </w:r>
            <w:r w:rsidR="003D7024">
              <w:rPr>
                <w:noProof/>
                <w:webHidden/>
              </w:rPr>
              <w:fldChar w:fldCharType="begin"/>
            </w:r>
            <w:r w:rsidR="003D7024">
              <w:rPr>
                <w:noProof/>
                <w:webHidden/>
              </w:rPr>
              <w:instrText xml:space="preserve"> PAGEREF _Toc499620988 \h </w:instrText>
            </w:r>
            <w:r w:rsidR="003D7024">
              <w:rPr>
                <w:noProof/>
                <w:webHidden/>
              </w:rPr>
            </w:r>
            <w:r w:rsidR="003D7024">
              <w:rPr>
                <w:noProof/>
                <w:webHidden/>
              </w:rPr>
              <w:fldChar w:fldCharType="separate"/>
            </w:r>
            <w:r w:rsidR="003D7024">
              <w:rPr>
                <w:noProof/>
                <w:webHidden/>
              </w:rPr>
              <w:t>26</w:t>
            </w:r>
            <w:r w:rsidR="003D7024">
              <w:rPr>
                <w:noProof/>
                <w:webHidden/>
              </w:rPr>
              <w:fldChar w:fldCharType="end"/>
            </w:r>
          </w:hyperlink>
        </w:p>
        <w:p w14:paraId="2ED4C433"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89" w:history="1">
            <w:r w:rsidR="003D7024" w:rsidRPr="00762791">
              <w:rPr>
                <w:rStyle w:val="Hyperlink"/>
                <w:noProof/>
              </w:rPr>
              <w:t>5.3.</w:t>
            </w:r>
            <w:r w:rsidR="003D7024">
              <w:rPr>
                <w:rFonts w:eastAsiaTheme="minorEastAsia" w:cstheme="minorBidi"/>
                <w:smallCaps w:val="0"/>
                <w:noProof/>
                <w:sz w:val="22"/>
                <w:szCs w:val="22"/>
                <w:lang w:val="de-DE" w:eastAsia="de-DE"/>
              </w:rPr>
              <w:tab/>
            </w:r>
            <w:r w:rsidR="003D7024" w:rsidRPr="00762791">
              <w:rPr>
                <w:rStyle w:val="Hyperlink"/>
                <w:noProof/>
              </w:rPr>
              <w:t>Close-Out Monitoring Activities</w:t>
            </w:r>
            <w:r w:rsidR="003D7024">
              <w:rPr>
                <w:noProof/>
                <w:webHidden/>
              </w:rPr>
              <w:tab/>
            </w:r>
            <w:r w:rsidR="003D7024">
              <w:rPr>
                <w:noProof/>
                <w:webHidden/>
              </w:rPr>
              <w:fldChar w:fldCharType="begin"/>
            </w:r>
            <w:r w:rsidR="003D7024">
              <w:rPr>
                <w:noProof/>
                <w:webHidden/>
              </w:rPr>
              <w:instrText xml:space="preserve"> PAGEREF _Toc499620989 \h </w:instrText>
            </w:r>
            <w:r w:rsidR="003D7024">
              <w:rPr>
                <w:noProof/>
                <w:webHidden/>
              </w:rPr>
            </w:r>
            <w:r w:rsidR="003D7024">
              <w:rPr>
                <w:noProof/>
                <w:webHidden/>
              </w:rPr>
              <w:fldChar w:fldCharType="separate"/>
            </w:r>
            <w:r w:rsidR="003D7024">
              <w:rPr>
                <w:noProof/>
                <w:webHidden/>
              </w:rPr>
              <w:t>27</w:t>
            </w:r>
            <w:r w:rsidR="003D7024">
              <w:rPr>
                <w:noProof/>
                <w:webHidden/>
              </w:rPr>
              <w:fldChar w:fldCharType="end"/>
            </w:r>
          </w:hyperlink>
        </w:p>
        <w:p w14:paraId="33779E49"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90" w:history="1">
            <w:r w:rsidR="003D7024" w:rsidRPr="00762791">
              <w:rPr>
                <w:rStyle w:val="Hyperlink"/>
                <w:noProof/>
              </w:rPr>
              <w:t>5.4.</w:t>
            </w:r>
            <w:r w:rsidR="003D7024">
              <w:rPr>
                <w:rFonts w:eastAsiaTheme="minorEastAsia" w:cstheme="minorBidi"/>
                <w:smallCaps w:val="0"/>
                <w:noProof/>
                <w:sz w:val="22"/>
                <w:szCs w:val="22"/>
                <w:lang w:val="de-DE" w:eastAsia="de-DE"/>
              </w:rPr>
              <w:tab/>
            </w:r>
            <w:r w:rsidR="003D7024" w:rsidRPr="00762791">
              <w:rPr>
                <w:rStyle w:val="Hyperlink"/>
                <w:noProof/>
              </w:rPr>
              <w:t>Management of Site Noncompliance</w:t>
            </w:r>
            <w:r w:rsidR="003D7024">
              <w:rPr>
                <w:noProof/>
                <w:webHidden/>
              </w:rPr>
              <w:tab/>
            </w:r>
            <w:r w:rsidR="003D7024">
              <w:rPr>
                <w:noProof/>
                <w:webHidden/>
              </w:rPr>
              <w:fldChar w:fldCharType="begin"/>
            </w:r>
            <w:r w:rsidR="003D7024">
              <w:rPr>
                <w:noProof/>
                <w:webHidden/>
              </w:rPr>
              <w:instrText xml:space="preserve"> PAGEREF _Toc499620990 \h </w:instrText>
            </w:r>
            <w:r w:rsidR="003D7024">
              <w:rPr>
                <w:noProof/>
                <w:webHidden/>
              </w:rPr>
            </w:r>
            <w:r w:rsidR="003D7024">
              <w:rPr>
                <w:noProof/>
                <w:webHidden/>
              </w:rPr>
              <w:fldChar w:fldCharType="separate"/>
            </w:r>
            <w:r w:rsidR="003D7024">
              <w:rPr>
                <w:noProof/>
                <w:webHidden/>
              </w:rPr>
              <w:t>27</w:t>
            </w:r>
            <w:r w:rsidR="003D7024">
              <w:rPr>
                <w:noProof/>
                <w:webHidden/>
              </w:rPr>
              <w:fldChar w:fldCharType="end"/>
            </w:r>
          </w:hyperlink>
        </w:p>
        <w:p w14:paraId="0F00347C"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91" w:history="1">
            <w:r w:rsidR="003D7024" w:rsidRPr="00762791">
              <w:rPr>
                <w:rStyle w:val="Hyperlink"/>
                <w:noProof/>
              </w:rPr>
              <w:t>5.5.</w:t>
            </w:r>
            <w:r w:rsidR="003D7024">
              <w:rPr>
                <w:rFonts w:eastAsiaTheme="minorEastAsia" w:cstheme="minorBidi"/>
                <w:smallCaps w:val="0"/>
                <w:noProof/>
                <w:sz w:val="22"/>
                <w:szCs w:val="22"/>
                <w:lang w:val="de-DE" w:eastAsia="de-DE"/>
              </w:rPr>
              <w:tab/>
            </w:r>
            <w:r w:rsidR="003D7024" w:rsidRPr="00762791">
              <w:rPr>
                <w:rStyle w:val="Hyperlink"/>
                <w:noProof/>
              </w:rPr>
              <w:t>Documentation and Records</w:t>
            </w:r>
            <w:r w:rsidR="003D7024">
              <w:rPr>
                <w:noProof/>
                <w:webHidden/>
              </w:rPr>
              <w:tab/>
            </w:r>
            <w:r w:rsidR="003D7024">
              <w:rPr>
                <w:noProof/>
                <w:webHidden/>
              </w:rPr>
              <w:fldChar w:fldCharType="begin"/>
            </w:r>
            <w:r w:rsidR="003D7024">
              <w:rPr>
                <w:noProof/>
                <w:webHidden/>
              </w:rPr>
              <w:instrText xml:space="preserve"> PAGEREF _Toc499620991 \h </w:instrText>
            </w:r>
            <w:r w:rsidR="003D7024">
              <w:rPr>
                <w:noProof/>
                <w:webHidden/>
              </w:rPr>
            </w:r>
            <w:r w:rsidR="003D7024">
              <w:rPr>
                <w:noProof/>
                <w:webHidden/>
              </w:rPr>
              <w:fldChar w:fldCharType="separate"/>
            </w:r>
            <w:r w:rsidR="003D7024">
              <w:rPr>
                <w:noProof/>
                <w:webHidden/>
              </w:rPr>
              <w:t>27</w:t>
            </w:r>
            <w:r w:rsidR="003D7024">
              <w:rPr>
                <w:noProof/>
                <w:webHidden/>
              </w:rPr>
              <w:fldChar w:fldCharType="end"/>
            </w:r>
          </w:hyperlink>
        </w:p>
        <w:p w14:paraId="15EA23FC" w14:textId="77777777" w:rsidR="003D7024" w:rsidRDefault="003F7D7C">
          <w:pPr>
            <w:pStyle w:val="TOC1"/>
            <w:tabs>
              <w:tab w:val="left" w:pos="440"/>
              <w:tab w:val="right" w:leader="dot" w:pos="9016"/>
            </w:tabs>
            <w:rPr>
              <w:rFonts w:eastAsiaTheme="minorEastAsia" w:cstheme="minorBidi"/>
              <w:b w:val="0"/>
              <w:bCs w:val="0"/>
              <w:caps w:val="0"/>
              <w:noProof/>
              <w:sz w:val="22"/>
              <w:szCs w:val="22"/>
              <w:lang w:val="de-DE" w:eastAsia="de-DE"/>
            </w:rPr>
          </w:pPr>
          <w:hyperlink w:anchor="_Toc499620992" w:history="1">
            <w:r w:rsidR="003D7024" w:rsidRPr="00762791">
              <w:rPr>
                <w:rStyle w:val="Hyperlink"/>
                <w:noProof/>
              </w:rPr>
              <w:t>6.</w:t>
            </w:r>
            <w:r w:rsidR="003D7024">
              <w:rPr>
                <w:rFonts w:eastAsiaTheme="minorEastAsia" w:cstheme="minorBidi"/>
                <w:b w:val="0"/>
                <w:bCs w:val="0"/>
                <w:caps w:val="0"/>
                <w:noProof/>
                <w:sz w:val="22"/>
                <w:szCs w:val="22"/>
                <w:lang w:val="de-DE" w:eastAsia="de-DE"/>
              </w:rPr>
              <w:tab/>
            </w:r>
            <w:r w:rsidR="003D7024" w:rsidRPr="00762791">
              <w:rPr>
                <w:rStyle w:val="Hyperlink"/>
                <w:noProof/>
              </w:rPr>
              <w:t>Data Management</w:t>
            </w:r>
            <w:r w:rsidR="003D7024">
              <w:rPr>
                <w:noProof/>
                <w:webHidden/>
              </w:rPr>
              <w:tab/>
            </w:r>
            <w:r w:rsidR="003D7024">
              <w:rPr>
                <w:noProof/>
                <w:webHidden/>
              </w:rPr>
              <w:fldChar w:fldCharType="begin"/>
            </w:r>
            <w:r w:rsidR="003D7024">
              <w:rPr>
                <w:noProof/>
                <w:webHidden/>
              </w:rPr>
              <w:instrText xml:space="preserve"> PAGEREF _Toc499620992 \h </w:instrText>
            </w:r>
            <w:r w:rsidR="003D7024">
              <w:rPr>
                <w:noProof/>
                <w:webHidden/>
              </w:rPr>
            </w:r>
            <w:r w:rsidR="003D7024">
              <w:rPr>
                <w:noProof/>
                <w:webHidden/>
              </w:rPr>
              <w:fldChar w:fldCharType="separate"/>
            </w:r>
            <w:r w:rsidR="003D7024">
              <w:rPr>
                <w:noProof/>
                <w:webHidden/>
              </w:rPr>
              <w:t>28</w:t>
            </w:r>
            <w:r w:rsidR="003D7024">
              <w:rPr>
                <w:noProof/>
                <w:webHidden/>
              </w:rPr>
              <w:fldChar w:fldCharType="end"/>
            </w:r>
          </w:hyperlink>
        </w:p>
        <w:p w14:paraId="52733118"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93" w:history="1">
            <w:r w:rsidR="003D7024" w:rsidRPr="00762791">
              <w:rPr>
                <w:rStyle w:val="Hyperlink"/>
                <w:noProof/>
              </w:rPr>
              <w:t>6.1.</w:t>
            </w:r>
            <w:r w:rsidR="003D7024">
              <w:rPr>
                <w:rFonts w:eastAsiaTheme="minorEastAsia" w:cstheme="minorBidi"/>
                <w:smallCaps w:val="0"/>
                <w:noProof/>
                <w:sz w:val="22"/>
                <w:szCs w:val="22"/>
                <w:lang w:val="de-DE" w:eastAsia="de-DE"/>
              </w:rPr>
              <w:tab/>
            </w:r>
            <w:r w:rsidR="003D7024" w:rsidRPr="00762791">
              <w:rPr>
                <w:rStyle w:val="Hyperlink"/>
                <w:noProof/>
              </w:rPr>
              <w:t>Data collection</w:t>
            </w:r>
            <w:r w:rsidR="003D7024">
              <w:rPr>
                <w:noProof/>
                <w:webHidden/>
              </w:rPr>
              <w:tab/>
            </w:r>
            <w:r w:rsidR="003D7024">
              <w:rPr>
                <w:noProof/>
                <w:webHidden/>
              </w:rPr>
              <w:fldChar w:fldCharType="begin"/>
            </w:r>
            <w:r w:rsidR="003D7024">
              <w:rPr>
                <w:noProof/>
                <w:webHidden/>
              </w:rPr>
              <w:instrText xml:space="preserve"> PAGEREF _Toc499620993 \h </w:instrText>
            </w:r>
            <w:r w:rsidR="003D7024">
              <w:rPr>
                <w:noProof/>
                <w:webHidden/>
              </w:rPr>
            </w:r>
            <w:r w:rsidR="003D7024">
              <w:rPr>
                <w:noProof/>
                <w:webHidden/>
              </w:rPr>
              <w:fldChar w:fldCharType="separate"/>
            </w:r>
            <w:r w:rsidR="003D7024">
              <w:rPr>
                <w:noProof/>
                <w:webHidden/>
              </w:rPr>
              <w:t>28</w:t>
            </w:r>
            <w:r w:rsidR="003D7024">
              <w:rPr>
                <w:noProof/>
                <w:webHidden/>
              </w:rPr>
              <w:fldChar w:fldCharType="end"/>
            </w:r>
          </w:hyperlink>
        </w:p>
        <w:p w14:paraId="282F488D" w14:textId="77777777" w:rsidR="003D7024" w:rsidRDefault="003F7D7C">
          <w:pPr>
            <w:pStyle w:val="TOC2"/>
            <w:tabs>
              <w:tab w:val="left" w:pos="880"/>
              <w:tab w:val="right" w:leader="dot" w:pos="9016"/>
            </w:tabs>
            <w:rPr>
              <w:rFonts w:eastAsiaTheme="minorEastAsia" w:cstheme="minorBidi"/>
              <w:smallCaps w:val="0"/>
              <w:noProof/>
              <w:sz w:val="22"/>
              <w:szCs w:val="22"/>
              <w:lang w:val="de-DE" w:eastAsia="de-DE"/>
            </w:rPr>
          </w:pPr>
          <w:hyperlink w:anchor="_Toc499620994" w:history="1">
            <w:r w:rsidR="003D7024" w:rsidRPr="00762791">
              <w:rPr>
                <w:rStyle w:val="Hyperlink"/>
                <w:noProof/>
              </w:rPr>
              <w:t>6.2.</w:t>
            </w:r>
            <w:r w:rsidR="003D7024">
              <w:rPr>
                <w:rFonts w:eastAsiaTheme="minorEastAsia" w:cstheme="minorBidi"/>
                <w:smallCaps w:val="0"/>
                <w:noProof/>
                <w:sz w:val="22"/>
                <w:szCs w:val="22"/>
                <w:lang w:val="de-DE" w:eastAsia="de-DE"/>
              </w:rPr>
              <w:tab/>
            </w:r>
            <w:r w:rsidR="003D7024" w:rsidRPr="00762791">
              <w:rPr>
                <w:rStyle w:val="Hyperlink"/>
                <w:noProof/>
              </w:rPr>
              <w:t>Data processing</w:t>
            </w:r>
            <w:r w:rsidR="003D7024">
              <w:rPr>
                <w:noProof/>
                <w:webHidden/>
              </w:rPr>
              <w:tab/>
            </w:r>
            <w:r w:rsidR="003D7024">
              <w:rPr>
                <w:noProof/>
                <w:webHidden/>
              </w:rPr>
              <w:fldChar w:fldCharType="begin"/>
            </w:r>
            <w:r w:rsidR="003D7024">
              <w:rPr>
                <w:noProof/>
                <w:webHidden/>
              </w:rPr>
              <w:instrText xml:space="preserve"> PAGEREF _Toc499620994 \h </w:instrText>
            </w:r>
            <w:r w:rsidR="003D7024">
              <w:rPr>
                <w:noProof/>
                <w:webHidden/>
              </w:rPr>
            </w:r>
            <w:r w:rsidR="003D7024">
              <w:rPr>
                <w:noProof/>
                <w:webHidden/>
              </w:rPr>
              <w:fldChar w:fldCharType="separate"/>
            </w:r>
            <w:r w:rsidR="003D7024">
              <w:rPr>
                <w:noProof/>
                <w:webHidden/>
              </w:rPr>
              <w:t>28</w:t>
            </w:r>
            <w:r w:rsidR="003D7024">
              <w:rPr>
                <w:noProof/>
                <w:webHidden/>
              </w:rPr>
              <w:fldChar w:fldCharType="end"/>
            </w:r>
          </w:hyperlink>
        </w:p>
        <w:p w14:paraId="38FF131A" w14:textId="77777777" w:rsidR="003D7024" w:rsidRDefault="003F7D7C">
          <w:pPr>
            <w:pStyle w:val="TOC1"/>
            <w:tabs>
              <w:tab w:val="left" w:pos="440"/>
              <w:tab w:val="right" w:leader="dot" w:pos="9016"/>
            </w:tabs>
            <w:rPr>
              <w:rFonts w:eastAsiaTheme="minorEastAsia" w:cstheme="minorBidi"/>
              <w:b w:val="0"/>
              <w:bCs w:val="0"/>
              <w:caps w:val="0"/>
              <w:noProof/>
              <w:sz w:val="22"/>
              <w:szCs w:val="22"/>
              <w:lang w:val="de-DE" w:eastAsia="de-DE"/>
            </w:rPr>
          </w:pPr>
          <w:hyperlink w:anchor="_Toc499620995" w:history="1">
            <w:r w:rsidR="003D7024" w:rsidRPr="00762791">
              <w:rPr>
                <w:rStyle w:val="Hyperlink"/>
                <w:noProof/>
              </w:rPr>
              <w:t>7.</w:t>
            </w:r>
            <w:r w:rsidR="003D7024">
              <w:rPr>
                <w:rFonts w:eastAsiaTheme="minorEastAsia" w:cstheme="minorBidi"/>
                <w:b w:val="0"/>
                <w:bCs w:val="0"/>
                <w:caps w:val="0"/>
                <w:noProof/>
                <w:sz w:val="22"/>
                <w:szCs w:val="22"/>
                <w:lang w:val="de-DE" w:eastAsia="de-DE"/>
              </w:rPr>
              <w:tab/>
            </w:r>
            <w:r w:rsidR="003D7024" w:rsidRPr="00762791">
              <w:rPr>
                <w:rStyle w:val="Hyperlink"/>
                <w:noProof/>
              </w:rPr>
              <w:t>Contractual binding documents</w:t>
            </w:r>
            <w:r w:rsidR="003D7024">
              <w:rPr>
                <w:noProof/>
                <w:webHidden/>
              </w:rPr>
              <w:tab/>
            </w:r>
            <w:r w:rsidR="003D7024">
              <w:rPr>
                <w:noProof/>
                <w:webHidden/>
              </w:rPr>
              <w:fldChar w:fldCharType="begin"/>
            </w:r>
            <w:r w:rsidR="003D7024">
              <w:rPr>
                <w:noProof/>
                <w:webHidden/>
              </w:rPr>
              <w:instrText xml:space="preserve"> PAGEREF _Toc499620995 \h </w:instrText>
            </w:r>
            <w:r w:rsidR="003D7024">
              <w:rPr>
                <w:noProof/>
                <w:webHidden/>
              </w:rPr>
            </w:r>
            <w:r w:rsidR="003D7024">
              <w:rPr>
                <w:noProof/>
                <w:webHidden/>
              </w:rPr>
              <w:fldChar w:fldCharType="separate"/>
            </w:r>
            <w:r w:rsidR="003D7024">
              <w:rPr>
                <w:noProof/>
                <w:webHidden/>
              </w:rPr>
              <w:t>28</w:t>
            </w:r>
            <w:r w:rsidR="003D7024">
              <w:rPr>
                <w:noProof/>
                <w:webHidden/>
              </w:rPr>
              <w:fldChar w:fldCharType="end"/>
            </w:r>
          </w:hyperlink>
        </w:p>
        <w:p w14:paraId="2C8CAA08" w14:textId="77777777" w:rsidR="003D7024" w:rsidRDefault="003F7D7C">
          <w:pPr>
            <w:pStyle w:val="TOC1"/>
            <w:tabs>
              <w:tab w:val="left" w:pos="440"/>
              <w:tab w:val="right" w:leader="dot" w:pos="9016"/>
            </w:tabs>
            <w:rPr>
              <w:rFonts w:eastAsiaTheme="minorEastAsia" w:cstheme="minorBidi"/>
              <w:b w:val="0"/>
              <w:bCs w:val="0"/>
              <w:caps w:val="0"/>
              <w:noProof/>
              <w:sz w:val="22"/>
              <w:szCs w:val="22"/>
              <w:lang w:val="de-DE" w:eastAsia="de-DE"/>
            </w:rPr>
          </w:pPr>
          <w:hyperlink w:anchor="_Toc499620996" w:history="1">
            <w:r w:rsidR="003D7024" w:rsidRPr="00762791">
              <w:rPr>
                <w:rStyle w:val="Hyperlink"/>
                <w:noProof/>
              </w:rPr>
              <w:t>8.</w:t>
            </w:r>
            <w:r w:rsidR="003D7024">
              <w:rPr>
                <w:rFonts w:eastAsiaTheme="minorEastAsia" w:cstheme="minorBidi"/>
                <w:b w:val="0"/>
                <w:bCs w:val="0"/>
                <w:caps w:val="0"/>
                <w:noProof/>
                <w:sz w:val="22"/>
                <w:szCs w:val="22"/>
                <w:lang w:val="de-DE" w:eastAsia="de-DE"/>
              </w:rPr>
              <w:tab/>
            </w:r>
            <w:r w:rsidR="003D7024" w:rsidRPr="00762791">
              <w:rPr>
                <w:rStyle w:val="Hyperlink"/>
                <w:noProof/>
              </w:rPr>
              <w:t>Publication</w:t>
            </w:r>
            <w:r w:rsidR="003D7024">
              <w:rPr>
                <w:noProof/>
                <w:webHidden/>
              </w:rPr>
              <w:tab/>
            </w:r>
            <w:r w:rsidR="003D7024">
              <w:rPr>
                <w:noProof/>
                <w:webHidden/>
              </w:rPr>
              <w:fldChar w:fldCharType="begin"/>
            </w:r>
            <w:r w:rsidR="003D7024">
              <w:rPr>
                <w:noProof/>
                <w:webHidden/>
              </w:rPr>
              <w:instrText xml:space="preserve"> PAGEREF _Toc499620996 \h </w:instrText>
            </w:r>
            <w:r w:rsidR="003D7024">
              <w:rPr>
                <w:noProof/>
                <w:webHidden/>
              </w:rPr>
            </w:r>
            <w:r w:rsidR="003D7024">
              <w:rPr>
                <w:noProof/>
                <w:webHidden/>
              </w:rPr>
              <w:fldChar w:fldCharType="separate"/>
            </w:r>
            <w:r w:rsidR="003D7024">
              <w:rPr>
                <w:noProof/>
                <w:webHidden/>
              </w:rPr>
              <w:t>28</w:t>
            </w:r>
            <w:r w:rsidR="003D7024">
              <w:rPr>
                <w:noProof/>
                <w:webHidden/>
              </w:rPr>
              <w:fldChar w:fldCharType="end"/>
            </w:r>
          </w:hyperlink>
        </w:p>
        <w:p w14:paraId="2B63C9BA" w14:textId="77777777" w:rsidR="003D7024" w:rsidRDefault="003F7D7C">
          <w:pPr>
            <w:pStyle w:val="TOC1"/>
            <w:tabs>
              <w:tab w:val="left" w:pos="440"/>
              <w:tab w:val="right" w:leader="dot" w:pos="9016"/>
            </w:tabs>
            <w:rPr>
              <w:rFonts w:eastAsiaTheme="minorEastAsia" w:cstheme="minorBidi"/>
              <w:b w:val="0"/>
              <w:bCs w:val="0"/>
              <w:caps w:val="0"/>
              <w:noProof/>
              <w:sz w:val="22"/>
              <w:szCs w:val="22"/>
              <w:lang w:val="de-DE" w:eastAsia="de-DE"/>
            </w:rPr>
          </w:pPr>
          <w:hyperlink w:anchor="_Toc499620997" w:history="1">
            <w:r w:rsidR="003D7024" w:rsidRPr="00762791">
              <w:rPr>
                <w:rStyle w:val="Hyperlink"/>
                <w:noProof/>
              </w:rPr>
              <w:t>9.</w:t>
            </w:r>
            <w:r w:rsidR="003D7024">
              <w:rPr>
                <w:rFonts w:eastAsiaTheme="minorEastAsia" w:cstheme="minorBidi"/>
                <w:b w:val="0"/>
                <w:bCs w:val="0"/>
                <w:caps w:val="0"/>
                <w:noProof/>
                <w:sz w:val="22"/>
                <w:szCs w:val="22"/>
                <w:lang w:val="de-DE" w:eastAsia="de-DE"/>
              </w:rPr>
              <w:tab/>
            </w:r>
            <w:r w:rsidR="003D7024" w:rsidRPr="00762791">
              <w:rPr>
                <w:rStyle w:val="Hyperlink"/>
                <w:noProof/>
              </w:rPr>
              <w:t>References</w:t>
            </w:r>
            <w:r w:rsidR="003D7024">
              <w:rPr>
                <w:noProof/>
                <w:webHidden/>
              </w:rPr>
              <w:tab/>
            </w:r>
            <w:r w:rsidR="003D7024">
              <w:rPr>
                <w:noProof/>
                <w:webHidden/>
              </w:rPr>
              <w:fldChar w:fldCharType="begin"/>
            </w:r>
            <w:r w:rsidR="003D7024">
              <w:rPr>
                <w:noProof/>
                <w:webHidden/>
              </w:rPr>
              <w:instrText xml:space="preserve"> PAGEREF _Toc499620997 \h </w:instrText>
            </w:r>
            <w:r w:rsidR="003D7024">
              <w:rPr>
                <w:noProof/>
                <w:webHidden/>
              </w:rPr>
            </w:r>
            <w:r w:rsidR="003D7024">
              <w:rPr>
                <w:noProof/>
                <w:webHidden/>
              </w:rPr>
              <w:fldChar w:fldCharType="separate"/>
            </w:r>
            <w:r w:rsidR="003D7024">
              <w:rPr>
                <w:noProof/>
                <w:webHidden/>
              </w:rPr>
              <w:t>28</w:t>
            </w:r>
            <w:r w:rsidR="003D7024">
              <w:rPr>
                <w:noProof/>
                <w:webHidden/>
              </w:rPr>
              <w:fldChar w:fldCharType="end"/>
            </w:r>
          </w:hyperlink>
        </w:p>
        <w:p w14:paraId="0A9D3E11" w14:textId="623D89E5" w:rsidR="00A304E8" w:rsidRDefault="00A304E8">
          <w:r>
            <w:rPr>
              <w:b/>
              <w:bCs/>
              <w:noProof/>
            </w:rPr>
            <w:fldChar w:fldCharType="end"/>
          </w:r>
        </w:p>
      </w:sdtContent>
    </w:sdt>
    <w:p w14:paraId="69A0F235" w14:textId="77777777" w:rsidR="00A304E8" w:rsidRPr="00A304E8" w:rsidRDefault="00A304E8" w:rsidP="00A304E8"/>
    <w:p w14:paraId="5C3C957D" w14:textId="77777777" w:rsidR="00A304E8" w:rsidRDefault="00A304E8">
      <w:pPr>
        <w:spacing w:after="200" w:line="276" w:lineRule="auto"/>
        <w:jc w:val="left"/>
        <w:rPr>
          <w:b/>
          <w:sz w:val="32"/>
          <w:szCs w:val="32"/>
        </w:rPr>
      </w:pPr>
      <w:bookmarkStart w:id="2" w:name="_Toc408238165"/>
      <w:r>
        <w:br w:type="page"/>
      </w:r>
    </w:p>
    <w:p w14:paraId="7D7E2B64" w14:textId="5EE3979F" w:rsidR="00384CF4" w:rsidRPr="00142777" w:rsidRDefault="00384CF4" w:rsidP="00384CF4">
      <w:pPr>
        <w:pStyle w:val="16S"/>
      </w:pPr>
      <w:r w:rsidRPr="00142777">
        <w:lastRenderedPageBreak/>
        <w:t xml:space="preserve">List of Abbreviations </w:t>
      </w:r>
      <w:bookmarkEnd w:id="2"/>
    </w:p>
    <w:p w14:paraId="6C538473" w14:textId="77777777" w:rsidR="00384CF4" w:rsidRPr="005219A6" w:rsidRDefault="00384CF4" w:rsidP="00384CF4">
      <w:r w:rsidRPr="005219A6">
        <w:t>AB</w:t>
      </w:r>
      <w:r w:rsidRPr="005219A6">
        <w:tab/>
      </w:r>
      <w:r w:rsidRPr="005219A6">
        <w:tab/>
        <w:t>Advanced Bionics</w:t>
      </w:r>
    </w:p>
    <w:p w14:paraId="5B0D29FC" w14:textId="77777777" w:rsidR="00384CF4" w:rsidRPr="005219A6" w:rsidRDefault="00384CF4" w:rsidP="00384CF4">
      <w:r w:rsidRPr="005219A6">
        <w:t>AE</w:t>
      </w:r>
      <w:r w:rsidRPr="005219A6">
        <w:tab/>
      </w:r>
      <w:r w:rsidRPr="005219A6">
        <w:tab/>
        <w:t>Adverse Event</w:t>
      </w:r>
    </w:p>
    <w:p w14:paraId="23108C47" w14:textId="77777777" w:rsidR="00384CF4" w:rsidRPr="005219A6" w:rsidRDefault="00384CF4" w:rsidP="00384CF4">
      <w:r w:rsidRPr="005219A6">
        <w:t>BTE</w:t>
      </w:r>
      <w:r w:rsidRPr="005219A6">
        <w:tab/>
      </w:r>
      <w:r w:rsidRPr="005219A6">
        <w:tab/>
        <w:t>Behind-the-Ear</w:t>
      </w:r>
    </w:p>
    <w:p w14:paraId="4CE25091" w14:textId="77777777" w:rsidR="00384CF4" w:rsidRPr="005219A6" w:rsidRDefault="00384CF4" w:rsidP="00384CF4">
      <w:r w:rsidRPr="005219A6">
        <w:t>CI</w:t>
      </w:r>
      <w:r w:rsidRPr="005219A6">
        <w:tab/>
      </w:r>
      <w:r w:rsidRPr="005219A6">
        <w:tab/>
        <w:t>Cochlear Implant</w:t>
      </w:r>
    </w:p>
    <w:p w14:paraId="21399D2D" w14:textId="77777777" w:rsidR="00384CF4" w:rsidRPr="005219A6" w:rsidRDefault="00384CF4" w:rsidP="00384CF4">
      <w:r w:rsidRPr="005219A6">
        <w:t>CIP</w:t>
      </w:r>
      <w:r w:rsidRPr="005219A6">
        <w:tab/>
      </w:r>
      <w:r w:rsidRPr="005219A6">
        <w:tab/>
        <w:t>Clinical Investigation Plan</w:t>
      </w:r>
    </w:p>
    <w:p w14:paraId="3A4F7A4D" w14:textId="77777777" w:rsidR="00384CF4" w:rsidRPr="005219A6" w:rsidRDefault="00384CF4" w:rsidP="00384CF4">
      <w:r w:rsidRPr="005219A6">
        <w:t>CRF</w:t>
      </w:r>
      <w:r w:rsidRPr="005219A6">
        <w:tab/>
      </w:r>
      <w:r w:rsidRPr="005219A6">
        <w:tab/>
        <w:t>Case Report Form</w:t>
      </w:r>
    </w:p>
    <w:p w14:paraId="1613A33B" w14:textId="77777777" w:rsidR="005219A6" w:rsidRPr="005219A6" w:rsidRDefault="005219A6" w:rsidP="00384CF4">
      <w:r w:rsidRPr="005219A6">
        <w:t>CROS</w:t>
      </w:r>
      <w:r w:rsidRPr="005219A6">
        <w:tab/>
      </w:r>
      <w:r w:rsidRPr="005219A6">
        <w:tab/>
        <w:t>Contralateral Routing Of Signals</w:t>
      </w:r>
    </w:p>
    <w:p w14:paraId="270D799E" w14:textId="77777777" w:rsidR="00384CF4" w:rsidRPr="005219A6" w:rsidRDefault="00384CF4" w:rsidP="00384CF4">
      <w:r w:rsidRPr="005219A6">
        <w:t>dB</w:t>
      </w:r>
      <w:r w:rsidRPr="005219A6">
        <w:tab/>
      </w:r>
      <w:r w:rsidRPr="005219A6">
        <w:tab/>
        <w:t>Decibel</w:t>
      </w:r>
    </w:p>
    <w:p w14:paraId="1A82484E" w14:textId="77777777" w:rsidR="00384CF4" w:rsidRPr="005219A6" w:rsidRDefault="00384CF4" w:rsidP="00384CF4">
      <w:r w:rsidRPr="005219A6">
        <w:t>HA</w:t>
      </w:r>
      <w:r w:rsidRPr="005219A6">
        <w:tab/>
      </w:r>
      <w:r w:rsidRPr="005219A6">
        <w:tab/>
        <w:t>Hearing Aid</w:t>
      </w:r>
    </w:p>
    <w:p w14:paraId="4AC1CA00" w14:textId="7225BA72" w:rsidR="00384CF4" w:rsidRPr="001400D8" w:rsidRDefault="00384CF4" w:rsidP="00384CF4">
      <w:r w:rsidRPr="001400D8">
        <w:t>ICF</w:t>
      </w:r>
      <w:r w:rsidRPr="001400D8">
        <w:tab/>
      </w:r>
      <w:r w:rsidRPr="001400D8">
        <w:tab/>
        <w:t>Informed Consent Form</w:t>
      </w:r>
    </w:p>
    <w:p w14:paraId="2F563D11" w14:textId="5050B7FD" w:rsidR="004F1A68" w:rsidRPr="00871578" w:rsidRDefault="004F1A68" w:rsidP="00384CF4">
      <w:pPr>
        <w:rPr>
          <w:lang w:val="fr-FR"/>
        </w:rPr>
      </w:pPr>
      <w:r w:rsidRPr="00871578">
        <w:rPr>
          <w:lang w:val="fr-FR"/>
        </w:rPr>
        <w:t>QST</w:t>
      </w:r>
      <w:r w:rsidR="007D1917" w:rsidRPr="00871578">
        <w:rPr>
          <w:lang w:val="fr-FR"/>
        </w:rPr>
        <w:tab/>
      </w:r>
      <w:r w:rsidR="007D1917" w:rsidRPr="00871578">
        <w:rPr>
          <w:lang w:val="fr-FR"/>
        </w:rPr>
        <w:tab/>
        <w:t>Questionnaire</w:t>
      </w:r>
    </w:p>
    <w:p w14:paraId="506EA341" w14:textId="77777777" w:rsidR="00384CF4" w:rsidRPr="00871578" w:rsidRDefault="00384CF4" w:rsidP="00384CF4">
      <w:pPr>
        <w:rPr>
          <w:lang w:val="fr-FR"/>
        </w:rPr>
      </w:pPr>
      <w:r w:rsidRPr="00871578">
        <w:rPr>
          <w:lang w:val="fr-FR"/>
        </w:rPr>
        <w:t>RES</w:t>
      </w:r>
      <w:r w:rsidRPr="00871578">
        <w:rPr>
          <w:lang w:val="fr-FR"/>
        </w:rPr>
        <w:tab/>
      </w:r>
      <w:r w:rsidRPr="00871578">
        <w:rPr>
          <w:lang w:val="fr-FR"/>
        </w:rPr>
        <w:tab/>
        <w:t xml:space="preserve">Real </w:t>
      </w:r>
      <w:proofErr w:type="spellStart"/>
      <w:r w:rsidRPr="00871578">
        <w:rPr>
          <w:lang w:val="fr-FR"/>
        </w:rPr>
        <w:t>Ear</w:t>
      </w:r>
      <w:proofErr w:type="spellEnd"/>
      <w:r w:rsidRPr="00871578">
        <w:rPr>
          <w:lang w:val="fr-FR"/>
        </w:rPr>
        <w:t xml:space="preserve"> Sound</w:t>
      </w:r>
    </w:p>
    <w:p w14:paraId="3F79C28A" w14:textId="77777777" w:rsidR="005219A6" w:rsidRPr="005219A6" w:rsidRDefault="005219A6" w:rsidP="00384CF4">
      <w:r w:rsidRPr="005219A6">
        <w:t>RIC</w:t>
      </w:r>
      <w:r w:rsidRPr="005219A6">
        <w:tab/>
      </w:r>
      <w:r w:rsidRPr="005219A6">
        <w:tab/>
        <w:t>Receiver-in-the-Canal</w:t>
      </w:r>
    </w:p>
    <w:p w14:paraId="3D28FE60" w14:textId="77777777" w:rsidR="00384CF4" w:rsidRPr="005219A6" w:rsidRDefault="00384CF4" w:rsidP="00384CF4">
      <w:r w:rsidRPr="005219A6">
        <w:t>SAE</w:t>
      </w:r>
      <w:r w:rsidRPr="005219A6">
        <w:tab/>
      </w:r>
      <w:r w:rsidRPr="005219A6">
        <w:tab/>
        <w:t>Serious Adverse Event</w:t>
      </w:r>
    </w:p>
    <w:p w14:paraId="68B38556" w14:textId="77777777" w:rsidR="00384CF4" w:rsidRPr="005219A6" w:rsidRDefault="00384CF4" w:rsidP="00384CF4">
      <w:r w:rsidRPr="005219A6">
        <w:t>SNR</w:t>
      </w:r>
      <w:r w:rsidRPr="005219A6">
        <w:tab/>
      </w:r>
      <w:r w:rsidRPr="005219A6">
        <w:tab/>
        <w:t>Signal-to-Noise Ratio</w:t>
      </w:r>
    </w:p>
    <w:p w14:paraId="4A0F13A0" w14:textId="77777777" w:rsidR="00384CF4" w:rsidRPr="005219A6" w:rsidRDefault="00384CF4" w:rsidP="00384CF4">
      <w:r w:rsidRPr="005219A6">
        <w:t>SP</w:t>
      </w:r>
      <w:r w:rsidRPr="005219A6">
        <w:tab/>
      </w:r>
      <w:r w:rsidRPr="005219A6">
        <w:tab/>
        <w:t>Sound Processor</w:t>
      </w:r>
    </w:p>
    <w:p w14:paraId="3F70C3BB" w14:textId="77777777" w:rsidR="00384CF4" w:rsidRPr="005219A6" w:rsidRDefault="00384CF4" w:rsidP="00384CF4">
      <w:r w:rsidRPr="005219A6">
        <w:t>SPL</w:t>
      </w:r>
      <w:r w:rsidRPr="005219A6">
        <w:tab/>
      </w:r>
      <w:r w:rsidRPr="005219A6">
        <w:tab/>
        <w:t>Sound Pressure Level</w:t>
      </w:r>
      <w:r w:rsidRPr="005219A6">
        <w:tab/>
      </w:r>
    </w:p>
    <w:p w14:paraId="6411B845" w14:textId="77777777" w:rsidR="00384CF4" w:rsidRPr="005219A6" w:rsidRDefault="00384CF4" w:rsidP="00384CF4">
      <w:r w:rsidRPr="005219A6">
        <w:t>SRT</w:t>
      </w:r>
      <w:r w:rsidRPr="005219A6">
        <w:tab/>
      </w:r>
      <w:r w:rsidRPr="005219A6">
        <w:tab/>
        <w:t>Speech Reception Threshold</w:t>
      </w:r>
    </w:p>
    <w:p w14:paraId="16D71905" w14:textId="77777777" w:rsidR="005219A6" w:rsidRPr="00871578" w:rsidRDefault="005219A6" w:rsidP="00384CF4">
      <w:pPr>
        <w:rPr>
          <w:lang w:val="pt-BR"/>
        </w:rPr>
      </w:pPr>
      <w:r w:rsidRPr="00871578">
        <w:rPr>
          <w:lang w:val="pt-BR"/>
        </w:rPr>
        <w:t>SZ</w:t>
      </w:r>
      <w:r w:rsidRPr="00871578">
        <w:rPr>
          <w:lang w:val="pt-BR"/>
        </w:rPr>
        <w:tab/>
      </w:r>
      <w:r w:rsidRPr="00871578">
        <w:rPr>
          <w:lang w:val="pt-BR"/>
        </w:rPr>
        <w:tab/>
      </w:r>
      <w:proofErr w:type="spellStart"/>
      <w:r w:rsidRPr="00871578">
        <w:rPr>
          <w:lang w:val="pt-BR"/>
        </w:rPr>
        <w:t>StereoZoom</w:t>
      </w:r>
      <w:proofErr w:type="spellEnd"/>
    </w:p>
    <w:p w14:paraId="54E78226" w14:textId="77777777" w:rsidR="00384CF4" w:rsidRPr="00871578" w:rsidRDefault="00384CF4" w:rsidP="00384CF4">
      <w:pPr>
        <w:rPr>
          <w:lang w:val="pt-BR"/>
        </w:rPr>
      </w:pPr>
      <w:r w:rsidRPr="00871578">
        <w:rPr>
          <w:lang w:val="pt-BR"/>
        </w:rPr>
        <w:t>UP</w:t>
      </w:r>
      <w:r w:rsidRPr="00871578">
        <w:rPr>
          <w:lang w:val="pt-BR"/>
        </w:rPr>
        <w:tab/>
      </w:r>
      <w:r w:rsidRPr="00871578">
        <w:rPr>
          <w:lang w:val="pt-BR"/>
        </w:rPr>
        <w:tab/>
      </w:r>
      <w:proofErr w:type="spellStart"/>
      <w:r w:rsidRPr="00871578">
        <w:rPr>
          <w:lang w:val="pt-BR"/>
        </w:rPr>
        <w:t>UltraPower</w:t>
      </w:r>
      <w:proofErr w:type="spellEnd"/>
    </w:p>
    <w:p w14:paraId="5078C186" w14:textId="77777777" w:rsidR="00384CF4" w:rsidRPr="00871578" w:rsidRDefault="00384CF4" w:rsidP="00384CF4">
      <w:pPr>
        <w:rPr>
          <w:lang w:val="pt-BR"/>
        </w:rPr>
      </w:pPr>
      <w:r w:rsidRPr="00871578">
        <w:rPr>
          <w:lang w:val="pt-BR"/>
        </w:rPr>
        <w:t>UZ</w:t>
      </w:r>
      <w:r w:rsidRPr="00871578">
        <w:rPr>
          <w:lang w:val="pt-BR"/>
        </w:rPr>
        <w:tab/>
      </w:r>
      <w:r w:rsidRPr="00871578">
        <w:rPr>
          <w:lang w:val="pt-BR"/>
        </w:rPr>
        <w:tab/>
      </w:r>
      <w:proofErr w:type="spellStart"/>
      <w:r w:rsidRPr="00871578">
        <w:rPr>
          <w:lang w:val="pt-BR"/>
        </w:rPr>
        <w:t>UltraZoom</w:t>
      </w:r>
      <w:proofErr w:type="spellEnd"/>
    </w:p>
    <w:p w14:paraId="43A503BA" w14:textId="77777777" w:rsidR="00384CF4" w:rsidRPr="00871578" w:rsidRDefault="00384CF4" w:rsidP="00384CF4">
      <w:pPr>
        <w:rPr>
          <w:lang w:val="pt-BR"/>
        </w:rPr>
      </w:pPr>
    </w:p>
    <w:p w14:paraId="2C8CCC71" w14:textId="77777777" w:rsidR="00384CF4" w:rsidRPr="00871578" w:rsidRDefault="00384CF4" w:rsidP="00384CF4">
      <w:pPr>
        <w:rPr>
          <w:lang w:val="pt-BR"/>
        </w:rPr>
      </w:pPr>
    </w:p>
    <w:p w14:paraId="308BC4AC" w14:textId="77777777" w:rsidR="00384CF4" w:rsidRPr="00871578" w:rsidRDefault="00384CF4" w:rsidP="00384CF4">
      <w:pPr>
        <w:rPr>
          <w:sz w:val="32"/>
          <w:lang w:val="pt-BR"/>
        </w:rPr>
      </w:pPr>
      <w:r w:rsidRPr="00871578">
        <w:rPr>
          <w:lang w:val="pt-BR"/>
        </w:rPr>
        <w:br w:type="page"/>
      </w:r>
    </w:p>
    <w:p w14:paraId="7D04C81B" w14:textId="77777777" w:rsidR="00384CF4" w:rsidRPr="00142777" w:rsidRDefault="00384CF4" w:rsidP="00384CF4">
      <w:pPr>
        <w:pStyle w:val="Head1"/>
      </w:pPr>
      <w:bookmarkStart w:id="3" w:name="_Toc499620931"/>
      <w:bookmarkStart w:id="4" w:name="_Toc496263892"/>
      <w:r w:rsidRPr="00142777">
        <w:lastRenderedPageBreak/>
        <w:t xml:space="preserve">Study </w:t>
      </w:r>
      <w:proofErr w:type="spellStart"/>
      <w:r w:rsidRPr="00142777">
        <w:t>Overview</w:t>
      </w:r>
      <w:bookmarkEnd w:id="3"/>
      <w:bookmarkEnd w:id="4"/>
      <w:proofErr w:type="spellEnd"/>
    </w:p>
    <w:p w14:paraId="3B7DBAE8" w14:textId="77777777" w:rsidR="00384CF4" w:rsidRPr="00142777" w:rsidRDefault="00885224" w:rsidP="00384CF4">
      <w:pPr>
        <w:pStyle w:val="Head2"/>
      </w:pPr>
      <w:bookmarkStart w:id="5" w:name="_Toc499620932"/>
      <w:bookmarkStart w:id="6" w:name="_Toc496263893"/>
      <w:r>
        <w:t>Purpose of the Investigation</w:t>
      </w:r>
      <w:bookmarkEnd w:id="5"/>
      <w:bookmarkEnd w:id="6"/>
    </w:p>
    <w:p w14:paraId="61781CF0" w14:textId="430975C5" w:rsidR="00EC6777" w:rsidRDefault="00384CF4" w:rsidP="00384CF4">
      <w:r w:rsidRPr="00523B5B">
        <w:t xml:space="preserve">For cochlear implant (CI) as well as hearing aid (HA) users understanding speech in noisy listening conditions remains a challenge. </w:t>
      </w:r>
      <w:r w:rsidR="00523B5B">
        <w:t>One</w:t>
      </w:r>
      <w:r w:rsidRPr="00523B5B">
        <w:t xml:space="preserve"> effective method to improve the signal-to-noise ratio (SNR) – and thus speech intelligibility – in such conditions is the use of directional microphones. Directional microphones (also called beamformers) attenuate sounds from the back hemisphere and to the side of the listener while maintaining signals from the front so that a speaker in front of the listener becomes easier to understand. Adaptive beamformers are able to adapt their maximal attenuation depending on the position of the noise source</w:t>
      </w:r>
      <w:r w:rsidR="0026124A">
        <w:t>(s)</w:t>
      </w:r>
      <w:r w:rsidRPr="00523B5B">
        <w:t xml:space="preserve">. Furthermore, frequency specific attenuation can be achieved which is useful if several noise sources with different frequency characteristics and locations are present. </w:t>
      </w:r>
      <w:r w:rsidR="00EC6777" w:rsidRPr="00523B5B">
        <w:t xml:space="preserve">Compared to adaptive </w:t>
      </w:r>
      <w:r w:rsidR="0026124A">
        <w:t xml:space="preserve">(monaural) </w:t>
      </w:r>
      <w:r w:rsidR="00EC6777" w:rsidRPr="00523B5B">
        <w:t xml:space="preserve">beamformers the binaural beamformers </w:t>
      </w:r>
      <w:r w:rsidRPr="00523B5B">
        <w:t xml:space="preserve"> </w:t>
      </w:r>
      <w:r w:rsidR="00EC6777" w:rsidRPr="00523B5B">
        <w:t xml:space="preserve">are narrowing the focus </w:t>
      </w:r>
      <w:r w:rsidR="00857AD3" w:rsidRPr="00523B5B">
        <w:t>by creating a bi</w:t>
      </w:r>
      <w:r w:rsidR="00523B5B">
        <w:t>-</w:t>
      </w:r>
      <w:r w:rsidR="00857AD3" w:rsidRPr="00523B5B">
        <w:t>directional network between two hearing devices. These beamformers have alrea</w:t>
      </w:r>
      <w:r w:rsidR="00523B5B" w:rsidRPr="00523B5B">
        <w:t>dy proven useful in hearing aid</w:t>
      </w:r>
      <w:r w:rsidR="00857AD3" w:rsidRPr="00523B5B">
        <w:t xml:space="preserve"> as well as cochlear implant users (Ricketts and Henry 2002; </w:t>
      </w:r>
      <w:proofErr w:type="spellStart"/>
      <w:r w:rsidR="00857AD3" w:rsidRPr="00523B5B">
        <w:t>Bentler</w:t>
      </w:r>
      <w:proofErr w:type="spellEnd"/>
      <w:r w:rsidR="00857AD3" w:rsidRPr="00523B5B">
        <w:t xml:space="preserve"> et al. 2004; Dillon 2012; Geissler et al. </w:t>
      </w:r>
      <w:r w:rsidR="005D1B25">
        <w:t>2015</w:t>
      </w:r>
      <w:r w:rsidR="00857AD3" w:rsidRPr="00523B5B">
        <w:t>).</w:t>
      </w:r>
      <w:r w:rsidR="00523B5B">
        <w:t xml:space="preserve"> </w:t>
      </w:r>
    </w:p>
    <w:p w14:paraId="57FB080A" w14:textId="0FE2FA11" w:rsidR="00523B5B" w:rsidRDefault="001D1954" w:rsidP="00384CF4">
      <w:r>
        <w:t xml:space="preserve">For patients with no residual hearing </w:t>
      </w:r>
      <w:r w:rsidR="00523B5B">
        <w:t xml:space="preserve">bilateral implantation has been shown to provide </w:t>
      </w:r>
      <w:r w:rsidR="00394BF5">
        <w:t>substantial benefits in speech understanding compared to unilateral cochlear implantation</w:t>
      </w:r>
      <w:r w:rsidR="00394426">
        <w:t xml:space="preserve"> (Summerfield et al. 2006; </w:t>
      </w:r>
      <w:r w:rsidR="00394426" w:rsidRPr="00394426">
        <w:t xml:space="preserve">Brown </w:t>
      </w:r>
      <w:r w:rsidR="00394426">
        <w:t xml:space="preserve">and </w:t>
      </w:r>
      <w:proofErr w:type="spellStart"/>
      <w:r w:rsidR="00394426">
        <w:t>Balkany</w:t>
      </w:r>
      <w:proofErr w:type="spellEnd"/>
      <w:r w:rsidR="00394426">
        <w:t xml:space="preserve"> 2007)</w:t>
      </w:r>
      <w:r w:rsidR="00394BF5">
        <w:t xml:space="preserve">. </w:t>
      </w:r>
      <w:r>
        <w:t>The second hearing device helps overcoming the head shadow effect (</w:t>
      </w:r>
      <w:proofErr w:type="spellStart"/>
      <w:r>
        <w:t>Litovsky</w:t>
      </w:r>
      <w:proofErr w:type="spellEnd"/>
      <w:r>
        <w:t xml:space="preserve"> et al. 2006; van </w:t>
      </w:r>
      <w:proofErr w:type="spellStart"/>
      <w:r>
        <w:t>Hoesel</w:t>
      </w:r>
      <w:proofErr w:type="spellEnd"/>
      <w:r>
        <w:t xml:space="preserve"> et al. 2008). </w:t>
      </w:r>
      <w:r w:rsidR="00394426">
        <w:t xml:space="preserve"> </w:t>
      </w:r>
      <w:r>
        <w:t xml:space="preserve">However, for a variety of reasons </w:t>
      </w:r>
      <w:r w:rsidR="00277C83">
        <w:t>some CI users cannot receive a second CI</w:t>
      </w:r>
      <w:r>
        <w:t xml:space="preserve">. Due to the high costs the second implant cannot be reimbursed in all countries (Summerfield et al. 2002) by health care systems. Medical reasons can also be a contraindication for a second </w:t>
      </w:r>
      <w:r w:rsidR="0026124A">
        <w:t xml:space="preserve">CI </w:t>
      </w:r>
      <w:r>
        <w:t xml:space="preserve">surgery. </w:t>
      </w:r>
      <w:r w:rsidR="00F41C75">
        <w:t xml:space="preserve">With contralateral routing of signals (CROS) </w:t>
      </w:r>
      <w:r w:rsidR="0026124A">
        <w:t xml:space="preserve">devices </w:t>
      </w:r>
      <w:r w:rsidR="00F41C75">
        <w:t>there is an alternative for this unilateral CI user group, overcoming the head shadow effect by streaming the signal from the contralateral side to the CI.</w:t>
      </w:r>
    </w:p>
    <w:p w14:paraId="54705434" w14:textId="77777777" w:rsidR="00F41C75" w:rsidRDefault="00F41C75" w:rsidP="00384CF4">
      <w:r>
        <w:t xml:space="preserve">Advanced Bionics in combination with </w:t>
      </w:r>
      <w:proofErr w:type="spellStart"/>
      <w:r>
        <w:t>Phonak</w:t>
      </w:r>
      <w:proofErr w:type="spellEnd"/>
      <w:r>
        <w:t xml:space="preserve"> provides a variety of hearing solutions for different groups of hearing impaired patients: bilaterally deafened with either two implants or one implant and one CROS device, bilater</w:t>
      </w:r>
      <w:r w:rsidR="000776C7">
        <w:t xml:space="preserve">ally hearing impaired, but only one side severe to profound, with one implant and one hearing aid. The different hearing devices, naming </w:t>
      </w:r>
      <w:proofErr w:type="spellStart"/>
      <w:r w:rsidR="000776C7">
        <w:t>Naída</w:t>
      </w:r>
      <w:proofErr w:type="spellEnd"/>
      <w:r w:rsidR="000776C7">
        <w:t xml:space="preserve"> CI, </w:t>
      </w:r>
      <w:proofErr w:type="spellStart"/>
      <w:r w:rsidR="000776C7">
        <w:t>Naída</w:t>
      </w:r>
      <w:proofErr w:type="spellEnd"/>
      <w:r w:rsidR="000776C7">
        <w:t xml:space="preserve"> Link CROS and </w:t>
      </w:r>
      <w:proofErr w:type="spellStart"/>
      <w:r w:rsidR="000776C7">
        <w:t>Naída</w:t>
      </w:r>
      <w:proofErr w:type="spellEnd"/>
      <w:r w:rsidR="000776C7">
        <w:t xml:space="preserve"> Link hearing aid, are compatible and provide the same directional microphone technology, naming </w:t>
      </w:r>
      <w:proofErr w:type="spellStart"/>
      <w:r w:rsidR="000776C7">
        <w:t>UltraZoom</w:t>
      </w:r>
      <w:proofErr w:type="spellEnd"/>
      <w:r w:rsidR="000776C7">
        <w:t xml:space="preserve"> (adaptive beamformer) and </w:t>
      </w:r>
      <w:proofErr w:type="spellStart"/>
      <w:r w:rsidR="000776C7">
        <w:t>StereoZoom</w:t>
      </w:r>
      <w:proofErr w:type="spellEnd"/>
      <w:r w:rsidR="000776C7">
        <w:t xml:space="preserve"> (binaural beamformer).</w:t>
      </w:r>
    </w:p>
    <w:p w14:paraId="745B304B" w14:textId="77777777" w:rsidR="00F41C75" w:rsidRPr="00142777" w:rsidRDefault="000776C7" w:rsidP="00384CF4">
      <w:r>
        <w:t>The purpose of this investigation is to evaluate the influence of the different devices and microphone technologies for different CI user groups in terms of speech performance as well as sound quality</w:t>
      </w:r>
      <w:r w:rsidR="0026124A">
        <w:t xml:space="preserve"> and localization</w:t>
      </w:r>
      <w:r>
        <w:t>.</w:t>
      </w:r>
    </w:p>
    <w:p w14:paraId="6958B28B" w14:textId="77777777" w:rsidR="00384CF4" w:rsidRPr="00142777" w:rsidRDefault="00885224" w:rsidP="00384CF4">
      <w:pPr>
        <w:pStyle w:val="Head2"/>
      </w:pPr>
      <w:bookmarkStart w:id="7" w:name="_Toc499620933"/>
      <w:bookmarkStart w:id="8" w:name="_Toc496263894"/>
      <w:r>
        <w:t>Device Innovation</w:t>
      </w:r>
      <w:bookmarkEnd w:id="7"/>
      <w:bookmarkEnd w:id="8"/>
    </w:p>
    <w:p w14:paraId="0AC65DBC" w14:textId="77777777" w:rsidR="008527C4" w:rsidRDefault="00A15795" w:rsidP="00A15795">
      <w:r>
        <w:t xml:space="preserve">The </w:t>
      </w:r>
      <w:proofErr w:type="spellStart"/>
      <w:r>
        <w:t>Naída</w:t>
      </w:r>
      <w:proofErr w:type="spellEnd"/>
      <w:r>
        <w:t xml:space="preserve"> CI sound processor was introduced into the market in 2013 providing the directional microphone technology for unilateral as well as bilateral CI user</w:t>
      </w:r>
      <w:r w:rsidR="003E7E72">
        <w:t>s</w:t>
      </w:r>
      <w:r>
        <w:t xml:space="preserve">, whereas bilateral CI users benefit from the direct communication between the two devices. </w:t>
      </w:r>
      <w:r w:rsidR="009F44C8">
        <w:t xml:space="preserve">In 2016 the </w:t>
      </w:r>
      <w:proofErr w:type="spellStart"/>
      <w:r w:rsidR="009F44C8">
        <w:t>Naída</w:t>
      </w:r>
      <w:proofErr w:type="spellEnd"/>
      <w:r w:rsidR="009F44C8">
        <w:t xml:space="preserve"> Link hearing aid was market approved giving access to the same technologies for unilateral CI users with contralateral </w:t>
      </w:r>
      <w:proofErr w:type="spellStart"/>
      <w:r w:rsidR="009F44C8">
        <w:t>aidable</w:t>
      </w:r>
      <w:proofErr w:type="spellEnd"/>
      <w:r w:rsidR="009F44C8">
        <w:t xml:space="preserve"> residual hearing. The </w:t>
      </w:r>
      <w:proofErr w:type="spellStart"/>
      <w:r w:rsidR="009F44C8">
        <w:t>Naída</w:t>
      </w:r>
      <w:proofErr w:type="spellEnd"/>
      <w:r w:rsidR="009F44C8">
        <w:t xml:space="preserve"> Link CROS </w:t>
      </w:r>
      <w:r w:rsidR="00D506F5">
        <w:t>was</w:t>
      </w:r>
      <w:r w:rsidR="00C27F49">
        <w:t xml:space="preserve"> introduced into the market in 2017 aiming for unilateral CI users with severe to profound hearing loss contralateral</w:t>
      </w:r>
      <w:r w:rsidR="003E7E72">
        <w:t>ly</w:t>
      </w:r>
      <w:r w:rsidR="00C27F49">
        <w:t xml:space="preserve"> and no </w:t>
      </w:r>
      <w:r w:rsidR="00240014">
        <w:t>immediate</w:t>
      </w:r>
      <w:r w:rsidR="00C27F49">
        <w:t xml:space="preserve"> possibility for a second implant.</w:t>
      </w:r>
    </w:p>
    <w:p w14:paraId="7706A399" w14:textId="77777777" w:rsidR="008527C4" w:rsidRDefault="008527C4" w:rsidP="008527C4">
      <w:pPr>
        <w:pStyle w:val="Head3"/>
      </w:pPr>
      <w:bookmarkStart w:id="9" w:name="_Toc499620934"/>
      <w:bookmarkStart w:id="10" w:name="_Toc496263895"/>
      <w:r>
        <w:t>Sound Processor</w:t>
      </w:r>
      <w:bookmarkEnd w:id="9"/>
      <w:bookmarkEnd w:id="10"/>
    </w:p>
    <w:p w14:paraId="54BF2E86" w14:textId="6E7AFB8E" w:rsidR="008527C4" w:rsidRDefault="00C02876" w:rsidP="008527C4">
      <w:r>
        <w:t>The</w:t>
      </w:r>
      <w:r w:rsidR="008527C4" w:rsidRPr="005A2EBB">
        <w:t xml:space="preserve"> </w:t>
      </w:r>
      <w:proofErr w:type="spellStart"/>
      <w:r w:rsidR="008527C4" w:rsidRPr="005A2EBB">
        <w:t>Naída</w:t>
      </w:r>
      <w:proofErr w:type="spellEnd"/>
      <w:r w:rsidR="008527C4" w:rsidRPr="005A2EBB">
        <w:t xml:space="preserve"> CI </w:t>
      </w:r>
      <w:r>
        <w:t xml:space="preserve">sound </w:t>
      </w:r>
      <w:r w:rsidR="008527C4" w:rsidRPr="005A2EBB">
        <w:t xml:space="preserve">processor </w:t>
      </w:r>
      <w:r w:rsidR="008527C4" w:rsidRPr="005A2EBB">
        <w:rPr>
          <w:rFonts w:cs="Calibri"/>
        </w:rPr>
        <w:t>(</w:t>
      </w:r>
      <w:r w:rsidR="008527C4" w:rsidRPr="005A2EBB">
        <w:rPr>
          <w:rFonts w:cs="Calibri"/>
        </w:rPr>
        <w:fldChar w:fldCharType="begin"/>
      </w:r>
      <w:r w:rsidR="008527C4" w:rsidRPr="005A2EBB">
        <w:rPr>
          <w:rFonts w:cs="Calibri"/>
        </w:rPr>
        <w:instrText xml:space="preserve"> REF _Ref443406901 \h </w:instrText>
      </w:r>
      <w:r w:rsidR="008527C4">
        <w:rPr>
          <w:rFonts w:cs="Calibri"/>
        </w:rPr>
        <w:instrText xml:space="preserve"> \* MERGEFORMAT </w:instrText>
      </w:r>
      <w:r w:rsidR="008527C4" w:rsidRPr="005A2EBB">
        <w:rPr>
          <w:rFonts w:cs="Calibri"/>
        </w:rPr>
      </w:r>
      <w:r w:rsidR="008527C4" w:rsidRPr="005A2EBB">
        <w:rPr>
          <w:rFonts w:cs="Calibri"/>
        </w:rPr>
        <w:fldChar w:fldCharType="separate"/>
      </w:r>
      <w:r w:rsidR="00E53EEA">
        <w:t xml:space="preserve">Figure </w:t>
      </w:r>
      <w:r w:rsidR="00E53EEA">
        <w:rPr>
          <w:noProof/>
        </w:rPr>
        <w:t>1</w:t>
      </w:r>
      <w:r w:rsidR="008527C4" w:rsidRPr="005A2EBB">
        <w:rPr>
          <w:rFonts w:cs="Calibri"/>
        </w:rPr>
        <w:fldChar w:fldCharType="end"/>
      </w:r>
      <w:r w:rsidR="008527C4">
        <w:rPr>
          <w:rFonts w:cs="Calibri"/>
        </w:rPr>
        <w:t>)</w:t>
      </w:r>
      <w:r w:rsidR="008527C4" w:rsidRPr="005A2EBB">
        <w:rPr>
          <w:rFonts w:cs="Calibri"/>
        </w:rPr>
        <w:t xml:space="preserve"> </w:t>
      </w:r>
      <w:r w:rsidR="00A21F90">
        <w:rPr>
          <w:rFonts w:cs="Calibri"/>
        </w:rPr>
        <w:t>designed by Advanced Bionics offers different microphone options.</w:t>
      </w:r>
      <w:r w:rsidR="008527C4" w:rsidRPr="005A2EBB">
        <w:t xml:space="preserve"> </w:t>
      </w:r>
      <w:r w:rsidR="00A21F90">
        <w:t>Two</w:t>
      </w:r>
      <w:r w:rsidR="008527C4" w:rsidRPr="005A2EBB">
        <w:t xml:space="preserve"> omni-directional microphone</w:t>
      </w:r>
      <w:r w:rsidR="00A21F90">
        <w:t>s are available: one is located on the processor</w:t>
      </w:r>
      <w:r w:rsidR="0063769D">
        <w:t xml:space="preserve"> (BTE microphone)</w:t>
      </w:r>
      <w:r w:rsidR="00A21F90">
        <w:t>, the second one</w:t>
      </w:r>
      <w:r w:rsidR="003E7E72">
        <w:t>, named T-Mic</w:t>
      </w:r>
      <w:r w:rsidR="003A60CB">
        <w:t xml:space="preserve"> is</w:t>
      </w:r>
      <w:r w:rsidR="00A21F90">
        <w:t xml:space="preserve"> </w:t>
      </w:r>
      <w:r w:rsidR="00A21F90" w:rsidRPr="005A2EBB">
        <w:t xml:space="preserve">connected to the external input of the processor and </w:t>
      </w:r>
      <w:r w:rsidR="00A21F90" w:rsidRPr="005A2EBB">
        <w:lastRenderedPageBreak/>
        <w:t>located at the entrance of the ear canal</w:t>
      </w:r>
      <w:r w:rsidR="003A60CB">
        <w:t xml:space="preserve"> </w:t>
      </w:r>
      <w:r w:rsidR="008527C4" w:rsidRPr="005A2EBB">
        <w:t>(</w:t>
      </w:r>
      <w:proofErr w:type="spellStart"/>
      <w:r w:rsidR="008527C4" w:rsidRPr="005A2EBB">
        <w:t>Buechner</w:t>
      </w:r>
      <w:proofErr w:type="spellEnd"/>
      <w:r w:rsidR="008527C4" w:rsidRPr="005A2EBB">
        <w:t xml:space="preserve"> et al. 2005). The T-Mic is an accessory which is used instead of an </w:t>
      </w:r>
      <w:proofErr w:type="spellStart"/>
      <w:r w:rsidR="008527C4" w:rsidRPr="005A2EBB">
        <w:t>earhook</w:t>
      </w:r>
      <w:proofErr w:type="spellEnd"/>
      <w:r w:rsidR="00A21F90">
        <w:t>.</w:t>
      </w:r>
      <w:r w:rsidR="008527C4" w:rsidRPr="005A2EBB">
        <w:t xml:space="preserve"> This position gives CI users access to the frequency response of the pinna as well as an attenuation of noise from the back</w:t>
      </w:r>
      <w:r w:rsidR="00A21F90">
        <w:t xml:space="preserve">. The </w:t>
      </w:r>
      <w:proofErr w:type="spellStart"/>
      <w:r w:rsidR="00D9382E">
        <w:t>Naída</w:t>
      </w:r>
      <w:proofErr w:type="spellEnd"/>
      <w:r w:rsidR="00A21F90">
        <w:t xml:space="preserve"> CI sound processor provides in addition the adaptive beamformer </w:t>
      </w:r>
      <w:proofErr w:type="spellStart"/>
      <w:r w:rsidR="00A21F90">
        <w:t>UltraZoom</w:t>
      </w:r>
      <w:proofErr w:type="spellEnd"/>
      <w:r w:rsidR="00A21F90">
        <w:t xml:space="preserve"> (UZ) and the binaural beamformer </w:t>
      </w:r>
      <w:proofErr w:type="spellStart"/>
      <w:r w:rsidR="00A21F90">
        <w:t>StereoZoom</w:t>
      </w:r>
      <w:proofErr w:type="spellEnd"/>
      <w:r w:rsidR="00A21F90">
        <w:t xml:space="preserve"> (SZ) by </w:t>
      </w:r>
      <w:r w:rsidR="00A056C8">
        <w:t xml:space="preserve">using </w:t>
      </w:r>
      <w:r w:rsidR="00D506F5">
        <w:t xml:space="preserve">the </w:t>
      </w:r>
      <w:r w:rsidR="00A056C8">
        <w:t>directional microphones</w:t>
      </w:r>
      <w:r w:rsidR="00D506F5">
        <w:t xml:space="preserve"> of both devices</w:t>
      </w:r>
      <w:r w:rsidR="00A21F90">
        <w:t>.</w:t>
      </w:r>
    </w:p>
    <w:p w14:paraId="4568B3F4" w14:textId="77777777" w:rsidR="007C6539" w:rsidRDefault="007C6539" w:rsidP="007C6539">
      <w:r>
        <w:t xml:space="preserve">The sound processor will be fitted with the clinical fitting software </w:t>
      </w:r>
      <w:proofErr w:type="spellStart"/>
      <w:r>
        <w:t>SoundWave</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546"/>
      </w:tblGrid>
      <w:tr w:rsidR="002C7E10" w14:paraId="6EC7E3F7" w14:textId="77777777" w:rsidTr="007C6539">
        <w:trPr>
          <w:trHeight w:val="2948"/>
        </w:trPr>
        <w:tc>
          <w:tcPr>
            <w:tcW w:w="3696" w:type="dxa"/>
            <w:vAlign w:val="center"/>
          </w:tcPr>
          <w:p w14:paraId="5CCC7958" w14:textId="77777777" w:rsidR="008527C4" w:rsidRDefault="002C7E10" w:rsidP="00981F01">
            <w:pPr>
              <w:spacing w:after="0"/>
              <w:jc w:val="left"/>
            </w:pPr>
            <w:r>
              <w:rPr>
                <w:noProof/>
                <w:lang w:val="de-DE" w:eastAsia="zh-CN"/>
              </w:rPr>
              <w:drawing>
                <wp:inline distT="0" distB="0" distL="0" distR="0" wp14:anchorId="6EE9EA1D" wp14:editId="1EC7508D">
                  <wp:extent cx="2205986" cy="18000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734" b="11579"/>
                          <a:stretch/>
                        </pic:blipFill>
                        <pic:spPr bwMode="auto">
                          <a:xfrm>
                            <a:off x="0" y="0"/>
                            <a:ext cx="2205986" cy="18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46" w:type="dxa"/>
            <w:vAlign w:val="bottom"/>
          </w:tcPr>
          <w:p w14:paraId="2B581FC7" w14:textId="4EE3CA7F" w:rsidR="008527C4" w:rsidRDefault="008527C4" w:rsidP="00981F01">
            <w:pPr>
              <w:pStyle w:val="FiguresS"/>
              <w:spacing w:after="0"/>
              <w:jc w:val="left"/>
            </w:pPr>
            <w:bookmarkStart w:id="11" w:name="_Ref443406901"/>
            <w:r>
              <w:t xml:space="preserve">Figure </w:t>
            </w:r>
            <w:r>
              <w:fldChar w:fldCharType="begin"/>
            </w:r>
            <w:r>
              <w:instrText xml:space="preserve"> SEQ Figure \* ARABIC </w:instrText>
            </w:r>
            <w:r>
              <w:fldChar w:fldCharType="separate"/>
            </w:r>
            <w:r w:rsidR="00E53EEA">
              <w:rPr>
                <w:noProof/>
              </w:rPr>
              <w:t>1</w:t>
            </w:r>
            <w:r>
              <w:fldChar w:fldCharType="end"/>
            </w:r>
            <w:bookmarkEnd w:id="11"/>
            <w:r w:rsidRPr="005F3169">
              <w:t>: Picture o</w:t>
            </w:r>
            <w:r>
              <w:t xml:space="preserve">f the </w:t>
            </w:r>
            <w:proofErr w:type="spellStart"/>
            <w:r w:rsidR="00D9382E">
              <w:t>Naída</w:t>
            </w:r>
            <w:proofErr w:type="spellEnd"/>
            <w:r>
              <w:t xml:space="preserve"> CI processor</w:t>
            </w:r>
          </w:p>
        </w:tc>
      </w:tr>
    </w:tbl>
    <w:p w14:paraId="0581704C" w14:textId="77777777" w:rsidR="00B858BB" w:rsidRDefault="00B858BB" w:rsidP="00B858BB">
      <w:pPr>
        <w:pStyle w:val="Head3"/>
      </w:pPr>
      <w:bookmarkStart w:id="12" w:name="_Toc499620935"/>
      <w:bookmarkStart w:id="13" w:name="_Toc496263896"/>
      <w:r>
        <w:t>CROS</w:t>
      </w:r>
      <w:bookmarkEnd w:id="12"/>
      <w:bookmarkEnd w:id="13"/>
    </w:p>
    <w:p w14:paraId="51BDC6EF" w14:textId="19FF268B" w:rsidR="00A21F90" w:rsidRDefault="00A21F90" w:rsidP="00A21F90">
      <w:r>
        <w:t xml:space="preserve">The </w:t>
      </w:r>
      <w:proofErr w:type="spellStart"/>
      <w:r w:rsidR="00D9382E">
        <w:t>Naída</w:t>
      </w:r>
      <w:proofErr w:type="spellEnd"/>
      <w:r>
        <w:t xml:space="preserve"> Link CROS device (</w:t>
      </w:r>
      <w:r>
        <w:fldChar w:fldCharType="begin"/>
      </w:r>
      <w:r>
        <w:instrText xml:space="preserve"> REF _Ref485715077 \h </w:instrText>
      </w:r>
      <w:r>
        <w:fldChar w:fldCharType="separate"/>
      </w:r>
      <w:r w:rsidR="00E53EEA">
        <w:t xml:space="preserve">Figure </w:t>
      </w:r>
      <w:r w:rsidR="00E53EEA">
        <w:rPr>
          <w:noProof/>
        </w:rPr>
        <w:t>2</w:t>
      </w:r>
      <w:r>
        <w:fldChar w:fldCharType="end"/>
      </w:r>
      <w:r>
        <w:t>)</w:t>
      </w:r>
      <w:r w:rsidR="00981F01">
        <w:t xml:space="preserve"> is</w:t>
      </w:r>
      <w:r>
        <w:t xml:space="preserve"> designed by </w:t>
      </w:r>
      <w:proofErr w:type="spellStart"/>
      <w:r>
        <w:t>Phonak</w:t>
      </w:r>
      <w:proofErr w:type="spellEnd"/>
      <w:r>
        <w:t xml:space="preserve"> </w:t>
      </w:r>
      <w:r w:rsidR="00981F01">
        <w:t xml:space="preserve">to stream signals wirelessly to the CI sound processor. The </w:t>
      </w:r>
      <w:proofErr w:type="spellStart"/>
      <w:r w:rsidR="00D9382E">
        <w:t>Naída</w:t>
      </w:r>
      <w:proofErr w:type="spellEnd"/>
      <w:r w:rsidR="00981F01">
        <w:t xml:space="preserve"> Link CROS provides an omni-directional microphone as well as the adaptive beamformer </w:t>
      </w:r>
      <w:proofErr w:type="spellStart"/>
      <w:r w:rsidR="00981F01">
        <w:t>UltraZoom</w:t>
      </w:r>
      <w:proofErr w:type="spellEnd"/>
      <w:r w:rsidR="00981F01">
        <w:t xml:space="preserve"> (UZ) and the binaural beamformer </w:t>
      </w:r>
      <w:proofErr w:type="spellStart"/>
      <w:r w:rsidR="00981F01">
        <w:t>StereoZoom</w:t>
      </w:r>
      <w:proofErr w:type="spellEnd"/>
      <w:r w:rsidR="00981F01">
        <w:t xml:space="preserve"> (SZ).</w:t>
      </w:r>
      <w:r w:rsidR="007C6539">
        <w:t xml:space="preserve"> </w:t>
      </w:r>
    </w:p>
    <w:p w14:paraId="7885A8EB" w14:textId="77777777" w:rsidR="007C6539" w:rsidRPr="00A21F90" w:rsidRDefault="007C6539" w:rsidP="00A21F90">
      <w:r>
        <w:t xml:space="preserve">The CROS device will be </w:t>
      </w:r>
      <w:r w:rsidR="00277C83">
        <w:t>programmed</w:t>
      </w:r>
      <w:r>
        <w:t xml:space="preserve"> within the clinical fitting software </w:t>
      </w:r>
      <w:proofErr w:type="spellStart"/>
      <w:r>
        <w:t>SoundWave</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5818"/>
      </w:tblGrid>
      <w:tr w:rsidR="00B858BB" w14:paraId="27DEE2CB" w14:textId="77777777" w:rsidTr="00981F01">
        <w:trPr>
          <w:trHeight w:val="2154"/>
        </w:trPr>
        <w:tc>
          <w:tcPr>
            <w:tcW w:w="3348" w:type="dxa"/>
            <w:vAlign w:val="center"/>
          </w:tcPr>
          <w:p w14:paraId="3AAE475E" w14:textId="77777777" w:rsidR="00B858BB" w:rsidRDefault="00B858BB" w:rsidP="00981F01">
            <w:pPr>
              <w:spacing w:after="0"/>
              <w:jc w:val="left"/>
            </w:pPr>
            <w:r>
              <w:rPr>
                <w:noProof/>
                <w:lang w:val="de-DE" w:eastAsia="zh-CN"/>
              </w:rPr>
              <w:drawing>
                <wp:inline distT="0" distB="0" distL="0" distR="0" wp14:anchorId="5F69E7FE" wp14:editId="7CF5F301">
                  <wp:extent cx="1302441" cy="1308100"/>
                  <wp:effectExtent l="0" t="0" r="0" b="6350"/>
                  <wp:docPr id="3" name="Picture 3" descr="C:\Users\42mbrendel\AppData\Local\Microsoft\Windows\INetCacheContent.Word\CROS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mbrendel\AppData\Local\Microsoft\Windows\INetCacheContent.Word\CROS 0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3087" b="6002"/>
                          <a:stretch/>
                        </pic:blipFill>
                        <pic:spPr bwMode="auto">
                          <a:xfrm>
                            <a:off x="0" y="0"/>
                            <a:ext cx="1303445" cy="13091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8" w:type="dxa"/>
            <w:vAlign w:val="bottom"/>
          </w:tcPr>
          <w:p w14:paraId="4AF4AEB3" w14:textId="1B1C4F61" w:rsidR="00B858BB" w:rsidRDefault="00B858BB" w:rsidP="002C7E10">
            <w:pPr>
              <w:pStyle w:val="FiguresS"/>
              <w:spacing w:after="0"/>
              <w:jc w:val="left"/>
            </w:pPr>
            <w:bookmarkStart w:id="14" w:name="_Ref485715077"/>
            <w:r>
              <w:t xml:space="preserve">Figure </w:t>
            </w:r>
            <w:r>
              <w:fldChar w:fldCharType="begin"/>
            </w:r>
            <w:r>
              <w:instrText xml:space="preserve"> SEQ Figure \* ARABIC </w:instrText>
            </w:r>
            <w:r>
              <w:fldChar w:fldCharType="separate"/>
            </w:r>
            <w:r w:rsidR="00E53EEA">
              <w:rPr>
                <w:noProof/>
              </w:rPr>
              <w:t>2</w:t>
            </w:r>
            <w:r>
              <w:fldChar w:fldCharType="end"/>
            </w:r>
            <w:bookmarkEnd w:id="14"/>
            <w:r w:rsidRPr="005F3169">
              <w:t>: Picture o</w:t>
            </w:r>
            <w:r>
              <w:t xml:space="preserve">f the </w:t>
            </w:r>
            <w:proofErr w:type="spellStart"/>
            <w:r w:rsidR="00D9382E">
              <w:t>Naída</w:t>
            </w:r>
            <w:proofErr w:type="spellEnd"/>
            <w:r>
              <w:t xml:space="preserve"> Link CROS </w:t>
            </w:r>
          </w:p>
        </w:tc>
      </w:tr>
    </w:tbl>
    <w:p w14:paraId="2CAF5073" w14:textId="77777777" w:rsidR="008527C4" w:rsidRDefault="008527C4" w:rsidP="008527C4">
      <w:pPr>
        <w:pStyle w:val="Head3"/>
      </w:pPr>
      <w:bookmarkStart w:id="15" w:name="_Toc499620936"/>
      <w:bookmarkStart w:id="16" w:name="_Toc496263897"/>
      <w:r>
        <w:t>Hearing Aid</w:t>
      </w:r>
      <w:bookmarkEnd w:id="15"/>
      <w:bookmarkEnd w:id="16"/>
    </w:p>
    <w:p w14:paraId="5CAE2949" w14:textId="112AB1B0" w:rsidR="00F66642" w:rsidRPr="00F66642" w:rsidRDefault="00F66642" w:rsidP="00F66642">
      <w:r w:rsidRPr="00F66642">
        <w:t xml:space="preserve">The </w:t>
      </w:r>
      <w:proofErr w:type="spellStart"/>
      <w:r w:rsidR="00D9382E">
        <w:t>Naída</w:t>
      </w:r>
      <w:proofErr w:type="spellEnd"/>
      <w:r w:rsidRPr="00F66642">
        <w:t xml:space="preserve"> </w:t>
      </w:r>
      <w:r>
        <w:t xml:space="preserve">Link hearing aid </w:t>
      </w:r>
      <w:r w:rsidR="00A21F90">
        <w:t>(</w:t>
      </w:r>
      <w:r w:rsidR="00A21F90">
        <w:fldChar w:fldCharType="begin"/>
      </w:r>
      <w:r w:rsidR="00A21F90">
        <w:instrText xml:space="preserve"> REF _Ref443407017 \h </w:instrText>
      </w:r>
      <w:r w:rsidR="00A21F90">
        <w:fldChar w:fldCharType="separate"/>
      </w:r>
      <w:r w:rsidR="00E53EEA">
        <w:t xml:space="preserve">Figure </w:t>
      </w:r>
      <w:r w:rsidR="00E53EEA">
        <w:rPr>
          <w:noProof/>
        </w:rPr>
        <w:t>3</w:t>
      </w:r>
      <w:r w:rsidR="00A21F90">
        <w:fldChar w:fldCharType="end"/>
      </w:r>
      <w:r w:rsidR="00A21F90">
        <w:t xml:space="preserve">) </w:t>
      </w:r>
      <w:r>
        <w:t xml:space="preserve">designed by </w:t>
      </w:r>
      <w:proofErr w:type="spellStart"/>
      <w:r>
        <w:t>Phonak</w:t>
      </w:r>
      <w:proofErr w:type="spellEnd"/>
      <w:r w:rsidRPr="00F66642">
        <w:t xml:space="preserve"> is available in two configurations: </w:t>
      </w:r>
      <w:proofErr w:type="spellStart"/>
      <w:r w:rsidR="00D9382E">
        <w:t>Naída</w:t>
      </w:r>
      <w:proofErr w:type="spellEnd"/>
      <w:r w:rsidRPr="00F66642">
        <w:t xml:space="preserve"> </w:t>
      </w:r>
      <w:r>
        <w:t xml:space="preserve">Link </w:t>
      </w:r>
      <w:proofErr w:type="spellStart"/>
      <w:r w:rsidRPr="00F66642">
        <w:t>UltraPower</w:t>
      </w:r>
      <w:proofErr w:type="spellEnd"/>
      <w:r w:rsidRPr="00F66642">
        <w:t xml:space="preserve"> (UP) and </w:t>
      </w:r>
      <w:proofErr w:type="spellStart"/>
      <w:r w:rsidR="00D9382E">
        <w:t>Naída</w:t>
      </w:r>
      <w:proofErr w:type="spellEnd"/>
      <w:r w:rsidRPr="00F66642">
        <w:t xml:space="preserve"> </w:t>
      </w:r>
      <w:r>
        <w:t xml:space="preserve">Link </w:t>
      </w:r>
      <w:r w:rsidRPr="00F66642">
        <w:t xml:space="preserve">Receiver-in-the-Canal (RIC). The </w:t>
      </w:r>
      <w:proofErr w:type="spellStart"/>
      <w:r w:rsidR="00D9382E">
        <w:t>Naída</w:t>
      </w:r>
      <w:proofErr w:type="spellEnd"/>
      <w:r w:rsidRPr="00F66642">
        <w:t xml:space="preserve"> </w:t>
      </w:r>
      <w:r>
        <w:t xml:space="preserve">Link </w:t>
      </w:r>
      <w:r w:rsidRPr="00F66642">
        <w:t xml:space="preserve">UP offers a maximum output power of 142 dB SPL (2 cc coupler) and maximum gain of 82 dB in the frequency range of &lt;100 up to 4,900 Hz. The </w:t>
      </w:r>
      <w:proofErr w:type="spellStart"/>
      <w:r w:rsidR="00D9382E">
        <w:t>Naída</w:t>
      </w:r>
      <w:proofErr w:type="spellEnd"/>
      <w:r w:rsidRPr="00F66642">
        <w:t xml:space="preserve"> </w:t>
      </w:r>
      <w:r>
        <w:t xml:space="preserve">Link </w:t>
      </w:r>
      <w:r w:rsidRPr="00F66642">
        <w:t xml:space="preserve">RIC offers a maximum output power of 126 dB SPL (2 cc coupler) and maximum gain of 55 dB in the frequency range of &lt;100 up to 6,200 Hz.  </w:t>
      </w:r>
    </w:p>
    <w:p w14:paraId="2072C9BC" w14:textId="77777777" w:rsidR="00F66642" w:rsidRDefault="00A21F90" w:rsidP="00F66642">
      <w:r>
        <w:t xml:space="preserve">The </w:t>
      </w:r>
      <w:proofErr w:type="spellStart"/>
      <w:r w:rsidR="00D9382E">
        <w:t>Naída</w:t>
      </w:r>
      <w:proofErr w:type="spellEnd"/>
      <w:r>
        <w:t xml:space="preserve"> Link hearing aid provides </w:t>
      </w:r>
      <w:r w:rsidR="00981F01">
        <w:t xml:space="preserve">an omni-directional microphone as well as </w:t>
      </w:r>
      <w:r>
        <w:t xml:space="preserve">the adaptive beamformer </w:t>
      </w:r>
      <w:proofErr w:type="spellStart"/>
      <w:r>
        <w:t>UltraZoom</w:t>
      </w:r>
      <w:proofErr w:type="spellEnd"/>
      <w:r>
        <w:t xml:space="preserve"> (UZ) and the binaural beamformer </w:t>
      </w:r>
      <w:proofErr w:type="spellStart"/>
      <w:r>
        <w:t>StereoZoom</w:t>
      </w:r>
      <w:proofErr w:type="spellEnd"/>
      <w:r>
        <w:t xml:space="preserve"> (SZ).</w:t>
      </w:r>
    </w:p>
    <w:p w14:paraId="6EB20092" w14:textId="77777777" w:rsidR="008527C4" w:rsidRDefault="008527C4" w:rsidP="008527C4">
      <w:r>
        <w:t xml:space="preserve">The hearing aid will be fitted with the clinical fitting software </w:t>
      </w:r>
      <w:proofErr w:type="spellStart"/>
      <w:r w:rsidR="00A21F90">
        <w:t>Phonak</w:t>
      </w:r>
      <w:proofErr w:type="spellEnd"/>
      <w:r w:rsidR="00A21F90">
        <w:t xml:space="preserve"> </w:t>
      </w:r>
      <w:r>
        <w:t>Target.</w:t>
      </w:r>
    </w:p>
    <w:p w14:paraId="3DCCC19F" w14:textId="77777777" w:rsidR="00A21F90" w:rsidRDefault="00A21F90" w:rsidP="008527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2172"/>
        <w:gridCol w:w="4569"/>
      </w:tblGrid>
      <w:tr w:rsidR="00B858BB" w14:paraId="30216ECE" w14:textId="77777777" w:rsidTr="00981F01">
        <w:trPr>
          <w:trHeight w:val="2381"/>
        </w:trPr>
        <w:tc>
          <w:tcPr>
            <w:tcW w:w="1674" w:type="dxa"/>
            <w:vAlign w:val="center"/>
          </w:tcPr>
          <w:p w14:paraId="732CCFD8" w14:textId="77777777" w:rsidR="00B858BB" w:rsidRDefault="00B858BB" w:rsidP="00981F01">
            <w:pPr>
              <w:spacing w:after="0"/>
              <w:jc w:val="left"/>
            </w:pPr>
            <w:r>
              <w:rPr>
                <w:noProof/>
                <w:lang w:val="de-DE" w:eastAsia="zh-CN"/>
              </w:rPr>
              <w:lastRenderedPageBreak/>
              <w:drawing>
                <wp:inline distT="0" distB="0" distL="0" distR="0" wp14:anchorId="0278779C" wp14:editId="62915417">
                  <wp:extent cx="1451250" cy="1440000"/>
                  <wp:effectExtent l="0" t="0" r="0" b="8255"/>
                  <wp:docPr id="11" name="Picture 11" descr="C:\Users\42mbrendel\AppData\Local\Microsoft\Windows\INetCacheContent.Word\2016-02-05 09_05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2mbrendel\AppData\Local\Microsoft\Windows\INetCacheContent.Word\2016-02-05 09_05_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1250" cy="1440000"/>
                          </a:xfrm>
                          <a:prstGeom prst="rect">
                            <a:avLst/>
                          </a:prstGeom>
                          <a:noFill/>
                          <a:ln>
                            <a:noFill/>
                          </a:ln>
                        </pic:spPr>
                      </pic:pic>
                    </a:graphicData>
                  </a:graphic>
                </wp:inline>
              </w:drawing>
            </w:r>
          </w:p>
        </w:tc>
        <w:tc>
          <w:tcPr>
            <w:tcW w:w="1674" w:type="dxa"/>
            <w:vAlign w:val="center"/>
          </w:tcPr>
          <w:p w14:paraId="192E7E91" w14:textId="77777777" w:rsidR="00B858BB" w:rsidRDefault="00B858BB" w:rsidP="00981F01">
            <w:pPr>
              <w:spacing w:after="0"/>
              <w:jc w:val="left"/>
            </w:pPr>
            <w:r>
              <w:rPr>
                <w:noProof/>
                <w:lang w:val="de-DE" w:eastAsia="zh-CN"/>
              </w:rPr>
              <w:drawing>
                <wp:inline distT="0" distB="0" distL="0" distR="0" wp14:anchorId="7C53EDF1" wp14:editId="3ADC237F">
                  <wp:extent cx="1242167" cy="1440000"/>
                  <wp:effectExtent l="0" t="0" r="0" b="8255"/>
                  <wp:docPr id="6" name="Picture 6" descr="C:\Users\42mbrendel\AppData\Local\Microsoft\Windows\INetCacheContent.Word\2016-02-05 08_49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2mbrendel\AppData\Local\Microsoft\Windows\INetCacheContent.Word\2016-02-05 08_49_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2167" cy="1440000"/>
                          </a:xfrm>
                          <a:prstGeom prst="rect">
                            <a:avLst/>
                          </a:prstGeom>
                          <a:noFill/>
                          <a:ln>
                            <a:noFill/>
                          </a:ln>
                        </pic:spPr>
                      </pic:pic>
                    </a:graphicData>
                  </a:graphic>
                </wp:inline>
              </w:drawing>
            </w:r>
          </w:p>
        </w:tc>
        <w:tc>
          <w:tcPr>
            <w:tcW w:w="5818" w:type="dxa"/>
            <w:vAlign w:val="bottom"/>
          </w:tcPr>
          <w:p w14:paraId="27BA4623" w14:textId="57748B55" w:rsidR="00B858BB" w:rsidRDefault="00B858BB" w:rsidP="002C7E10">
            <w:pPr>
              <w:pStyle w:val="FiguresS"/>
              <w:spacing w:after="0"/>
            </w:pPr>
            <w:bookmarkStart w:id="17" w:name="_Ref443407017"/>
            <w:r>
              <w:t xml:space="preserve">Figure </w:t>
            </w:r>
            <w:r>
              <w:fldChar w:fldCharType="begin"/>
            </w:r>
            <w:r>
              <w:instrText xml:space="preserve"> SEQ Figure \* ARABIC </w:instrText>
            </w:r>
            <w:r>
              <w:fldChar w:fldCharType="separate"/>
            </w:r>
            <w:r w:rsidR="00E53EEA">
              <w:rPr>
                <w:noProof/>
              </w:rPr>
              <w:t>3</w:t>
            </w:r>
            <w:r>
              <w:fldChar w:fldCharType="end"/>
            </w:r>
            <w:bookmarkEnd w:id="17"/>
            <w:r w:rsidRPr="00142777">
              <w:t xml:space="preserve">: Picture of the </w:t>
            </w:r>
            <w:proofErr w:type="spellStart"/>
            <w:r w:rsidR="00D9382E">
              <w:t>Naída</w:t>
            </w:r>
            <w:proofErr w:type="spellEnd"/>
            <w:r w:rsidRPr="00142777">
              <w:t xml:space="preserve"> </w:t>
            </w:r>
            <w:r>
              <w:t>Link</w:t>
            </w:r>
            <w:r w:rsidRPr="00142777">
              <w:t xml:space="preserve"> hearing aid</w:t>
            </w:r>
            <w:r>
              <w:t xml:space="preserve"> in its </w:t>
            </w:r>
            <w:proofErr w:type="spellStart"/>
            <w:r>
              <w:t>UltraPower</w:t>
            </w:r>
            <w:proofErr w:type="spellEnd"/>
            <w:r>
              <w:t xml:space="preserve"> (UP, left) and receiver-in-the-canal (RIC, right) configuration</w:t>
            </w:r>
          </w:p>
        </w:tc>
      </w:tr>
    </w:tbl>
    <w:p w14:paraId="0DA49042" w14:textId="77777777" w:rsidR="008527C4" w:rsidRDefault="008527C4" w:rsidP="008527C4"/>
    <w:p w14:paraId="7D3EE906" w14:textId="77777777" w:rsidR="005219A6" w:rsidRPr="00142777" w:rsidRDefault="005219A6" w:rsidP="005219A6">
      <w:pPr>
        <w:pStyle w:val="Head3"/>
      </w:pPr>
      <w:bookmarkStart w:id="18" w:name="_Toc499620937"/>
      <w:bookmarkStart w:id="19" w:name="_Toc496263898"/>
      <w:proofErr w:type="spellStart"/>
      <w:r w:rsidRPr="00142777">
        <w:t>UltraZoom</w:t>
      </w:r>
      <w:bookmarkEnd w:id="18"/>
      <w:bookmarkEnd w:id="19"/>
      <w:proofErr w:type="spellEnd"/>
    </w:p>
    <w:p w14:paraId="717E7C18" w14:textId="7F1176B6" w:rsidR="005219A6" w:rsidRPr="00142777" w:rsidRDefault="005219A6" w:rsidP="005219A6">
      <w:proofErr w:type="spellStart"/>
      <w:r w:rsidRPr="00142777">
        <w:t>UltraZoom</w:t>
      </w:r>
      <w:proofErr w:type="spellEnd"/>
      <w:r w:rsidRPr="00142777">
        <w:t xml:space="preserve"> is an adaptive multi-channel (working independently in 33 bands) beamformer. Due to their placement the two spatially separated microphones are picking up the signal with time and therefore phase differences. With this technique a reduced sensitivity in a certain direction can be used to attenuate the signals in the back hemisphere. </w:t>
      </w:r>
      <w:proofErr w:type="spellStart"/>
      <w:r w:rsidRPr="00142777">
        <w:t>UltraZoom</w:t>
      </w:r>
      <w:proofErr w:type="spellEnd"/>
      <w:r w:rsidRPr="00142777">
        <w:t xml:space="preserve"> follows dynamically the direction of the noise incidence with a speed of 90° in 100</w:t>
      </w:r>
      <w:r w:rsidR="00305C7B">
        <w:t xml:space="preserve"> </w:t>
      </w:r>
      <w:proofErr w:type="spellStart"/>
      <w:r w:rsidRPr="00142777">
        <w:t>ms</w:t>
      </w:r>
      <w:proofErr w:type="spellEnd"/>
      <w:r w:rsidRPr="00142777">
        <w:t xml:space="preserve"> in a range of 60° to 300°. This feature is working similar</w:t>
      </w:r>
      <w:r>
        <w:t>ly</w:t>
      </w:r>
      <w:r w:rsidRPr="00142777">
        <w:t xml:space="preserve"> on the </w:t>
      </w:r>
      <w:proofErr w:type="spellStart"/>
      <w:r w:rsidR="00D9382E">
        <w:t>Naída</w:t>
      </w:r>
      <w:proofErr w:type="spellEnd"/>
      <w:r w:rsidRPr="00142777">
        <w:t xml:space="preserve"> CI </w:t>
      </w:r>
      <w:r>
        <w:t xml:space="preserve">sound </w:t>
      </w:r>
      <w:r w:rsidRPr="00142777">
        <w:t>processor</w:t>
      </w:r>
      <w:r>
        <w:t xml:space="preserve">, the </w:t>
      </w:r>
      <w:proofErr w:type="spellStart"/>
      <w:r w:rsidR="00D9382E">
        <w:t>Naída</w:t>
      </w:r>
      <w:proofErr w:type="spellEnd"/>
      <w:r>
        <w:t xml:space="preserve"> Link CROS device</w:t>
      </w:r>
      <w:r w:rsidRPr="00142777">
        <w:t xml:space="preserve"> </w:t>
      </w:r>
      <w:r>
        <w:t xml:space="preserve">and on the </w:t>
      </w:r>
      <w:proofErr w:type="spellStart"/>
      <w:r w:rsidR="00D9382E">
        <w:t>Naída</w:t>
      </w:r>
      <w:proofErr w:type="spellEnd"/>
      <w:r>
        <w:t xml:space="preserve"> Link</w:t>
      </w:r>
      <w:r w:rsidRPr="00142777">
        <w:t xml:space="preserve"> hearing aid.</w:t>
      </w:r>
    </w:p>
    <w:p w14:paraId="1C6B9ABC" w14:textId="77777777" w:rsidR="005219A6" w:rsidRPr="00DC572B" w:rsidRDefault="005219A6" w:rsidP="005219A6">
      <w:pPr>
        <w:pStyle w:val="Head3"/>
      </w:pPr>
      <w:bookmarkStart w:id="20" w:name="_Toc499620938"/>
      <w:bookmarkStart w:id="21" w:name="_Toc496263899"/>
      <w:proofErr w:type="spellStart"/>
      <w:r w:rsidRPr="00DC572B">
        <w:t>StereoZoom</w:t>
      </w:r>
      <w:bookmarkEnd w:id="20"/>
      <w:bookmarkEnd w:id="21"/>
      <w:proofErr w:type="spellEnd"/>
    </w:p>
    <w:p w14:paraId="671BD511" w14:textId="77777777" w:rsidR="005219A6" w:rsidRDefault="00C053F0" w:rsidP="008527C4">
      <w:proofErr w:type="spellStart"/>
      <w:r>
        <w:t>StereoZoom</w:t>
      </w:r>
      <w:proofErr w:type="spellEnd"/>
      <w:r>
        <w:t xml:space="preserve"> </w:t>
      </w:r>
      <w:r w:rsidR="00DC572B">
        <w:t>is a binaural beamformer</w:t>
      </w:r>
      <w:r>
        <w:t xml:space="preserve">, which has a static directional microphone system. In the first stage, the input signals of both microphones in both hearing </w:t>
      </w:r>
      <w:r w:rsidR="00DC572B">
        <w:t>devices</w:t>
      </w:r>
      <w:r>
        <w:t xml:space="preserve"> are used to calculate a standard dual microphone system. The respective output signal of the microphone system is sent to the contralateral side using wireless transmission. It is then processed together with the output signal of the ipsilateral dual microphone system, using a weighting function. </w:t>
      </w:r>
      <w:r w:rsidR="00DC572B">
        <w:t xml:space="preserve">Compared to </w:t>
      </w:r>
      <w:proofErr w:type="spellStart"/>
      <w:r w:rsidR="00DC572B">
        <w:t>UltraZoom</w:t>
      </w:r>
      <w:proofErr w:type="spellEnd"/>
      <w:r w:rsidR="00DC572B">
        <w:t xml:space="preserve"> this beamformer provides a </w:t>
      </w:r>
      <w:r>
        <w:t>narrower main lobe of the</w:t>
      </w:r>
      <w:r w:rsidR="00DC572B">
        <w:t xml:space="preserve"> directional characteristic in a range of 45° to 315°</w:t>
      </w:r>
      <w:r>
        <w:t xml:space="preserve">. In addition, there is </w:t>
      </w:r>
      <w:r w:rsidR="00DC572B">
        <w:t>an</w:t>
      </w:r>
      <w:r>
        <w:t xml:space="preserve"> increased attenuation of all signals that do not come from the front and are interpreted and suppressed as noise signals. </w:t>
      </w:r>
      <w:r w:rsidR="00DC572B">
        <w:t xml:space="preserve">Like the </w:t>
      </w:r>
      <w:proofErr w:type="spellStart"/>
      <w:r w:rsidR="00DC572B">
        <w:t>UltraZoom</w:t>
      </w:r>
      <w:proofErr w:type="spellEnd"/>
      <w:r w:rsidR="00DC572B">
        <w:t xml:space="preserve"> beamformer, </w:t>
      </w:r>
      <w:proofErr w:type="spellStart"/>
      <w:r w:rsidR="00DC572B">
        <w:t>StereoZoom</w:t>
      </w:r>
      <w:proofErr w:type="spellEnd"/>
      <w:r w:rsidR="00DC572B">
        <w:t xml:space="preserve"> is available for all three devices under investigation.</w:t>
      </w:r>
    </w:p>
    <w:p w14:paraId="31C9E4EA" w14:textId="77777777" w:rsidR="00885224" w:rsidRPr="005A2EBB" w:rsidRDefault="00661990" w:rsidP="005A2EBB">
      <w:pPr>
        <w:pStyle w:val="Head2"/>
      </w:pPr>
      <w:bookmarkStart w:id="22" w:name="_Toc499620939"/>
      <w:bookmarkStart w:id="23" w:name="_Toc496263900"/>
      <w:r w:rsidRPr="005A2EBB">
        <w:t>Intended P</w:t>
      </w:r>
      <w:r w:rsidR="00885224" w:rsidRPr="005A2EBB">
        <w:t xml:space="preserve">urpose of the </w:t>
      </w:r>
      <w:r w:rsidRPr="005A2EBB">
        <w:t>I</w:t>
      </w:r>
      <w:r w:rsidR="00885224" w:rsidRPr="005A2EBB">
        <w:t xml:space="preserve">nvestigational </w:t>
      </w:r>
      <w:r w:rsidRPr="005A2EBB">
        <w:t>D</w:t>
      </w:r>
      <w:r w:rsidR="00885224" w:rsidRPr="005A2EBB">
        <w:t xml:space="preserve">evice in the </w:t>
      </w:r>
      <w:r w:rsidRPr="005A2EBB">
        <w:t>P</w:t>
      </w:r>
      <w:r w:rsidR="00885224" w:rsidRPr="005A2EBB">
        <w:t xml:space="preserve">roposed </w:t>
      </w:r>
      <w:r w:rsidRPr="005A2EBB">
        <w:t>C</w:t>
      </w:r>
      <w:r w:rsidR="00885224" w:rsidRPr="005A2EBB">
        <w:t xml:space="preserve">linical </w:t>
      </w:r>
      <w:r w:rsidRPr="005A2EBB">
        <w:t>I</w:t>
      </w:r>
      <w:r w:rsidR="00885224" w:rsidRPr="005A2EBB">
        <w:t>nvestigation</w:t>
      </w:r>
      <w:bookmarkEnd w:id="22"/>
      <w:bookmarkEnd w:id="23"/>
    </w:p>
    <w:p w14:paraId="295FA287" w14:textId="77777777" w:rsidR="004450F5" w:rsidRDefault="00AE6F10" w:rsidP="004450F5">
      <w:r>
        <w:t>The devices will be used according to their intended purpose within this clinical investigation.</w:t>
      </w:r>
      <w:r w:rsidR="00AC5F66">
        <w:t xml:space="preserve"> All soft- and hardware is CE-marked.</w:t>
      </w:r>
    </w:p>
    <w:p w14:paraId="54EACD63" w14:textId="77777777" w:rsidR="00885224" w:rsidRDefault="00885224" w:rsidP="00384CF4">
      <w:pPr>
        <w:pStyle w:val="Head2"/>
      </w:pPr>
      <w:bookmarkStart w:id="24" w:name="_Toc499620940"/>
      <w:bookmarkStart w:id="25" w:name="_Toc496263901"/>
      <w:r>
        <w:t>Duration of the Study</w:t>
      </w:r>
      <w:bookmarkEnd w:id="24"/>
      <w:bookmarkEnd w:id="25"/>
    </w:p>
    <w:p w14:paraId="791A1D1F" w14:textId="497395E6" w:rsidR="00EF0BFF" w:rsidRPr="003D7024" w:rsidRDefault="003738E1">
      <w:pPr>
        <w:spacing w:after="200" w:line="276" w:lineRule="auto"/>
        <w:jc w:val="left"/>
        <w:rPr>
          <w:b/>
          <w:sz w:val="32"/>
          <w:szCs w:val="32"/>
        </w:rPr>
      </w:pPr>
      <w:r w:rsidRPr="00142777">
        <w:t>The duration of the clinical study for each subject will last from one month up to six months. The study will last 12 months in total.</w:t>
      </w:r>
      <w:r w:rsidR="00EF0BFF">
        <w:br w:type="page"/>
      </w:r>
    </w:p>
    <w:p w14:paraId="0C521132" w14:textId="54C08779" w:rsidR="00885224" w:rsidRPr="00142777" w:rsidRDefault="00885224" w:rsidP="00885224">
      <w:pPr>
        <w:pStyle w:val="Head1"/>
      </w:pPr>
      <w:bookmarkStart w:id="26" w:name="_Toc499620941"/>
      <w:bookmarkStart w:id="27" w:name="_Toc496263903"/>
      <w:r w:rsidRPr="00142777">
        <w:lastRenderedPageBreak/>
        <w:t>Study Protocol</w:t>
      </w:r>
      <w:bookmarkEnd w:id="26"/>
      <w:bookmarkEnd w:id="27"/>
    </w:p>
    <w:p w14:paraId="436A6B61" w14:textId="77777777" w:rsidR="00885224" w:rsidRPr="00142777" w:rsidRDefault="00885224" w:rsidP="00885224">
      <w:pPr>
        <w:pStyle w:val="Head2"/>
      </w:pPr>
      <w:bookmarkStart w:id="28" w:name="_Toc499620942"/>
      <w:bookmarkStart w:id="29" w:name="_Toc496263904"/>
      <w:r>
        <w:t>S</w:t>
      </w:r>
      <w:r w:rsidRPr="00142777">
        <w:t>tudy Design</w:t>
      </w:r>
      <w:bookmarkEnd w:id="28"/>
      <w:bookmarkEnd w:id="29"/>
    </w:p>
    <w:p w14:paraId="64A63543" w14:textId="250BB9DD" w:rsidR="00885224" w:rsidRDefault="00885224" w:rsidP="00885224">
      <w:pPr>
        <w:rPr>
          <w:rFonts w:cs="Arial"/>
        </w:rPr>
      </w:pPr>
      <w:r w:rsidRPr="006D1A81">
        <w:t>An un-controlled open design with within-subject comparis</w:t>
      </w:r>
      <w:r w:rsidR="006D1A81" w:rsidRPr="006D1A81">
        <w:t xml:space="preserve">ons will be used. Each of the </w:t>
      </w:r>
      <w:r w:rsidR="0097015E">
        <w:t>4</w:t>
      </w:r>
      <w:r w:rsidR="004F3682">
        <w:t>0</w:t>
      </w:r>
      <w:r w:rsidRPr="006D1A81">
        <w:t xml:space="preserve"> subjects will visit the clinic twice over the course of the study, while </w:t>
      </w:r>
      <w:r w:rsidR="008649F8">
        <w:t xml:space="preserve">the first appointment lasts one day and </w:t>
      </w:r>
      <w:r w:rsidRPr="006D1A81">
        <w:t>the second appointment two days.</w:t>
      </w:r>
      <w:r w:rsidR="00B4036D">
        <w:t xml:space="preserve"> Measurement time </w:t>
      </w:r>
      <w:r w:rsidRPr="006D1A81">
        <w:t xml:space="preserve">will last approximately </w:t>
      </w:r>
      <w:r w:rsidR="00B4036D">
        <w:t>three</w:t>
      </w:r>
      <w:r w:rsidRPr="006D1A81">
        <w:t xml:space="preserve"> hours per appointment. </w:t>
      </w:r>
      <w:r w:rsidRPr="006D1A81">
        <w:rPr>
          <w:rFonts w:cs="Arial"/>
        </w:rPr>
        <w:t xml:space="preserve">During the appointments in the clinic speech intelligibility in quiet as well </w:t>
      </w:r>
      <w:r w:rsidR="006D1A81" w:rsidRPr="006D1A81">
        <w:rPr>
          <w:rFonts w:cs="Arial"/>
        </w:rPr>
        <w:t xml:space="preserve">as in </w:t>
      </w:r>
      <w:r w:rsidRPr="006D1A81">
        <w:rPr>
          <w:rFonts w:cs="Arial"/>
        </w:rPr>
        <w:t xml:space="preserve">noise and </w:t>
      </w:r>
      <w:r w:rsidR="006D1A81" w:rsidRPr="006D1A81">
        <w:rPr>
          <w:rFonts w:cs="Arial"/>
        </w:rPr>
        <w:t>localization abilities</w:t>
      </w:r>
      <w:r w:rsidRPr="006D1A81">
        <w:rPr>
          <w:rFonts w:cs="Arial"/>
        </w:rPr>
        <w:t xml:space="preserve"> will be tested. Subject’s feedback </w:t>
      </w:r>
      <w:r w:rsidR="008649F8">
        <w:rPr>
          <w:rFonts w:cs="Arial"/>
        </w:rPr>
        <w:t>regarding</w:t>
      </w:r>
      <w:r w:rsidRPr="006D1A81">
        <w:rPr>
          <w:rFonts w:cs="Arial"/>
        </w:rPr>
        <w:t xml:space="preserve"> sound quality</w:t>
      </w:r>
      <w:r w:rsidR="008649F8">
        <w:rPr>
          <w:rFonts w:cs="Arial"/>
        </w:rPr>
        <w:t xml:space="preserve"> and</w:t>
      </w:r>
      <w:r w:rsidR="006D1A81" w:rsidRPr="006D1A81">
        <w:rPr>
          <w:rFonts w:cs="Arial"/>
        </w:rPr>
        <w:t xml:space="preserve"> speech understanding </w:t>
      </w:r>
      <w:r w:rsidR="008649F8">
        <w:rPr>
          <w:rFonts w:cs="Arial"/>
        </w:rPr>
        <w:t>as well as</w:t>
      </w:r>
      <w:r w:rsidRPr="006D1A81">
        <w:rPr>
          <w:rFonts w:cs="Arial"/>
        </w:rPr>
        <w:t xml:space="preserve"> descriptive feedback will be collected.</w:t>
      </w:r>
      <w:r w:rsidRPr="00142777">
        <w:rPr>
          <w:rFonts w:cs="Arial"/>
        </w:rPr>
        <w:t xml:space="preserve"> </w:t>
      </w:r>
      <w:r w:rsidR="004F3682">
        <w:rPr>
          <w:rFonts w:cs="Arial"/>
        </w:rPr>
        <w:t>As a reference group 1</w:t>
      </w:r>
      <w:r w:rsidR="0097015E">
        <w:rPr>
          <w:rFonts w:cs="Arial"/>
        </w:rPr>
        <w:t>0</w:t>
      </w:r>
      <w:r w:rsidR="00923641">
        <w:rPr>
          <w:rFonts w:cs="Arial"/>
        </w:rPr>
        <w:t xml:space="preserve"> normal hearing subjects will be tested </w:t>
      </w:r>
      <w:r w:rsidR="008649F8">
        <w:rPr>
          <w:rFonts w:cs="Arial"/>
        </w:rPr>
        <w:t>using</w:t>
      </w:r>
      <w:r w:rsidR="00923641">
        <w:rPr>
          <w:rFonts w:cs="Arial"/>
        </w:rPr>
        <w:t xml:space="preserve"> the same speech intelligibility and localization tests.</w:t>
      </w:r>
    </w:p>
    <w:p w14:paraId="5756410D" w14:textId="42E52BEA" w:rsidR="00885224" w:rsidRDefault="0068613F" w:rsidP="00885224">
      <w:pPr>
        <w:pStyle w:val="Head2"/>
      </w:pPr>
      <w:bookmarkStart w:id="30" w:name="_Toc496263905"/>
      <w:bookmarkStart w:id="31" w:name="_Toc499620943"/>
      <w:r>
        <w:t>Inclusion and Exclusion Criteria</w:t>
      </w:r>
      <w:bookmarkEnd w:id="30"/>
      <w:bookmarkEnd w:id="31"/>
    </w:p>
    <w:p w14:paraId="2896CDF9" w14:textId="0A87117F" w:rsidR="0068613F" w:rsidRPr="00F539B5" w:rsidRDefault="000B40F6" w:rsidP="0068613F">
      <w:pPr>
        <w:rPr>
          <w:b/>
          <w:lang w:val="it-IT"/>
        </w:rPr>
      </w:pPr>
      <w:proofErr w:type="spellStart"/>
      <w:r w:rsidRPr="00F539B5">
        <w:rPr>
          <w:b/>
          <w:lang w:val="it-IT"/>
        </w:rPr>
        <w:t>Bilateral</w:t>
      </w:r>
      <w:proofErr w:type="spellEnd"/>
      <w:r w:rsidRPr="00F539B5">
        <w:rPr>
          <w:b/>
          <w:lang w:val="it-IT"/>
        </w:rPr>
        <w:t xml:space="preserve"> </w:t>
      </w:r>
      <w:r w:rsidR="008B4663" w:rsidRPr="00F539B5">
        <w:rPr>
          <w:b/>
          <w:lang w:val="it-IT"/>
        </w:rPr>
        <w:t>CI user group</w:t>
      </w:r>
      <w:r w:rsidR="0097015E">
        <w:rPr>
          <w:b/>
          <w:lang w:val="it-IT"/>
        </w:rPr>
        <w:t xml:space="preserve"> (N = 10</w:t>
      </w:r>
      <w:r w:rsidR="00E96EE1">
        <w:rPr>
          <w:b/>
          <w:lang w:val="it-IT"/>
        </w:rPr>
        <w:t>)</w:t>
      </w:r>
      <w:r w:rsidR="008B4663" w:rsidRPr="00F539B5">
        <w:rPr>
          <w:b/>
          <w:lang w:val="it-IT"/>
        </w:rPr>
        <w:t>:</w:t>
      </w:r>
    </w:p>
    <w:p w14:paraId="3C68870C" w14:textId="5387CA6C" w:rsidR="00E11C26" w:rsidRPr="00F539B5" w:rsidRDefault="00E9263B" w:rsidP="007D5319">
      <w:pPr>
        <w:ind w:left="644"/>
        <w:rPr>
          <w:lang w:val="it-IT"/>
        </w:rPr>
      </w:pPr>
      <w:proofErr w:type="spellStart"/>
      <w:r>
        <w:rPr>
          <w:lang w:val="it-IT"/>
        </w:rPr>
        <w:t>I</w:t>
      </w:r>
      <w:r w:rsidR="00E63008" w:rsidRPr="00F539B5">
        <w:rPr>
          <w:lang w:val="it-IT"/>
        </w:rPr>
        <w:t>nclusion</w:t>
      </w:r>
      <w:proofErr w:type="spellEnd"/>
      <w:r w:rsidR="00E63008" w:rsidRPr="00F539B5">
        <w:rPr>
          <w:lang w:val="it-IT"/>
        </w:rPr>
        <w:t xml:space="preserve"> </w:t>
      </w:r>
      <w:proofErr w:type="spellStart"/>
      <w:r w:rsidR="00E63008" w:rsidRPr="00F539B5">
        <w:rPr>
          <w:lang w:val="it-IT"/>
        </w:rPr>
        <w:t>criteria</w:t>
      </w:r>
      <w:proofErr w:type="spellEnd"/>
      <w:r w:rsidR="00E63008" w:rsidRPr="00F539B5">
        <w:rPr>
          <w:lang w:val="it-IT"/>
        </w:rPr>
        <w:t>:</w:t>
      </w:r>
    </w:p>
    <w:p w14:paraId="6629CD49" w14:textId="77777777" w:rsidR="00E9263B" w:rsidRDefault="00E9263B" w:rsidP="00E9263B">
      <w:pPr>
        <w:pStyle w:val="ListParagraph"/>
        <w:numPr>
          <w:ilvl w:val="0"/>
          <w:numId w:val="5"/>
        </w:numPr>
      </w:pPr>
      <w:r w:rsidRPr="008D6FBA">
        <w:t>Minimum of 18 years of age</w:t>
      </w:r>
    </w:p>
    <w:p w14:paraId="6CB55C28" w14:textId="13B9EE69" w:rsidR="00E9263B" w:rsidRPr="00065BEC" w:rsidRDefault="00E9263B" w:rsidP="00E9263B">
      <w:pPr>
        <w:pStyle w:val="ListParagraph"/>
        <w:numPr>
          <w:ilvl w:val="0"/>
          <w:numId w:val="5"/>
        </w:numPr>
        <w:spacing w:after="200" w:line="276" w:lineRule="auto"/>
        <w:jc w:val="left"/>
      </w:pPr>
      <w:r w:rsidRPr="00065BEC">
        <w:t>Minimum of six months experience with their hearing devices</w:t>
      </w:r>
    </w:p>
    <w:p w14:paraId="049D674A" w14:textId="6FB57715" w:rsidR="00E9263B" w:rsidRPr="00065BEC" w:rsidRDefault="00D55EF3" w:rsidP="00D55EF3">
      <w:pPr>
        <w:pStyle w:val="ListParagraph"/>
        <w:numPr>
          <w:ilvl w:val="0"/>
          <w:numId w:val="5"/>
        </w:numPr>
        <w:spacing w:after="0" w:line="276" w:lineRule="auto"/>
        <w:jc w:val="left"/>
      </w:pPr>
      <w:r>
        <w:t>65</w:t>
      </w:r>
      <w:r w:rsidRPr="00065BEC">
        <w:t xml:space="preserve">% </w:t>
      </w:r>
      <w:r w:rsidR="00871578">
        <w:t>speech intelligibility</w:t>
      </w:r>
      <w:r w:rsidRPr="00065BEC">
        <w:t xml:space="preserve"> </w:t>
      </w:r>
      <w:r>
        <w:t xml:space="preserve">for the </w:t>
      </w:r>
      <w:proofErr w:type="spellStart"/>
      <w:r>
        <w:t>OlSa</w:t>
      </w:r>
      <w:proofErr w:type="spellEnd"/>
      <w:r>
        <w:t xml:space="preserve"> in quiet at 65 dB </w:t>
      </w:r>
      <w:r w:rsidR="008649F8">
        <w:t xml:space="preserve">SPL </w:t>
      </w:r>
      <w:r>
        <w:t xml:space="preserve">with CI only </w:t>
      </w:r>
      <w:r w:rsidR="008414CE">
        <w:t>on the first implanted side</w:t>
      </w:r>
    </w:p>
    <w:p w14:paraId="259045FF" w14:textId="77777777" w:rsidR="00E9263B" w:rsidRDefault="00E9263B" w:rsidP="00E9263B">
      <w:pPr>
        <w:pStyle w:val="ListParagraph"/>
        <w:numPr>
          <w:ilvl w:val="0"/>
          <w:numId w:val="5"/>
        </w:numPr>
      </w:pPr>
      <w:r w:rsidRPr="008D6FBA">
        <w:t>German language proficiency</w:t>
      </w:r>
    </w:p>
    <w:p w14:paraId="2AD9FF63" w14:textId="77777777" w:rsidR="00E9263B" w:rsidRPr="00065BEC" w:rsidRDefault="00E9263B" w:rsidP="00E9263B">
      <w:pPr>
        <w:pStyle w:val="ListParagraph"/>
        <w:numPr>
          <w:ilvl w:val="0"/>
          <w:numId w:val="5"/>
        </w:numPr>
        <w:spacing w:after="200" w:line="276" w:lineRule="auto"/>
        <w:jc w:val="left"/>
      </w:pPr>
      <w:r w:rsidRPr="00065BEC">
        <w:t>Ability to provide subjective feedback on sound quality</w:t>
      </w:r>
      <w:r>
        <w:t xml:space="preserve"> and speech understanding</w:t>
      </w:r>
    </w:p>
    <w:p w14:paraId="1111BD0A" w14:textId="03BDCE07" w:rsidR="006D1A81" w:rsidRDefault="006D1A81" w:rsidP="008F7F04">
      <w:pPr>
        <w:pStyle w:val="ListParagraph"/>
        <w:numPr>
          <w:ilvl w:val="0"/>
          <w:numId w:val="5"/>
        </w:numPr>
        <w:spacing w:after="200" w:line="276" w:lineRule="auto"/>
        <w:jc w:val="left"/>
      </w:pPr>
      <w:r w:rsidRPr="00065BEC">
        <w:t>CII, HiRes90K</w:t>
      </w:r>
      <w:r w:rsidR="000B40F6">
        <w:t xml:space="preserve">, </w:t>
      </w:r>
      <w:r w:rsidR="008649F8">
        <w:t xml:space="preserve">HiRes90K </w:t>
      </w:r>
      <w:r w:rsidRPr="00065BEC">
        <w:t xml:space="preserve">Advantage </w:t>
      </w:r>
      <w:r w:rsidR="000B40F6">
        <w:t xml:space="preserve">or </w:t>
      </w:r>
      <w:proofErr w:type="spellStart"/>
      <w:r w:rsidR="008649F8">
        <w:t>HiRes</w:t>
      </w:r>
      <w:proofErr w:type="spellEnd"/>
      <w:r w:rsidR="008649F8">
        <w:t xml:space="preserve"> </w:t>
      </w:r>
      <w:r w:rsidR="000B40F6">
        <w:t xml:space="preserve">Ultra </w:t>
      </w:r>
      <w:r w:rsidRPr="00065BEC">
        <w:t xml:space="preserve">implant system on </w:t>
      </w:r>
      <w:r w:rsidR="000B40F6">
        <w:t>both</w:t>
      </w:r>
      <w:r w:rsidRPr="00065BEC">
        <w:t xml:space="preserve"> side</w:t>
      </w:r>
      <w:r w:rsidR="000B40F6">
        <w:t>s</w:t>
      </w:r>
      <w:r w:rsidR="00E9263B">
        <w:t>; first implanted ear is defined as 1</w:t>
      </w:r>
      <w:r w:rsidR="00E9263B" w:rsidRPr="00F539B5">
        <w:rPr>
          <w:vertAlign w:val="superscript"/>
        </w:rPr>
        <w:t>st</w:t>
      </w:r>
      <w:r w:rsidR="00E9263B">
        <w:t xml:space="preserve"> side, the second implanted ear is defined as 2</w:t>
      </w:r>
      <w:r w:rsidR="00E9263B" w:rsidRPr="00F539B5">
        <w:rPr>
          <w:vertAlign w:val="superscript"/>
        </w:rPr>
        <w:t>nd</w:t>
      </w:r>
      <w:r w:rsidR="00E9263B">
        <w:t xml:space="preserve"> side</w:t>
      </w:r>
    </w:p>
    <w:p w14:paraId="708DEEC3" w14:textId="77777777" w:rsidR="002A372B" w:rsidRPr="00065BEC" w:rsidRDefault="002A372B" w:rsidP="008F7F04">
      <w:pPr>
        <w:pStyle w:val="ListParagraph"/>
        <w:numPr>
          <w:ilvl w:val="0"/>
          <w:numId w:val="5"/>
        </w:numPr>
        <w:spacing w:after="200" w:line="276" w:lineRule="auto"/>
        <w:jc w:val="left"/>
      </w:pPr>
      <w:proofErr w:type="spellStart"/>
      <w:r>
        <w:t>Naída</w:t>
      </w:r>
      <w:proofErr w:type="spellEnd"/>
      <w:r>
        <w:t xml:space="preserve"> CI Q70 or Q90 sound processors on both sides</w:t>
      </w:r>
    </w:p>
    <w:p w14:paraId="7FBB0D97" w14:textId="77777777" w:rsidR="00E9263B" w:rsidRPr="00065BEC" w:rsidRDefault="00E9263B" w:rsidP="00E9263B">
      <w:pPr>
        <w:ind w:firstLine="644"/>
      </w:pPr>
      <w:r w:rsidRPr="00065BEC">
        <w:t>Exclusion criteria:</w:t>
      </w:r>
    </w:p>
    <w:p w14:paraId="46054DEB" w14:textId="77777777" w:rsidR="00E9263B" w:rsidRDefault="00E9263B" w:rsidP="00E9263B">
      <w:pPr>
        <w:pStyle w:val="ListParagraph"/>
        <w:numPr>
          <w:ilvl w:val="0"/>
          <w:numId w:val="5"/>
        </w:numPr>
        <w:spacing w:after="200" w:line="276" w:lineRule="auto"/>
        <w:jc w:val="left"/>
      </w:pPr>
      <w:r w:rsidRPr="00065BEC">
        <w:t xml:space="preserve">Difficulties additional to hearing impairment that would interfere with the study procedures. </w:t>
      </w:r>
    </w:p>
    <w:p w14:paraId="2E8575B8" w14:textId="394A7EB2" w:rsidR="000B40F6" w:rsidRPr="00F539B5" w:rsidRDefault="000B40F6" w:rsidP="000B40F6">
      <w:pPr>
        <w:rPr>
          <w:b/>
          <w:lang w:val="pt-BR"/>
        </w:rPr>
      </w:pPr>
      <w:r w:rsidRPr="00F539B5">
        <w:rPr>
          <w:b/>
          <w:lang w:val="pt-BR"/>
        </w:rPr>
        <w:t xml:space="preserve">Unilateral CI </w:t>
      </w:r>
      <w:proofErr w:type="spellStart"/>
      <w:r w:rsidRPr="00F539B5">
        <w:rPr>
          <w:b/>
          <w:lang w:val="pt-BR"/>
        </w:rPr>
        <w:t>user</w:t>
      </w:r>
      <w:proofErr w:type="spellEnd"/>
      <w:r w:rsidRPr="00F539B5">
        <w:rPr>
          <w:b/>
          <w:lang w:val="pt-BR"/>
        </w:rPr>
        <w:t xml:space="preserve"> </w:t>
      </w:r>
      <w:proofErr w:type="spellStart"/>
      <w:r w:rsidRPr="00F539B5">
        <w:rPr>
          <w:b/>
          <w:lang w:val="pt-BR"/>
        </w:rPr>
        <w:t>group</w:t>
      </w:r>
      <w:proofErr w:type="spellEnd"/>
      <w:r w:rsidR="0097015E">
        <w:rPr>
          <w:b/>
          <w:lang w:val="pt-BR"/>
        </w:rPr>
        <w:t xml:space="preserve"> (N = 10</w:t>
      </w:r>
      <w:r w:rsidR="00E96EE1" w:rsidRPr="00F539B5">
        <w:rPr>
          <w:b/>
          <w:lang w:val="pt-BR"/>
        </w:rPr>
        <w:t>)</w:t>
      </w:r>
      <w:r w:rsidRPr="00F539B5">
        <w:rPr>
          <w:b/>
          <w:lang w:val="pt-BR"/>
        </w:rPr>
        <w:t>:</w:t>
      </w:r>
    </w:p>
    <w:p w14:paraId="53DA6323" w14:textId="6FC4B72D" w:rsidR="00E9263B" w:rsidRPr="00E9263B" w:rsidRDefault="00E9263B" w:rsidP="00F539B5">
      <w:pPr>
        <w:ind w:firstLine="644"/>
        <w:rPr>
          <w:lang w:val="it-IT"/>
        </w:rPr>
      </w:pPr>
      <w:proofErr w:type="spellStart"/>
      <w:r>
        <w:rPr>
          <w:lang w:val="it-IT"/>
        </w:rPr>
        <w:t>I</w:t>
      </w:r>
      <w:r w:rsidRPr="00E9263B">
        <w:rPr>
          <w:lang w:val="it-IT"/>
        </w:rPr>
        <w:t>nclusion</w:t>
      </w:r>
      <w:proofErr w:type="spellEnd"/>
      <w:r w:rsidRPr="00E9263B">
        <w:rPr>
          <w:lang w:val="it-IT"/>
        </w:rPr>
        <w:t xml:space="preserve"> </w:t>
      </w:r>
      <w:proofErr w:type="spellStart"/>
      <w:r w:rsidRPr="00E9263B">
        <w:rPr>
          <w:lang w:val="it-IT"/>
        </w:rPr>
        <w:t>criteria</w:t>
      </w:r>
      <w:proofErr w:type="spellEnd"/>
      <w:r w:rsidRPr="00E9263B">
        <w:rPr>
          <w:lang w:val="it-IT"/>
        </w:rPr>
        <w:t>:</w:t>
      </w:r>
    </w:p>
    <w:p w14:paraId="2B5C40DE" w14:textId="69BB0765" w:rsidR="00E9263B" w:rsidRDefault="00E9263B" w:rsidP="00E9263B">
      <w:pPr>
        <w:pStyle w:val="ListParagraph"/>
        <w:numPr>
          <w:ilvl w:val="0"/>
          <w:numId w:val="5"/>
        </w:numPr>
      </w:pPr>
      <w:r w:rsidRPr="008D6FBA">
        <w:t>Minimum of 18 years of age</w:t>
      </w:r>
    </w:p>
    <w:p w14:paraId="0D314F95" w14:textId="646F1A5D" w:rsidR="00E9263B" w:rsidRPr="00065BEC" w:rsidRDefault="00E9263B" w:rsidP="00E9263B">
      <w:pPr>
        <w:pStyle w:val="ListParagraph"/>
        <w:numPr>
          <w:ilvl w:val="0"/>
          <w:numId w:val="5"/>
        </w:numPr>
        <w:spacing w:after="200" w:line="276" w:lineRule="auto"/>
        <w:jc w:val="left"/>
      </w:pPr>
      <w:r w:rsidRPr="00065BEC">
        <w:t>Minimum of six months experience with their hearing device</w:t>
      </w:r>
    </w:p>
    <w:p w14:paraId="1D3CA448" w14:textId="1EEBE9A0" w:rsidR="00D55EF3" w:rsidRPr="00065BEC" w:rsidRDefault="00D55EF3" w:rsidP="00D55EF3">
      <w:pPr>
        <w:pStyle w:val="ListParagraph"/>
        <w:numPr>
          <w:ilvl w:val="0"/>
          <w:numId w:val="5"/>
        </w:numPr>
        <w:spacing w:after="0" w:line="276" w:lineRule="auto"/>
        <w:jc w:val="left"/>
      </w:pPr>
      <w:r>
        <w:t>65</w:t>
      </w:r>
      <w:r w:rsidRPr="00065BEC">
        <w:t xml:space="preserve">% </w:t>
      </w:r>
      <w:r w:rsidR="00871578">
        <w:t>speech intelligibility</w:t>
      </w:r>
      <w:r w:rsidRPr="00065BEC">
        <w:t xml:space="preserve"> </w:t>
      </w:r>
      <w:r>
        <w:t xml:space="preserve">for the </w:t>
      </w:r>
      <w:proofErr w:type="spellStart"/>
      <w:r>
        <w:t>OlSa</w:t>
      </w:r>
      <w:proofErr w:type="spellEnd"/>
      <w:r>
        <w:t xml:space="preserve"> in quiet at 65 dB </w:t>
      </w:r>
      <w:r w:rsidR="008649F8">
        <w:t xml:space="preserve">SPL </w:t>
      </w:r>
      <w:r>
        <w:t>with CI only</w:t>
      </w:r>
    </w:p>
    <w:p w14:paraId="5BE0B5C6" w14:textId="77777777" w:rsidR="00E9263B" w:rsidRDefault="00E9263B" w:rsidP="00E9263B">
      <w:pPr>
        <w:pStyle w:val="ListParagraph"/>
        <w:numPr>
          <w:ilvl w:val="0"/>
          <w:numId w:val="5"/>
        </w:numPr>
      </w:pPr>
      <w:r w:rsidRPr="008D6FBA">
        <w:t>German language proficiency</w:t>
      </w:r>
    </w:p>
    <w:p w14:paraId="56AA63B1" w14:textId="77777777" w:rsidR="00E9263B" w:rsidRPr="00065BEC" w:rsidRDefault="00E9263B" w:rsidP="00E9263B">
      <w:pPr>
        <w:pStyle w:val="ListParagraph"/>
        <w:numPr>
          <w:ilvl w:val="0"/>
          <w:numId w:val="5"/>
        </w:numPr>
        <w:spacing w:after="200" w:line="276" w:lineRule="auto"/>
        <w:jc w:val="left"/>
      </w:pPr>
      <w:r w:rsidRPr="00065BEC">
        <w:t>Ability to provide subjective feedback on sound quality</w:t>
      </w:r>
      <w:r>
        <w:t xml:space="preserve"> and speech understanding</w:t>
      </w:r>
    </w:p>
    <w:p w14:paraId="5264201B" w14:textId="3AF70304" w:rsidR="000B40F6" w:rsidRDefault="000B40F6" w:rsidP="000B40F6">
      <w:pPr>
        <w:pStyle w:val="ListParagraph"/>
        <w:numPr>
          <w:ilvl w:val="0"/>
          <w:numId w:val="5"/>
        </w:numPr>
        <w:spacing w:after="200" w:line="276" w:lineRule="auto"/>
        <w:jc w:val="left"/>
      </w:pPr>
      <w:r w:rsidRPr="00065BEC">
        <w:t>CII, HiRes90K</w:t>
      </w:r>
      <w:r>
        <w:t xml:space="preserve">, </w:t>
      </w:r>
      <w:r w:rsidR="008649F8">
        <w:t xml:space="preserve">HiRes90K </w:t>
      </w:r>
      <w:r w:rsidRPr="00065BEC">
        <w:t xml:space="preserve">Advantage </w:t>
      </w:r>
      <w:r>
        <w:t xml:space="preserve">or </w:t>
      </w:r>
      <w:proofErr w:type="spellStart"/>
      <w:r w:rsidR="008649F8">
        <w:t>HiRes</w:t>
      </w:r>
      <w:proofErr w:type="spellEnd"/>
      <w:r w:rsidR="008649F8">
        <w:t xml:space="preserve"> </w:t>
      </w:r>
      <w:r>
        <w:t xml:space="preserve">Ultra </w:t>
      </w:r>
      <w:r w:rsidRPr="00065BEC">
        <w:t xml:space="preserve">implant system on </w:t>
      </w:r>
      <w:r w:rsidR="00E11C26">
        <w:t>one side</w:t>
      </w:r>
    </w:p>
    <w:p w14:paraId="66309AC6" w14:textId="77777777" w:rsidR="002A372B" w:rsidRPr="00065BEC" w:rsidRDefault="002A372B" w:rsidP="000B40F6">
      <w:pPr>
        <w:pStyle w:val="ListParagraph"/>
        <w:numPr>
          <w:ilvl w:val="0"/>
          <w:numId w:val="5"/>
        </w:numPr>
        <w:spacing w:after="200" w:line="276" w:lineRule="auto"/>
        <w:jc w:val="left"/>
      </w:pPr>
      <w:proofErr w:type="spellStart"/>
      <w:r>
        <w:t>Naída</w:t>
      </w:r>
      <w:proofErr w:type="spellEnd"/>
      <w:r>
        <w:t xml:space="preserve"> CI Q70 or Q90 sound processor</w:t>
      </w:r>
    </w:p>
    <w:p w14:paraId="71AE9E81" w14:textId="32F1C14C" w:rsidR="000B40F6" w:rsidRDefault="00E11C26" w:rsidP="000B40F6">
      <w:pPr>
        <w:pStyle w:val="ListParagraph"/>
        <w:numPr>
          <w:ilvl w:val="0"/>
          <w:numId w:val="4"/>
        </w:numPr>
        <w:spacing w:after="200" w:line="276" w:lineRule="auto"/>
        <w:jc w:val="left"/>
      </w:pPr>
      <w:r>
        <w:t>Contralateral</w:t>
      </w:r>
      <w:r w:rsidR="008649F8">
        <w:t>ly</w:t>
      </w:r>
      <w:r>
        <w:t xml:space="preserve"> unaided</w:t>
      </w:r>
    </w:p>
    <w:p w14:paraId="5303AF60" w14:textId="1F4E10B2" w:rsidR="00E11C26" w:rsidRDefault="00E11C26" w:rsidP="000B40F6">
      <w:pPr>
        <w:pStyle w:val="ListParagraph"/>
        <w:numPr>
          <w:ilvl w:val="0"/>
          <w:numId w:val="4"/>
        </w:numPr>
        <w:spacing w:after="200" w:line="276" w:lineRule="auto"/>
        <w:jc w:val="left"/>
      </w:pPr>
      <w:r>
        <w:t xml:space="preserve">Contralateral </w:t>
      </w:r>
      <w:r w:rsidR="00655D0E">
        <w:t>unaided hearing thresholds</w:t>
      </w:r>
      <w:r>
        <w:t xml:space="preserve"> &gt;</w:t>
      </w:r>
      <w:r w:rsidR="00F539B5">
        <w:t xml:space="preserve"> 90</w:t>
      </w:r>
      <w:r w:rsidR="009A4C90">
        <w:t xml:space="preserve"> </w:t>
      </w:r>
      <w:r>
        <w:t>dB</w:t>
      </w:r>
      <w:r w:rsidR="00655D0E">
        <w:t xml:space="preserve"> at </w:t>
      </w:r>
      <w:r w:rsidR="00CE1BC6">
        <w:t xml:space="preserve">frequencies from </w:t>
      </w:r>
      <w:r w:rsidR="00655D0E">
        <w:t>125 to 8,000</w:t>
      </w:r>
      <w:r w:rsidR="009A4C90">
        <w:t xml:space="preserve"> </w:t>
      </w:r>
      <w:r w:rsidR="00655D0E">
        <w:t>Hz</w:t>
      </w:r>
    </w:p>
    <w:p w14:paraId="5A6484D0" w14:textId="77777777" w:rsidR="00E9263B" w:rsidRPr="00065BEC" w:rsidRDefault="00E9263B" w:rsidP="00E9263B">
      <w:pPr>
        <w:ind w:firstLine="644"/>
      </w:pPr>
      <w:r w:rsidRPr="00065BEC">
        <w:t>Exclusion criteria:</w:t>
      </w:r>
    </w:p>
    <w:p w14:paraId="138EBA39" w14:textId="60785F87" w:rsidR="00E9263B" w:rsidRDefault="00E9263B" w:rsidP="00E9263B">
      <w:pPr>
        <w:pStyle w:val="ListParagraph"/>
        <w:numPr>
          <w:ilvl w:val="0"/>
          <w:numId w:val="4"/>
        </w:numPr>
        <w:spacing w:after="200" w:line="276" w:lineRule="auto"/>
        <w:jc w:val="left"/>
      </w:pPr>
      <w:r w:rsidRPr="00065BEC">
        <w:t xml:space="preserve">Difficulties additional to hearing impairment that would interfere with the study procedures. </w:t>
      </w:r>
    </w:p>
    <w:p w14:paraId="4F6BE119" w14:textId="39295A4D" w:rsidR="000B40F6" w:rsidRPr="00A60E17" w:rsidRDefault="000B40F6" w:rsidP="000B40F6">
      <w:pPr>
        <w:rPr>
          <w:b/>
          <w:lang w:val="it-IT"/>
        </w:rPr>
      </w:pPr>
      <w:proofErr w:type="spellStart"/>
      <w:r>
        <w:rPr>
          <w:b/>
          <w:lang w:val="it-IT"/>
        </w:rPr>
        <w:lastRenderedPageBreak/>
        <w:t>Bimodal</w:t>
      </w:r>
      <w:proofErr w:type="spellEnd"/>
      <w:r w:rsidRPr="00A60E17">
        <w:rPr>
          <w:b/>
          <w:lang w:val="it-IT"/>
        </w:rPr>
        <w:t xml:space="preserve"> CI user group</w:t>
      </w:r>
      <w:r w:rsidR="0097015E">
        <w:rPr>
          <w:b/>
          <w:lang w:val="it-IT"/>
        </w:rPr>
        <w:t xml:space="preserve"> (N = 2</w:t>
      </w:r>
      <w:r w:rsidR="00E96EE1">
        <w:rPr>
          <w:b/>
          <w:lang w:val="it-IT"/>
        </w:rPr>
        <w:t>0)</w:t>
      </w:r>
      <w:r w:rsidRPr="00A60E17">
        <w:rPr>
          <w:b/>
          <w:lang w:val="it-IT"/>
        </w:rPr>
        <w:t>:</w:t>
      </w:r>
    </w:p>
    <w:p w14:paraId="78A75325" w14:textId="503B6153" w:rsidR="000B40F6" w:rsidRPr="00A60E17" w:rsidRDefault="00E9263B" w:rsidP="000B40F6">
      <w:pPr>
        <w:ind w:left="644"/>
        <w:rPr>
          <w:lang w:val="it-IT"/>
        </w:rPr>
      </w:pPr>
      <w:proofErr w:type="spellStart"/>
      <w:r>
        <w:rPr>
          <w:lang w:val="it-IT"/>
        </w:rPr>
        <w:t>I</w:t>
      </w:r>
      <w:r w:rsidR="000B40F6" w:rsidRPr="00A60E17">
        <w:rPr>
          <w:lang w:val="it-IT"/>
        </w:rPr>
        <w:t>nclusion</w:t>
      </w:r>
      <w:proofErr w:type="spellEnd"/>
      <w:r w:rsidR="000B40F6" w:rsidRPr="00A60E17">
        <w:rPr>
          <w:lang w:val="it-IT"/>
        </w:rPr>
        <w:t xml:space="preserve"> </w:t>
      </w:r>
      <w:proofErr w:type="spellStart"/>
      <w:r w:rsidR="000B40F6" w:rsidRPr="00A60E17">
        <w:rPr>
          <w:lang w:val="it-IT"/>
        </w:rPr>
        <w:t>criteria</w:t>
      </w:r>
      <w:proofErr w:type="spellEnd"/>
      <w:r w:rsidR="000B40F6" w:rsidRPr="00A60E17">
        <w:rPr>
          <w:lang w:val="it-IT"/>
        </w:rPr>
        <w:t>:</w:t>
      </w:r>
    </w:p>
    <w:p w14:paraId="7D86A133" w14:textId="77777777" w:rsidR="00E9263B" w:rsidRDefault="00E9263B" w:rsidP="00E9263B">
      <w:pPr>
        <w:pStyle w:val="ListParagraph"/>
        <w:numPr>
          <w:ilvl w:val="0"/>
          <w:numId w:val="5"/>
        </w:numPr>
      </w:pPr>
      <w:r w:rsidRPr="008D6FBA">
        <w:t>Minimum of 18 years of age</w:t>
      </w:r>
    </w:p>
    <w:p w14:paraId="30E32F4B" w14:textId="77777777" w:rsidR="00E9263B" w:rsidRPr="00065BEC" w:rsidRDefault="00E9263B" w:rsidP="00E9263B">
      <w:pPr>
        <w:pStyle w:val="ListParagraph"/>
        <w:numPr>
          <w:ilvl w:val="0"/>
          <w:numId w:val="5"/>
        </w:numPr>
        <w:spacing w:after="200" w:line="276" w:lineRule="auto"/>
        <w:jc w:val="left"/>
      </w:pPr>
      <w:r w:rsidRPr="00065BEC">
        <w:t>Minimum of six months experience with their hearing devices</w:t>
      </w:r>
    </w:p>
    <w:p w14:paraId="169A1D33" w14:textId="363E0A31" w:rsidR="00E9263B" w:rsidRPr="00065BEC" w:rsidRDefault="00D55EF3" w:rsidP="00E9263B">
      <w:pPr>
        <w:pStyle w:val="ListParagraph"/>
        <w:numPr>
          <w:ilvl w:val="0"/>
          <w:numId w:val="5"/>
        </w:numPr>
        <w:spacing w:after="0" w:line="276" w:lineRule="auto"/>
        <w:jc w:val="left"/>
      </w:pPr>
      <w:r>
        <w:t>65</w:t>
      </w:r>
      <w:r w:rsidR="00E9263B" w:rsidRPr="00065BEC">
        <w:t xml:space="preserve">% </w:t>
      </w:r>
      <w:r w:rsidR="00871578">
        <w:t>speech intelligibility</w:t>
      </w:r>
      <w:r w:rsidR="00E9263B" w:rsidRPr="00065BEC">
        <w:t xml:space="preserve"> </w:t>
      </w:r>
      <w:r>
        <w:t xml:space="preserve">for the </w:t>
      </w:r>
      <w:proofErr w:type="spellStart"/>
      <w:r>
        <w:t>OlSa</w:t>
      </w:r>
      <w:proofErr w:type="spellEnd"/>
      <w:r>
        <w:t xml:space="preserve"> in quiet at 65 dB </w:t>
      </w:r>
      <w:r w:rsidR="008649F8">
        <w:t xml:space="preserve">SPL </w:t>
      </w:r>
      <w:r>
        <w:t>with CI only</w:t>
      </w:r>
    </w:p>
    <w:p w14:paraId="315EF5E9" w14:textId="77777777" w:rsidR="00E9263B" w:rsidRDefault="00E9263B" w:rsidP="00E9263B">
      <w:pPr>
        <w:pStyle w:val="ListParagraph"/>
        <w:numPr>
          <w:ilvl w:val="0"/>
          <w:numId w:val="5"/>
        </w:numPr>
      </w:pPr>
      <w:r w:rsidRPr="008D6FBA">
        <w:t>German language proficiency</w:t>
      </w:r>
    </w:p>
    <w:p w14:paraId="230CB0F5" w14:textId="77777777" w:rsidR="00E9263B" w:rsidRPr="00065BEC" w:rsidRDefault="00E9263B" w:rsidP="00E9263B">
      <w:pPr>
        <w:pStyle w:val="ListParagraph"/>
        <w:numPr>
          <w:ilvl w:val="0"/>
          <w:numId w:val="5"/>
        </w:numPr>
        <w:spacing w:after="200" w:line="276" w:lineRule="auto"/>
        <w:jc w:val="left"/>
      </w:pPr>
      <w:r w:rsidRPr="00065BEC">
        <w:t>Ability to provide subjective feedback on sound quality</w:t>
      </w:r>
      <w:r>
        <w:t xml:space="preserve"> and speech understanding</w:t>
      </w:r>
    </w:p>
    <w:p w14:paraId="462DB531" w14:textId="3DF9BA70" w:rsidR="000B40F6" w:rsidRDefault="000B40F6" w:rsidP="000B40F6">
      <w:pPr>
        <w:pStyle w:val="ListParagraph"/>
        <w:numPr>
          <w:ilvl w:val="0"/>
          <w:numId w:val="5"/>
        </w:numPr>
        <w:spacing w:after="200" w:line="276" w:lineRule="auto"/>
        <w:jc w:val="left"/>
      </w:pPr>
      <w:r w:rsidRPr="00065BEC">
        <w:t>CII, HiRes90K</w:t>
      </w:r>
      <w:r>
        <w:t xml:space="preserve">, </w:t>
      </w:r>
      <w:r w:rsidR="008649F8">
        <w:t xml:space="preserve">HiRes90K </w:t>
      </w:r>
      <w:r w:rsidRPr="00065BEC">
        <w:t xml:space="preserve">Advantage </w:t>
      </w:r>
      <w:r>
        <w:t xml:space="preserve">or </w:t>
      </w:r>
      <w:proofErr w:type="spellStart"/>
      <w:r w:rsidR="008649F8">
        <w:t>HiRes</w:t>
      </w:r>
      <w:proofErr w:type="spellEnd"/>
      <w:r w:rsidR="008649F8">
        <w:t xml:space="preserve"> </w:t>
      </w:r>
      <w:r>
        <w:t xml:space="preserve">Ultra </w:t>
      </w:r>
      <w:r w:rsidRPr="00065BEC">
        <w:t xml:space="preserve">implant system on </w:t>
      </w:r>
      <w:r w:rsidR="00E11C26">
        <w:t>one side</w:t>
      </w:r>
    </w:p>
    <w:p w14:paraId="628CF14A" w14:textId="77777777" w:rsidR="002A372B" w:rsidRPr="00065BEC" w:rsidRDefault="002A372B" w:rsidP="002A372B">
      <w:pPr>
        <w:pStyle w:val="ListParagraph"/>
        <w:numPr>
          <w:ilvl w:val="0"/>
          <w:numId w:val="5"/>
        </w:numPr>
        <w:spacing w:after="200" w:line="276" w:lineRule="auto"/>
        <w:jc w:val="left"/>
      </w:pPr>
      <w:proofErr w:type="spellStart"/>
      <w:r>
        <w:t>Naída</w:t>
      </w:r>
      <w:proofErr w:type="spellEnd"/>
      <w:r>
        <w:t xml:space="preserve"> CI Q70 or Q90 sound processor</w:t>
      </w:r>
    </w:p>
    <w:p w14:paraId="54119194" w14:textId="77777777" w:rsidR="00E11C26" w:rsidRDefault="00E11C26" w:rsidP="00A60E17">
      <w:pPr>
        <w:pStyle w:val="ListParagraph"/>
        <w:numPr>
          <w:ilvl w:val="0"/>
          <w:numId w:val="4"/>
        </w:numPr>
        <w:spacing w:after="200" w:line="276" w:lineRule="auto"/>
        <w:jc w:val="left"/>
      </w:pPr>
      <w:r>
        <w:t>Contralateral hearing aid</w:t>
      </w:r>
    </w:p>
    <w:p w14:paraId="410AB19C" w14:textId="251030BB" w:rsidR="00655D0E" w:rsidRDefault="000B40F6" w:rsidP="00E9263B">
      <w:pPr>
        <w:pStyle w:val="ListParagraph"/>
        <w:numPr>
          <w:ilvl w:val="0"/>
          <w:numId w:val="4"/>
        </w:numPr>
        <w:spacing w:after="200" w:line="276" w:lineRule="auto"/>
        <w:jc w:val="left"/>
      </w:pPr>
      <w:r w:rsidRPr="00A60E17">
        <w:rPr>
          <w:b/>
        </w:rPr>
        <w:t xml:space="preserve">Bimodal </w:t>
      </w:r>
      <w:r w:rsidR="0065722D" w:rsidRPr="00A60E17">
        <w:rPr>
          <w:b/>
        </w:rPr>
        <w:t>sub-</w:t>
      </w:r>
      <w:r w:rsidRPr="00A60E17">
        <w:rPr>
          <w:b/>
        </w:rPr>
        <w:t>group</w:t>
      </w:r>
      <w:r w:rsidR="00655D0E" w:rsidRPr="00A60E17">
        <w:rPr>
          <w:b/>
        </w:rPr>
        <w:t xml:space="preserve"> I</w:t>
      </w:r>
      <w:r w:rsidR="004F3682">
        <w:rPr>
          <w:b/>
        </w:rPr>
        <w:t xml:space="preserve"> (N = 1</w:t>
      </w:r>
      <w:r w:rsidR="0097015E">
        <w:rPr>
          <w:b/>
        </w:rPr>
        <w:t>0</w:t>
      </w:r>
      <w:r w:rsidR="00E96EE1">
        <w:rPr>
          <w:b/>
        </w:rPr>
        <w:t>)</w:t>
      </w:r>
      <w:r w:rsidRPr="00A60E17">
        <w:rPr>
          <w:b/>
        </w:rPr>
        <w:t>:</w:t>
      </w:r>
      <w:r>
        <w:t xml:space="preserve"> </w:t>
      </w:r>
      <w:r w:rsidR="00655D0E">
        <w:t xml:space="preserve">contralateral unaided hearing thresholds </w:t>
      </w:r>
      <w:r w:rsidR="00A304E8">
        <w:rPr>
          <w:rFonts w:cstheme="minorHAnsi"/>
        </w:rPr>
        <w:t>≤</w:t>
      </w:r>
      <w:r w:rsidR="00F539B5">
        <w:t xml:space="preserve"> 90</w:t>
      </w:r>
      <w:r w:rsidR="009A4C90">
        <w:t xml:space="preserve"> </w:t>
      </w:r>
      <w:r w:rsidR="00655D0E">
        <w:t>dB at frequencies &gt; 750</w:t>
      </w:r>
      <w:r w:rsidR="009A4C90">
        <w:t xml:space="preserve"> </w:t>
      </w:r>
      <w:r w:rsidR="00655D0E">
        <w:t xml:space="preserve">Hz </w:t>
      </w:r>
      <w:r w:rsidR="00A60E17">
        <w:t>and &lt; 6</w:t>
      </w:r>
      <w:r w:rsidR="009A4C90">
        <w:t xml:space="preserve"> </w:t>
      </w:r>
      <w:r w:rsidR="00A60E17">
        <w:t>kHz</w:t>
      </w:r>
    </w:p>
    <w:p w14:paraId="524C7527" w14:textId="3028B896" w:rsidR="000B40F6" w:rsidRDefault="00655D0E" w:rsidP="00E9263B">
      <w:pPr>
        <w:pStyle w:val="ListParagraph"/>
        <w:numPr>
          <w:ilvl w:val="0"/>
          <w:numId w:val="4"/>
        </w:numPr>
        <w:spacing w:after="200" w:line="276" w:lineRule="auto"/>
        <w:jc w:val="left"/>
      </w:pPr>
      <w:r w:rsidRPr="00A60E17">
        <w:rPr>
          <w:b/>
        </w:rPr>
        <w:t>B</w:t>
      </w:r>
      <w:r w:rsidR="000B40F6" w:rsidRPr="00A60E17">
        <w:rPr>
          <w:b/>
        </w:rPr>
        <w:t xml:space="preserve">imodal </w:t>
      </w:r>
      <w:r w:rsidR="0065722D" w:rsidRPr="00A60E17">
        <w:rPr>
          <w:b/>
        </w:rPr>
        <w:t>sub-</w:t>
      </w:r>
      <w:r w:rsidR="000B40F6" w:rsidRPr="00A60E17">
        <w:rPr>
          <w:b/>
        </w:rPr>
        <w:t xml:space="preserve">group </w:t>
      </w:r>
      <w:r w:rsidRPr="00A60E17">
        <w:rPr>
          <w:b/>
        </w:rPr>
        <w:t>I</w:t>
      </w:r>
      <w:r w:rsidR="000B40F6" w:rsidRPr="00A60E17">
        <w:rPr>
          <w:b/>
        </w:rPr>
        <w:t>I</w:t>
      </w:r>
      <w:r w:rsidR="004F3682">
        <w:rPr>
          <w:b/>
        </w:rPr>
        <w:t xml:space="preserve"> (N = 1</w:t>
      </w:r>
      <w:r w:rsidR="0097015E">
        <w:rPr>
          <w:b/>
        </w:rPr>
        <w:t>0</w:t>
      </w:r>
      <w:r w:rsidR="004F3682">
        <w:rPr>
          <w:b/>
        </w:rPr>
        <w:t>)</w:t>
      </w:r>
      <w:r w:rsidRPr="00A60E17">
        <w:rPr>
          <w:b/>
        </w:rPr>
        <w:t>:</w:t>
      </w:r>
      <w:r w:rsidR="000B40F6">
        <w:t xml:space="preserve"> </w:t>
      </w:r>
      <w:r>
        <w:t xml:space="preserve">contralateral unaided hearing thresholds &gt; </w:t>
      </w:r>
      <w:r w:rsidR="00A60E17">
        <w:t>90</w:t>
      </w:r>
      <w:r w:rsidR="009A4C90">
        <w:t xml:space="preserve"> </w:t>
      </w:r>
      <w:r>
        <w:t>dB on at least one frequency &gt; 750</w:t>
      </w:r>
      <w:r w:rsidR="009A4C90">
        <w:t xml:space="preserve"> </w:t>
      </w:r>
      <w:r>
        <w:t>Hz</w:t>
      </w:r>
      <w:r w:rsidR="00A60E17">
        <w:t xml:space="preserve"> and &lt; 6</w:t>
      </w:r>
      <w:r w:rsidR="009A4C90">
        <w:t xml:space="preserve"> </w:t>
      </w:r>
      <w:r w:rsidR="00A60E17">
        <w:t>kHz</w:t>
      </w:r>
      <w:r w:rsidR="000B40F6">
        <w:t xml:space="preserve"> </w:t>
      </w:r>
    </w:p>
    <w:p w14:paraId="537E374B" w14:textId="77777777" w:rsidR="00E9263B" w:rsidRPr="00065BEC" w:rsidRDefault="00E9263B" w:rsidP="00E9263B">
      <w:pPr>
        <w:ind w:firstLine="644"/>
      </w:pPr>
      <w:r w:rsidRPr="00065BEC">
        <w:t>Exclusion criteria:</w:t>
      </w:r>
    </w:p>
    <w:p w14:paraId="0278CC8F" w14:textId="02FA430B" w:rsidR="00E9263B" w:rsidRDefault="00E9263B" w:rsidP="00A60E17">
      <w:pPr>
        <w:pStyle w:val="ListParagraph"/>
        <w:numPr>
          <w:ilvl w:val="0"/>
          <w:numId w:val="4"/>
        </w:numPr>
        <w:spacing w:after="200" w:line="276" w:lineRule="auto"/>
        <w:jc w:val="left"/>
      </w:pPr>
      <w:r w:rsidRPr="00065BEC">
        <w:t xml:space="preserve">Difficulties additional to hearing impairment that would interfere with the study procedures. </w:t>
      </w:r>
    </w:p>
    <w:p w14:paraId="5A373DF2" w14:textId="6B219E24" w:rsidR="00297B4A" w:rsidRPr="00B4036D" w:rsidRDefault="00297B4A" w:rsidP="00297B4A">
      <w:pPr>
        <w:rPr>
          <w:b/>
        </w:rPr>
      </w:pPr>
      <w:r w:rsidRPr="00B4036D">
        <w:rPr>
          <w:b/>
        </w:rPr>
        <w:t>Normal hearing reference group</w:t>
      </w:r>
      <w:r w:rsidR="004F3682">
        <w:rPr>
          <w:b/>
        </w:rPr>
        <w:t xml:space="preserve"> (N = 1</w:t>
      </w:r>
      <w:r w:rsidR="0097015E">
        <w:rPr>
          <w:b/>
        </w:rPr>
        <w:t>0</w:t>
      </w:r>
      <w:r w:rsidR="00E96EE1">
        <w:rPr>
          <w:b/>
        </w:rPr>
        <w:t>)</w:t>
      </w:r>
      <w:r w:rsidRPr="00B4036D">
        <w:rPr>
          <w:b/>
        </w:rPr>
        <w:t>:</w:t>
      </w:r>
    </w:p>
    <w:p w14:paraId="14505285" w14:textId="77777777" w:rsidR="00E63008" w:rsidRDefault="00E63008" w:rsidP="00E63008">
      <w:pPr>
        <w:ind w:left="644"/>
      </w:pPr>
      <w:r>
        <w:t>In</w:t>
      </w:r>
      <w:r w:rsidRPr="00065BEC">
        <w:t>clusion criteria:</w:t>
      </w:r>
    </w:p>
    <w:p w14:paraId="687A777B" w14:textId="77777777" w:rsidR="00297B4A" w:rsidRDefault="00297B4A" w:rsidP="008F7F04">
      <w:pPr>
        <w:pStyle w:val="ListParagraph"/>
        <w:numPr>
          <w:ilvl w:val="0"/>
          <w:numId w:val="5"/>
        </w:numPr>
      </w:pPr>
      <w:r>
        <w:t>Minimum of 18 years of age</w:t>
      </w:r>
    </w:p>
    <w:p w14:paraId="3D46883E" w14:textId="5E17C076" w:rsidR="00297B4A" w:rsidRDefault="008F7F04" w:rsidP="00297B4A">
      <w:pPr>
        <w:pStyle w:val="ListParagraph"/>
        <w:numPr>
          <w:ilvl w:val="0"/>
          <w:numId w:val="5"/>
        </w:numPr>
      </w:pPr>
      <w:r>
        <w:t>Hearing thresholds (air conduction) of less than 20</w:t>
      </w:r>
      <w:r w:rsidR="009A4C90">
        <w:t xml:space="preserve"> </w:t>
      </w:r>
      <w:r>
        <w:t xml:space="preserve">dB for all frequencies up </w:t>
      </w:r>
      <w:r w:rsidR="00655D0E">
        <w:t xml:space="preserve">to </w:t>
      </w:r>
      <w:r>
        <w:t>8</w:t>
      </w:r>
      <w:r w:rsidR="009A4C90">
        <w:t xml:space="preserve"> </w:t>
      </w:r>
      <w:r>
        <w:t>kHz</w:t>
      </w:r>
    </w:p>
    <w:p w14:paraId="55E59534" w14:textId="77777777" w:rsidR="00297B4A" w:rsidRDefault="008B4663" w:rsidP="00297B4A">
      <w:pPr>
        <w:pStyle w:val="ListParagraph"/>
        <w:numPr>
          <w:ilvl w:val="0"/>
          <w:numId w:val="5"/>
        </w:numPr>
        <w:spacing w:after="200" w:line="276" w:lineRule="auto"/>
        <w:jc w:val="left"/>
      </w:pPr>
      <w:r>
        <w:t>German language proficiency</w:t>
      </w:r>
    </w:p>
    <w:p w14:paraId="6399CE32" w14:textId="77777777" w:rsidR="008B4663" w:rsidRPr="00065BEC" w:rsidRDefault="008B4663" w:rsidP="00B4036D">
      <w:pPr>
        <w:ind w:firstLine="644"/>
      </w:pPr>
      <w:r w:rsidRPr="00065BEC">
        <w:t>Exclusion criteria:</w:t>
      </w:r>
    </w:p>
    <w:p w14:paraId="1E8839FE" w14:textId="77777777" w:rsidR="008B4663" w:rsidRDefault="008B4663" w:rsidP="008B4663">
      <w:pPr>
        <w:pStyle w:val="ListParagraph"/>
        <w:numPr>
          <w:ilvl w:val="0"/>
          <w:numId w:val="5"/>
        </w:numPr>
        <w:spacing w:after="200" w:line="276" w:lineRule="auto"/>
        <w:jc w:val="left"/>
      </w:pPr>
      <w:r w:rsidRPr="00065BEC">
        <w:t>Difficulties that would inter</w:t>
      </w:r>
      <w:r>
        <w:t>fere with the study procedures</w:t>
      </w:r>
    </w:p>
    <w:p w14:paraId="6B259957" w14:textId="77777777" w:rsidR="00297B4A" w:rsidRDefault="008B4663" w:rsidP="00542B44">
      <w:pPr>
        <w:pStyle w:val="ListParagraph"/>
        <w:numPr>
          <w:ilvl w:val="0"/>
          <w:numId w:val="5"/>
        </w:numPr>
        <w:spacing w:after="200" w:line="276" w:lineRule="auto"/>
        <w:jc w:val="left"/>
      </w:pPr>
      <w:r>
        <w:t>Any</w:t>
      </w:r>
      <w:r w:rsidR="00AC5F66">
        <w:t xml:space="preserve"> history of</w:t>
      </w:r>
      <w:r>
        <w:t xml:space="preserve"> hearing impairment</w:t>
      </w:r>
    </w:p>
    <w:p w14:paraId="1C78972B" w14:textId="77777777" w:rsidR="008B4663" w:rsidRPr="00065BEC" w:rsidRDefault="008B4663" w:rsidP="00542B44">
      <w:pPr>
        <w:pStyle w:val="ListParagraph"/>
        <w:numPr>
          <w:ilvl w:val="0"/>
          <w:numId w:val="5"/>
        </w:numPr>
        <w:spacing w:after="200" w:line="276" w:lineRule="auto"/>
        <w:jc w:val="left"/>
      </w:pPr>
      <w:r>
        <w:t xml:space="preserve">Use of </w:t>
      </w:r>
      <w:r w:rsidR="002449DD">
        <w:t xml:space="preserve">any </w:t>
      </w:r>
      <w:r>
        <w:t>hearing devices</w:t>
      </w:r>
    </w:p>
    <w:p w14:paraId="594C0A23" w14:textId="77777777" w:rsidR="0068613F" w:rsidRDefault="0068613F" w:rsidP="0068613F">
      <w:pPr>
        <w:pStyle w:val="Head2"/>
      </w:pPr>
      <w:bookmarkStart w:id="32" w:name="_Toc499620944"/>
      <w:bookmarkStart w:id="33" w:name="_Toc496263906"/>
      <w:r w:rsidRPr="00142777">
        <w:t>Withdrawal, Discontinuation, and Replacement of Subjects</w:t>
      </w:r>
      <w:bookmarkEnd w:id="32"/>
      <w:bookmarkEnd w:id="33"/>
    </w:p>
    <w:p w14:paraId="552DBF6C" w14:textId="77777777" w:rsidR="0068613F" w:rsidRPr="00616C49" w:rsidRDefault="0068613F" w:rsidP="0068613F">
      <w:r w:rsidRPr="00616C49">
        <w:t xml:space="preserve">Subjects may withdraw from the study at any time, with or without reason, and without affecting continued standard of medical care they would receive. Subjects can be discontinued from the study for the following reasons: </w:t>
      </w:r>
    </w:p>
    <w:p w14:paraId="571582DA" w14:textId="77777777" w:rsidR="00616C49" w:rsidRPr="00616C49" w:rsidRDefault="00616C49" w:rsidP="00BE782F">
      <w:pPr>
        <w:pStyle w:val="ListParagraph"/>
        <w:numPr>
          <w:ilvl w:val="0"/>
          <w:numId w:val="5"/>
        </w:numPr>
      </w:pPr>
      <w:r w:rsidRPr="00616C49">
        <w:t>Withdra</w:t>
      </w:r>
      <w:r w:rsidR="004315EC">
        <w:t>w</w:t>
      </w:r>
      <w:r w:rsidRPr="00616C49">
        <w:t>al of consent</w:t>
      </w:r>
    </w:p>
    <w:p w14:paraId="6F49BF42" w14:textId="77777777" w:rsidR="00616C49" w:rsidRPr="00616C49" w:rsidRDefault="00616C49" w:rsidP="00BE782F">
      <w:pPr>
        <w:pStyle w:val="ListParagraph"/>
        <w:numPr>
          <w:ilvl w:val="0"/>
          <w:numId w:val="5"/>
        </w:numPr>
      </w:pPr>
      <w:r w:rsidRPr="00616C49">
        <w:t>A safety concern noted by a clinician that endangers the subject or cannot be tolerated for medical and/or ethical reasons</w:t>
      </w:r>
    </w:p>
    <w:p w14:paraId="7B3B2D8D" w14:textId="77777777" w:rsidR="00616C49" w:rsidRPr="00616C49" w:rsidRDefault="00616C49" w:rsidP="00BE782F">
      <w:pPr>
        <w:pStyle w:val="ListParagraph"/>
        <w:numPr>
          <w:ilvl w:val="0"/>
          <w:numId w:val="5"/>
        </w:numPr>
      </w:pPr>
      <w:r w:rsidRPr="00616C49">
        <w:t>Inability of the subject to perform the tasks necessary to provide usable data for the study</w:t>
      </w:r>
    </w:p>
    <w:p w14:paraId="284F6DB0" w14:textId="77777777" w:rsidR="00616C49" w:rsidRPr="00616C49" w:rsidRDefault="00616C49" w:rsidP="00BE782F">
      <w:pPr>
        <w:pStyle w:val="ListParagraph"/>
        <w:numPr>
          <w:ilvl w:val="0"/>
          <w:numId w:val="5"/>
        </w:numPr>
      </w:pPr>
      <w:r w:rsidRPr="00616C49">
        <w:t>Failure to attend a follow-up visit after three documented attempts to contact the subject and reschedule the visit.</w:t>
      </w:r>
    </w:p>
    <w:p w14:paraId="0A2FCF55" w14:textId="2A9FCAC1" w:rsidR="0068613F" w:rsidRPr="00616C49" w:rsidRDefault="0068613F" w:rsidP="0068613F">
      <w:r w:rsidRPr="00616C49">
        <w:t xml:space="preserve">Subjects who withdraw or who are discontinued prior to the completion of the </w:t>
      </w:r>
      <w:r w:rsidR="004315EC">
        <w:t xml:space="preserve">second </w:t>
      </w:r>
      <w:r w:rsidRPr="004315EC">
        <w:t>visit</w:t>
      </w:r>
      <w:r w:rsidRPr="00616C49">
        <w:t xml:space="preserve"> will be replaced. Unless formal withdrawal of consent and written wish not to use the subject’s data, all </w:t>
      </w:r>
      <w:r w:rsidRPr="00616C49">
        <w:lastRenderedPageBreak/>
        <w:t>data gathered as per protocol will be used in the analysis. Subjects who withdraw or who are discontinued from the study will be reported on the appropriate Case Report Form. These subjects will continue to receive standard medical care.</w:t>
      </w:r>
    </w:p>
    <w:p w14:paraId="6731B3E9" w14:textId="77777777" w:rsidR="0068613F" w:rsidRPr="00616C49" w:rsidRDefault="0068613F" w:rsidP="0068613F">
      <w:r w:rsidRPr="00616C49">
        <w:t>The Investigator (or authorized delegate) in cooperation with the study monitor will complete a log to document the disposition of each enrolled subject (completed study, withdrew, discontinued).</w:t>
      </w:r>
    </w:p>
    <w:p w14:paraId="78CFEF25" w14:textId="77777777" w:rsidR="0068613F" w:rsidRPr="0068613F" w:rsidRDefault="0068613F" w:rsidP="0068613F">
      <w:r w:rsidRPr="00616C49">
        <w:t>Any premature termination by the subject must be documented. All attempts must be made to observe the subject and to continue documentation until conclusion of the study or resolution of an (S)AE.</w:t>
      </w:r>
    </w:p>
    <w:p w14:paraId="5C166829" w14:textId="77777777" w:rsidR="0068613F" w:rsidRDefault="0068613F" w:rsidP="0068613F">
      <w:pPr>
        <w:pStyle w:val="Head2"/>
      </w:pPr>
      <w:bookmarkStart w:id="34" w:name="_Toc499620945"/>
      <w:bookmarkStart w:id="35" w:name="_Toc496263907"/>
      <w:r>
        <w:t>Treatment Plan, Insurance and Compensation</w:t>
      </w:r>
      <w:bookmarkEnd w:id="34"/>
      <w:bookmarkEnd w:id="35"/>
    </w:p>
    <w:p w14:paraId="59F59A5B" w14:textId="5C1C49C5" w:rsidR="0068613F" w:rsidRPr="00616C49" w:rsidRDefault="0068613F" w:rsidP="00616C49">
      <w:pPr>
        <w:spacing w:after="200" w:line="276" w:lineRule="auto"/>
      </w:pPr>
      <w:r w:rsidRPr="00616C49">
        <w:t xml:space="preserve">In the unlikely event that an injury occurs as a result of participating in this study, treatment will be provided or arranged by the investigator. Costs for </w:t>
      </w:r>
      <w:r w:rsidR="00F741C9">
        <w:t xml:space="preserve">an insurance covering injuries occurring on the travels to the center and back for study appointments </w:t>
      </w:r>
      <w:r w:rsidRPr="00616C49">
        <w:t xml:space="preserve">will be covered by Advanced Bionics </w:t>
      </w:r>
      <w:r w:rsidRPr="002C127D">
        <w:t>through HDI-</w:t>
      </w:r>
      <w:proofErr w:type="spellStart"/>
      <w:r w:rsidRPr="002C127D">
        <w:t>Gerling</w:t>
      </w:r>
      <w:proofErr w:type="spellEnd"/>
      <w:r w:rsidRPr="002C127D">
        <w:t xml:space="preserve"> insurances.</w:t>
      </w:r>
      <w:r w:rsidRPr="00616C49">
        <w:t xml:space="preserve"> </w:t>
      </w:r>
    </w:p>
    <w:p w14:paraId="3CB59F9D" w14:textId="4AD06225" w:rsidR="0068613F" w:rsidRDefault="0068613F" w:rsidP="00616C49">
      <w:pPr>
        <w:spacing w:after="200" w:line="276" w:lineRule="auto"/>
      </w:pPr>
      <w:r w:rsidRPr="00616C49">
        <w:t xml:space="preserve">Advanced Bionics AG will compensate subjects for travel expenses associated with the follow ups which are not part of standard clinical practice at that investigational center. </w:t>
      </w:r>
      <w:r w:rsidR="00F741C9">
        <w:t>The center will be compensated for</w:t>
      </w:r>
      <w:r w:rsidRPr="00616C49">
        <w:t xml:space="preserve"> additional workload </w:t>
      </w:r>
      <w:r w:rsidR="00F741C9">
        <w:t>related to the study and costs for ethics submission will be covered by AB</w:t>
      </w:r>
      <w:r w:rsidRPr="00616C49">
        <w:t>.</w:t>
      </w:r>
      <w:r w:rsidR="00814E80">
        <w:t xml:space="preserve"> </w:t>
      </w:r>
      <w:r w:rsidR="006B4F43">
        <w:t>Loaner devices will be provided by Advanced Bionics for the course of the study.</w:t>
      </w:r>
    </w:p>
    <w:p w14:paraId="1EB92FCA" w14:textId="77777777" w:rsidR="0068613F" w:rsidRPr="00142777" w:rsidRDefault="0068613F" w:rsidP="0068613F">
      <w:pPr>
        <w:pStyle w:val="Head2"/>
      </w:pPr>
      <w:bookmarkStart w:id="36" w:name="_Toc499620946"/>
      <w:bookmarkStart w:id="37" w:name="_Toc496263908"/>
      <w:r w:rsidRPr="00142777">
        <w:t>Procedures</w:t>
      </w:r>
      <w:bookmarkEnd w:id="36"/>
      <w:bookmarkEnd w:id="37"/>
    </w:p>
    <w:p w14:paraId="416B257C" w14:textId="77777777" w:rsidR="0068613F" w:rsidRPr="00142777" w:rsidRDefault="0068613F" w:rsidP="0068613F">
      <w:pPr>
        <w:pStyle w:val="Head3"/>
      </w:pPr>
      <w:bookmarkStart w:id="38" w:name="_Toc499620947"/>
      <w:bookmarkStart w:id="39" w:name="_Toc496263909"/>
      <w:r w:rsidRPr="00142777">
        <w:t>Recruitment</w:t>
      </w:r>
      <w:bookmarkEnd w:id="38"/>
      <w:bookmarkEnd w:id="39"/>
    </w:p>
    <w:p w14:paraId="4689DC5D" w14:textId="3E0E51E0" w:rsidR="0068613F" w:rsidRDefault="0068613F" w:rsidP="0068613F">
      <w:r w:rsidRPr="004315EC">
        <w:t xml:space="preserve">Subjects who meet the inclusion criteria will be recruited from the adult patient population at the </w:t>
      </w:r>
      <w:proofErr w:type="spellStart"/>
      <w:r w:rsidRPr="004315EC">
        <w:t>Universitätsklinikum</w:t>
      </w:r>
      <w:proofErr w:type="spellEnd"/>
      <w:r w:rsidRPr="004315EC">
        <w:t xml:space="preserve"> Freiburg</w:t>
      </w:r>
      <w:r w:rsidR="004315EC" w:rsidRPr="004315EC">
        <w:t xml:space="preserve"> as well as at the </w:t>
      </w:r>
      <w:proofErr w:type="spellStart"/>
      <w:r w:rsidR="004315EC" w:rsidRPr="004315EC">
        <w:t>Universitäts</w:t>
      </w:r>
      <w:r w:rsidR="00F24B80">
        <w:t>medizin</w:t>
      </w:r>
      <w:proofErr w:type="spellEnd"/>
      <w:r w:rsidR="004315EC" w:rsidRPr="004315EC">
        <w:t xml:space="preserve"> Mannheim</w:t>
      </w:r>
      <w:r w:rsidRPr="004315EC">
        <w:t>.</w:t>
      </w:r>
      <w:r w:rsidR="00F10AA1">
        <w:t xml:space="preserve"> Normal hearing persons will be recruited </w:t>
      </w:r>
      <w:r w:rsidR="00FE12FF">
        <w:t xml:space="preserve">from students of the </w:t>
      </w:r>
      <w:r w:rsidR="00B76C63" w:rsidRPr="004315EC">
        <w:t>Universit</w:t>
      </w:r>
      <w:r w:rsidR="00B76C63">
        <w:t>ies in Freiburg and its environs,</w:t>
      </w:r>
      <w:r w:rsidR="00FE12FF">
        <w:t xml:space="preserve"> from relatives of patients or from contacts of the study investigators. Excluded is the personal of the </w:t>
      </w:r>
      <w:proofErr w:type="spellStart"/>
      <w:r w:rsidR="00FE12FF">
        <w:t>Universitätsklinikum</w:t>
      </w:r>
      <w:proofErr w:type="spellEnd"/>
      <w:r w:rsidR="00FE12FF">
        <w:t xml:space="preserve"> Freiburg to avoid a dependency between the normal hearing subjects and the study center. The subjects will be informed about the study by </w:t>
      </w:r>
      <w:r w:rsidR="000A297D">
        <w:t>posting,</w:t>
      </w:r>
      <w:r w:rsidR="00FE12FF">
        <w:t xml:space="preserve"> </w:t>
      </w:r>
      <w:r w:rsidR="00FA5713">
        <w:t>e</w:t>
      </w:r>
      <w:r w:rsidR="00FE12FF">
        <w:t>-mail,</w:t>
      </w:r>
      <w:r w:rsidR="00616F7E">
        <w:t xml:space="preserve"> mail,</w:t>
      </w:r>
      <w:r w:rsidR="00FE12FF">
        <w:t xml:space="preserve"> phone, fax letter or personally.   </w:t>
      </w:r>
    </w:p>
    <w:p w14:paraId="31D7BF37" w14:textId="77777777" w:rsidR="0068613F" w:rsidRPr="00142777" w:rsidRDefault="0068613F" w:rsidP="0068613F">
      <w:pPr>
        <w:pStyle w:val="Head3"/>
      </w:pPr>
      <w:bookmarkStart w:id="40" w:name="_Toc499620948"/>
      <w:bookmarkStart w:id="41" w:name="_Toc496263910"/>
      <w:r w:rsidRPr="00142777">
        <w:t>Screening Procedures</w:t>
      </w:r>
      <w:bookmarkEnd w:id="40"/>
      <w:bookmarkEnd w:id="41"/>
    </w:p>
    <w:p w14:paraId="3CCF7C3E" w14:textId="3DFEBB62" w:rsidR="006879C0" w:rsidRDefault="0068613F" w:rsidP="0068613F">
      <w:r w:rsidRPr="00142777">
        <w:t>Subjects will be selected from th</w:t>
      </w:r>
      <w:r w:rsidR="004315EC">
        <w:t xml:space="preserve">e clinics </w:t>
      </w:r>
      <w:r w:rsidRPr="00142777">
        <w:t>patient pool based on their audiological data. Additionally</w:t>
      </w:r>
      <w:r w:rsidR="00F24B80">
        <w:t>,</w:t>
      </w:r>
      <w:r w:rsidRPr="00142777">
        <w:t xml:space="preserve"> demographical data will be taken into account to confirm the inclusion criteria.</w:t>
      </w:r>
      <w:r>
        <w:t xml:space="preserve"> Patients will be contacted </w:t>
      </w:r>
      <w:r w:rsidR="000636C4">
        <w:t xml:space="preserve">by </w:t>
      </w:r>
      <w:r w:rsidR="003C0D61">
        <w:t>a notice</w:t>
      </w:r>
      <w:r w:rsidR="000636C4">
        <w:t xml:space="preserve">, e-mail, </w:t>
      </w:r>
      <w:r w:rsidR="00EC1DB4">
        <w:t>ordinary letter</w:t>
      </w:r>
      <w:r w:rsidR="000636C4">
        <w:t>, fax letter</w:t>
      </w:r>
      <w:r w:rsidR="00EC1DB4">
        <w:t>,</w:t>
      </w:r>
      <w:r w:rsidR="00EC1DB4" w:rsidRPr="00EC1DB4">
        <w:t xml:space="preserve"> </w:t>
      </w:r>
      <w:r w:rsidR="00EC1DB4">
        <w:t>phone</w:t>
      </w:r>
      <w:r w:rsidR="000636C4">
        <w:t xml:space="preserve"> or personally</w:t>
      </w:r>
      <w:r>
        <w:t>. Subject information will be sen</w:t>
      </w:r>
      <w:r w:rsidR="00F24B80">
        <w:t>t</w:t>
      </w:r>
      <w:r>
        <w:t xml:space="preserve"> to the patient </w:t>
      </w:r>
      <w:r w:rsidR="0065722D">
        <w:t xml:space="preserve">prior </w:t>
      </w:r>
      <w:r>
        <w:t>to the baseline appointment.</w:t>
      </w:r>
    </w:p>
    <w:p w14:paraId="7EDE3980" w14:textId="492BBF43" w:rsidR="0068613F" w:rsidRPr="00871578" w:rsidRDefault="00C55AB3" w:rsidP="00E559A1">
      <w:pPr>
        <w:pStyle w:val="Head3"/>
      </w:pPr>
      <w:bookmarkStart w:id="42" w:name="_Toc499620949"/>
      <w:r w:rsidRPr="00871578">
        <w:t>Consent</w:t>
      </w:r>
      <w:bookmarkEnd w:id="42"/>
    </w:p>
    <w:p w14:paraId="2E50E1AE" w14:textId="1056ED41" w:rsidR="0065722D" w:rsidRDefault="00C717E1" w:rsidP="00C717E1">
      <w:r w:rsidRPr="00142777">
        <w:t xml:space="preserve">Subjects who meet all of the criteria will be contacted. At the first appointment in the clinic, the study procedure will be discussed in all details and the subject will have the opportunity to ask questions. Afterwards the subject will be asked to sign the informed consent form </w:t>
      </w:r>
      <w:r>
        <w:t xml:space="preserve">including </w:t>
      </w:r>
      <w:r w:rsidRPr="00142777">
        <w:t>data release. Following the signature the subject will be considered to be enrolled in the study.</w:t>
      </w:r>
      <w:r>
        <w:t xml:space="preserve"> </w:t>
      </w:r>
    </w:p>
    <w:p w14:paraId="6FEEA58D" w14:textId="77777777" w:rsidR="00C717E1" w:rsidRPr="00142777" w:rsidRDefault="00C717E1" w:rsidP="00C717E1">
      <w:r>
        <w:t>After receiving detailed information about the study procedure and having asked additional questions a subject may decide not to participate in the study. In that case Advanced Bionics will still cover his/her travelling costs. It will not have any influence on his/her further clinical treatment.</w:t>
      </w:r>
    </w:p>
    <w:p w14:paraId="35E82D2A" w14:textId="71D8A296" w:rsidR="003D7024" w:rsidRDefault="003D7024">
      <w:pPr>
        <w:spacing w:after="200" w:line="276" w:lineRule="auto"/>
        <w:jc w:val="left"/>
        <w:rPr>
          <w:b/>
          <w:sz w:val="24"/>
          <w:szCs w:val="28"/>
        </w:rPr>
      </w:pPr>
      <w:bookmarkStart w:id="43" w:name="_Toc499620950"/>
      <w:r>
        <w:br w:type="page"/>
      </w:r>
    </w:p>
    <w:p w14:paraId="33F5D8CB" w14:textId="2E3EAFBA" w:rsidR="00C55AB3" w:rsidRPr="00871578" w:rsidRDefault="00C55AB3" w:rsidP="00E559A1">
      <w:pPr>
        <w:pStyle w:val="Head3"/>
      </w:pPr>
      <w:r w:rsidRPr="00871578">
        <w:lastRenderedPageBreak/>
        <w:t>Enrolment</w:t>
      </w:r>
      <w:bookmarkEnd w:id="43"/>
    </w:p>
    <w:p w14:paraId="798AA96D" w14:textId="05F74A8A" w:rsidR="00C717E1" w:rsidRPr="00142777" w:rsidRDefault="00C717E1" w:rsidP="00C717E1">
      <w:r w:rsidRPr="00142777">
        <w:t>A subject is considered to be enrolled in the study only after informed consent is obtained. Once enrolled, the subject will be assigned a unique identifier. The identifier will consist of an alphanumeric sequence that will consist of a study identifier, the investigational site identifier and the sequential subject number, e.g. UKF-</w:t>
      </w:r>
      <w:r>
        <w:t>CROS-</w:t>
      </w:r>
      <w:r w:rsidRPr="00142777">
        <w:t xml:space="preserve">09 for </w:t>
      </w:r>
      <w:r w:rsidR="009709AD">
        <w:t>subject</w:t>
      </w:r>
      <w:r w:rsidRPr="00142777">
        <w:t xml:space="preserve"> 09 at the center UKF in the </w:t>
      </w:r>
      <w:r>
        <w:t>CROS</w:t>
      </w:r>
      <w:r w:rsidRPr="00142777">
        <w:t xml:space="preserve"> study.</w:t>
      </w:r>
    </w:p>
    <w:p w14:paraId="32A7E123" w14:textId="566F43FF" w:rsidR="0068613F" w:rsidRDefault="0068613F" w:rsidP="003738E1">
      <w:pPr>
        <w:pStyle w:val="Head3"/>
      </w:pPr>
      <w:bookmarkStart w:id="44" w:name="_Toc499620951"/>
      <w:bookmarkStart w:id="45" w:name="_Toc496263911"/>
      <w:r>
        <w:t>Study Schedule</w:t>
      </w:r>
      <w:bookmarkEnd w:id="44"/>
      <w:bookmarkEnd w:id="45"/>
    </w:p>
    <w:p w14:paraId="6D74B8DB" w14:textId="75EDDE8D" w:rsidR="00C55AB3" w:rsidRDefault="00E7308C" w:rsidP="00E7308C">
      <w:r w:rsidRPr="00142777">
        <w:t xml:space="preserve">Two study </w:t>
      </w:r>
      <w:r>
        <w:t>appointments</w:t>
      </w:r>
      <w:r w:rsidRPr="00142777">
        <w:t xml:space="preserve"> are necessary</w:t>
      </w:r>
      <w:r w:rsidR="004950E9">
        <w:t xml:space="preserve"> for all CI user groups</w:t>
      </w:r>
      <w:r w:rsidRPr="00142777">
        <w:t xml:space="preserve">: appointments A </w:t>
      </w:r>
      <w:r>
        <w:t xml:space="preserve">(1 day) </w:t>
      </w:r>
      <w:r w:rsidRPr="00142777">
        <w:t>and B</w:t>
      </w:r>
      <w:r>
        <w:t xml:space="preserve"> (2 days)</w:t>
      </w:r>
      <w:r w:rsidRPr="00142777">
        <w:t xml:space="preserve">. </w:t>
      </w:r>
      <w:r w:rsidR="00C55AB3">
        <w:t xml:space="preserve">All appointments will take place at </w:t>
      </w:r>
      <w:proofErr w:type="spellStart"/>
      <w:r w:rsidR="00C55AB3" w:rsidRPr="004315EC">
        <w:t>Universitätsklinikum</w:t>
      </w:r>
      <w:proofErr w:type="spellEnd"/>
      <w:r w:rsidR="00C55AB3" w:rsidRPr="004315EC">
        <w:t xml:space="preserve"> Freiburg</w:t>
      </w:r>
      <w:r w:rsidR="00C55AB3">
        <w:t>.</w:t>
      </w:r>
    </w:p>
    <w:p w14:paraId="31E48BCA" w14:textId="63DB6B51" w:rsidR="00E7308C" w:rsidRPr="00142777" w:rsidRDefault="004950E9" w:rsidP="00E7308C">
      <w:r>
        <w:t xml:space="preserve">During the appointments </w:t>
      </w:r>
      <w:r w:rsidR="000E678E">
        <w:t>data</w:t>
      </w:r>
      <w:r w:rsidR="00E7308C" w:rsidRPr="00142777">
        <w:t xml:space="preserve"> obtained will be documented in the Case Report Forms (CRF</w:t>
      </w:r>
      <w:r w:rsidR="00E7308C">
        <w:t>s</w:t>
      </w:r>
      <w:r w:rsidR="00E7308C" w:rsidRPr="00142777">
        <w:t>). The history will include demographic information (date of birth, history of he</w:t>
      </w:r>
      <w:r w:rsidR="00E7308C">
        <w:t xml:space="preserve">aring loss etc.). Section </w:t>
      </w:r>
      <w:r w:rsidR="007D70A8">
        <w:fldChar w:fldCharType="begin"/>
      </w:r>
      <w:r w:rsidR="007D70A8">
        <w:instrText xml:space="preserve"> REF _Ref493673681 \r \h </w:instrText>
      </w:r>
      <w:r w:rsidR="007D70A8">
        <w:fldChar w:fldCharType="separate"/>
      </w:r>
      <w:r w:rsidR="00E53EEA">
        <w:t>2.5.6</w:t>
      </w:r>
      <w:r w:rsidR="007D70A8">
        <w:fldChar w:fldCharType="end"/>
      </w:r>
      <w:r w:rsidR="007D70A8">
        <w:t xml:space="preserve"> </w:t>
      </w:r>
      <w:r w:rsidR="00E7308C" w:rsidRPr="00142777">
        <w:t>detail</w:t>
      </w:r>
      <w:r w:rsidR="0065722D">
        <w:t>s</w:t>
      </w:r>
      <w:r w:rsidR="00E7308C" w:rsidRPr="00142777">
        <w:t xml:space="preserve"> the tests and procedures administered at each study </w:t>
      </w:r>
      <w:r w:rsidR="00E7308C">
        <w:t>appointment</w:t>
      </w:r>
      <w:r w:rsidR="00E7308C" w:rsidRPr="00142777">
        <w:t xml:space="preserve">. The study </w:t>
      </w:r>
      <w:r w:rsidR="0065722D">
        <w:t>flow</w:t>
      </w:r>
      <w:r w:rsidR="0065722D" w:rsidRPr="00142777">
        <w:t xml:space="preserve"> </w:t>
      </w:r>
      <w:r w:rsidR="00844F65">
        <w:t xml:space="preserve">for the four CI user groups </w:t>
      </w:r>
      <w:r w:rsidR="00E7308C" w:rsidRPr="00142777">
        <w:t xml:space="preserve">is shown in </w:t>
      </w:r>
      <w:r w:rsidR="00E7308C">
        <w:fldChar w:fldCharType="begin"/>
      </w:r>
      <w:r w:rsidR="00E7308C">
        <w:instrText xml:space="preserve"> REF _Ref485997882 \h </w:instrText>
      </w:r>
      <w:r w:rsidR="00E7308C">
        <w:fldChar w:fldCharType="separate"/>
      </w:r>
      <w:r w:rsidR="00E53EEA">
        <w:t xml:space="preserve">Table </w:t>
      </w:r>
      <w:r w:rsidR="00E53EEA">
        <w:rPr>
          <w:noProof/>
        </w:rPr>
        <w:t>1</w:t>
      </w:r>
      <w:r w:rsidR="00E7308C">
        <w:fldChar w:fldCharType="end"/>
      </w:r>
      <w:r w:rsidR="00844F65">
        <w:t xml:space="preserve">, for the normal hearing control group in </w:t>
      </w:r>
      <w:r w:rsidR="00844F65">
        <w:fldChar w:fldCharType="begin"/>
      </w:r>
      <w:r w:rsidR="00844F65">
        <w:instrText xml:space="preserve"> REF _Ref486347556 \h </w:instrText>
      </w:r>
      <w:r w:rsidR="00844F65">
        <w:fldChar w:fldCharType="separate"/>
      </w:r>
      <w:r w:rsidR="00E53EEA">
        <w:t xml:space="preserve">Table </w:t>
      </w:r>
      <w:r w:rsidR="00E53EEA">
        <w:rPr>
          <w:noProof/>
        </w:rPr>
        <w:t>2</w:t>
      </w:r>
      <w:r w:rsidR="00844F65">
        <w:fldChar w:fldCharType="end"/>
      </w:r>
      <w:r w:rsidR="00E7308C">
        <w:t xml:space="preserve">. </w:t>
      </w:r>
      <w:r w:rsidR="00E7308C" w:rsidRPr="00142777">
        <w:t>The tests will be conducted in a randomized order within</w:t>
      </w:r>
      <w:r w:rsidR="00E7308C">
        <w:t xml:space="preserve"> one </w:t>
      </w:r>
      <w:r w:rsidR="00E7308C" w:rsidRPr="00142777">
        <w:t>appointment.</w:t>
      </w:r>
      <w:r w:rsidR="00F10AA1">
        <w:t xml:space="preserve"> Unaided</w:t>
      </w:r>
      <w:r w:rsidR="00A66DFA">
        <w:t xml:space="preserve"> </w:t>
      </w:r>
      <w:r w:rsidR="00F10AA1">
        <w:t>h</w:t>
      </w:r>
      <w:r w:rsidR="00A66DFA">
        <w:t>earing threshold</w:t>
      </w:r>
      <w:r w:rsidR="00FA3826">
        <w:t>s</w:t>
      </w:r>
      <w:r w:rsidR="00A66DFA">
        <w:t xml:space="preserve"> will be measured at the beginning of the first test session to confirm the hearing status of the subject</w:t>
      </w:r>
      <w:r w:rsidR="00FA3826">
        <w:t>s</w:t>
      </w:r>
      <w:r w:rsidR="00A66DFA">
        <w:t xml:space="preserve">. </w:t>
      </w:r>
    </w:p>
    <w:p w14:paraId="27D3A352" w14:textId="77777777" w:rsidR="00E7308C" w:rsidRPr="00E559A1" w:rsidRDefault="00E7308C" w:rsidP="00E7308C">
      <w:pPr>
        <w:pStyle w:val="12S"/>
        <w:rPr>
          <w:lang w:val="en-GB"/>
        </w:rPr>
      </w:pPr>
      <w:r w:rsidRPr="00E559A1">
        <w:rPr>
          <w:lang w:val="en-GB"/>
        </w:rPr>
        <w:t>Appointment A (1 day)</w:t>
      </w:r>
      <w:r w:rsidR="00D9382E" w:rsidRPr="00E559A1">
        <w:rPr>
          <w:lang w:val="en-GB"/>
        </w:rPr>
        <w:t xml:space="preserve"> </w:t>
      </w:r>
    </w:p>
    <w:p w14:paraId="7D2D3995" w14:textId="44E5612C" w:rsidR="00E7308C" w:rsidRPr="00E559A1" w:rsidRDefault="0065722D" w:rsidP="00E7308C">
      <w:pPr>
        <w:pStyle w:val="ListParagraph"/>
        <w:numPr>
          <w:ilvl w:val="0"/>
          <w:numId w:val="23"/>
        </w:numPr>
        <w:spacing w:after="200" w:line="276" w:lineRule="auto"/>
        <w:jc w:val="left"/>
        <w:rPr>
          <w:lang w:val="en-GB"/>
        </w:rPr>
      </w:pPr>
      <w:r w:rsidRPr="00E559A1">
        <w:rPr>
          <w:lang w:val="en-GB"/>
        </w:rPr>
        <w:t>Discussion of s</w:t>
      </w:r>
      <w:r w:rsidR="00E7308C" w:rsidRPr="00E559A1">
        <w:rPr>
          <w:lang w:val="en-GB"/>
        </w:rPr>
        <w:t xml:space="preserve">tudy procedure </w:t>
      </w:r>
      <w:r w:rsidRPr="00E559A1">
        <w:rPr>
          <w:lang w:val="en-GB"/>
        </w:rPr>
        <w:t xml:space="preserve">with </w:t>
      </w:r>
      <w:r w:rsidR="00E7308C" w:rsidRPr="00E559A1">
        <w:rPr>
          <w:lang w:val="en-GB"/>
        </w:rPr>
        <w:t>the opportunity to ask questions</w:t>
      </w:r>
    </w:p>
    <w:p w14:paraId="4B06FD31" w14:textId="08708B34" w:rsidR="004950E9" w:rsidRPr="00E559A1" w:rsidRDefault="00E7308C" w:rsidP="00B22E9C">
      <w:pPr>
        <w:pStyle w:val="ListParagraph"/>
        <w:numPr>
          <w:ilvl w:val="0"/>
          <w:numId w:val="23"/>
        </w:numPr>
        <w:spacing w:after="200" w:line="276" w:lineRule="auto"/>
        <w:jc w:val="left"/>
        <w:rPr>
          <w:lang w:val="en-GB"/>
        </w:rPr>
      </w:pPr>
      <w:r w:rsidRPr="00E559A1">
        <w:rPr>
          <w:lang w:val="en-GB"/>
        </w:rPr>
        <w:t xml:space="preserve">Collection of signatures on the informed consent form </w:t>
      </w:r>
      <w:r w:rsidR="00B22E9C" w:rsidRPr="00E559A1">
        <w:rPr>
          <w:lang w:val="en-GB"/>
        </w:rPr>
        <w:t>including</w:t>
      </w:r>
      <w:r w:rsidRPr="00E559A1">
        <w:rPr>
          <w:lang w:val="en-GB"/>
        </w:rPr>
        <w:t xml:space="preserve"> data release </w:t>
      </w:r>
    </w:p>
    <w:p w14:paraId="662C2893" w14:textId="1D012B6F" w:rsidR="00E33A70" w:rsidRPr="00E559A1" w:rsidRDefault="00E33A70" w:rsidP="00B22E9C">
      <w:pPr>
        <w:pStyle w:val="ListParagraph"/>
        <w:numPr>
          <w:ilvl w:val="0"/>
          <w:numId w:val="23"/>
        </w:numPr>
        <w:spacing w:after="200" w:line="276" w:lineRule="auto"/>
        <w:jc w:val="left"/>
        <w:rPr>
          <w:lang w:val="en-GB"/>
        </w:rPr>
      </w:pPr>
      <w:r w:rsidRPr="00E559A1">
        <w:rPr>
          <w:lang w:val="en-GB"/>
        </w:rPr>
        <w:t xml:space="preserve">Completion of </w:t>
      </w:r>
      <w:r w:rsidR="00D93F8A">
        <w:rPr>
          <w:lang w:val="en-GB"/>
        </w:rPr>
        <w:t>Custom QST</w:t>
      </w:r>
      <w:r w:rsidR="003A1302">
        <w:rPr>
          <w:lang w:val="en-GB"/>
        </w:rPr>
        <w:t xml:space="preserve"> </w:t>
      </w:r>
      <w:r w:rsidR="00543D5B">
        <w:rPr>
          <w:lang w:val="en-GB"/>
        </w:rPr>
        <w:t>all</w:t>
      </w:r>
      <w:r w:rsidR="00D93F8A" w:rsidRPr="00E559A1">
        <w:rPr>
          <w:lang w:val="en-GB"/>
        </w:rPr>
        <w:t xml:space="preserve"> (rating of clinically used hearing devices)</w:t>
      </w:r>
      <w:r w:rsidR="00A21EC0">
        <w:rPr>
          <w:lang w:val="en-GB"/>
        </w:rPr>
        <w:t xml:space="preserve"> for all groups</w:t>
      </w:r>
    </w:p>
    <w:p w14:paraId="35CF0895" w14:textId="687126A7" w:rsidR="00414AE8" w:rsidRPr="00E559A1" w:rsidRDefault="00414AE8" w:rsidP="00414AE8">
      <w:pPr>
        <w:pStyle w:val="ListParagraph"/>
        <w:numPr>
          <w:ilvl w:val="0"/>
          <w:numId w:val="23"/>
        </w:numPr>
        <w:spacing w:after="200" w:line="276" w:lineRule="auto"/>
        <w:jc w:val="left"/>
        <w:rPr>
          <w:lang w:val="en-GB"/>
        </w:rPr>
      </w:pPr>
      <w:r w:rsidRPr="00E559A1">
        <w:rPr>
          <w:lang w:val="en-GB"/>
        </w:rPr>
        <w:t xml:space="preserve">Speech perception in quiet in setup A (with their own </w:t>
      </w:r>
      <w:r w:rsidR="003623ED" w:rsidRPr="00225C9C">
        <w:rPr>
          <w:lang w:val="en-GB"/>
        </w:rPr>
        <w:t>processor</w:t>
      </w:r>
      <w:r w:rsidRPr="00E559A1">
        <w:rPr>
          <w:lang w:val="en-GB"/>
        </w:rPr>
        <w:t>)</w:t>
      </w:r>
    </w:p>
    <w:p w14:paraId="62891FB5" w14:textId="57E4C7AF" w:rsidR="00414AE8" w:rsidRPr="00E559A1" w:rsidRDefault="00414AE8" w:rsidP="00414AE8">
      <w:pPr>
        <w:pStyle w:val="ListParagraph"/>
        <w:numPr>
          <w:ilvl w:val="1"/>
          <w:numId w:val="23"/>
        </w:numPr>
        <w:spacing w:after="200" w:line="276" w:lineRule="auto"/>
        <w:jc w:val="left"/>
        <w:rPr>
          <w:lang w:val="en-GB"/>
        </w:rPr>
      </w:pPr>
      <w:r w:rsidRPr="00E559A1">
        <w:rPr>
          <w:lang w:val="en-GB"/>
        </w:rPr>
        <w:t>Bilateral: CI only (1</w:t>
      </w:r>
      <w:r w:rsidRPr="00E559A1">
        <w:rPr>
          <w:vertAlign w:val="superscript"/>
          <w:lang w:val="en-GB"/>
        </w:rPr>
        <w:t>st</w:t>
      </w:r>
      <w:r w:rsidRPr="00E559A1">
        <w:rPr>
          <w:lang w:val="en-GB"/>
        </w:rPr>
        <w:t xml:space="preserve"> side), CI only (2</w:t>
      </w:r>
      <w:r w:rsidRPr="00E559A1">
        <w:rPr>
          <w:vertAlign w:val="superscript"/>
          <w:lang w:val="en-GB"/>
        </w:rPr>
        <w:t>nd</w:t>
      </w:r>
      <w:r w:rsidRPr="00E559A1">
        <w:rPr>
          <w:lang w:val="en-GB"/>
        </w:rPr>
        <w:t xml:space="preserve"> side</w:t>
      </w:r>
      <w:r w:rsidRPr="00225C9C">
        <w:rPr>
          <w:lang w:val="en-GB"/>
        </w:rPr>
        <w:t>)</w:t>
      </w:r>
      <w:r w:rsidR="003623ED" w:rsidRPr="00225C9C">
        <w:rPr>
          <w:lang w:val="en-GB"/>
        </w:rPr>
        <w:t xml:space="preserve">, </w:t>
      </w:r>
      <w:r w:rsidR="00FA3826" w:rsidRPr="00225C9C">
        <w:rPr>
          <w:lang w:val="en-GB"/>
        </w:rPr>
        <w:t>1</w:t>
      </w:r>
      <w:r w:rsidR="00FA3826" w:rsidRPr="00225C9C">
        <w:rPr>
          <w:vertAlign w:val="superscript"/>
          <w:lang w:val="en-GB"/>
        </w:rPr>
        <w:t>st</w:t>
      </w:r>
      <w:r w:rsidR="00FA3826" w:rsidRPr="00225C9C">
        <w:rPr>
          <w:lang w:val="en-GB"/>
        </w:rPr>
        <w:t xml:space="preserve"> </w:t>
      </w:r>
      <w:r w:rsidR="003623ED" w:rsidRPr="00225C9C">
        <w:rPr>
          <w:lang w:val="en-GB"/>
        </w:rPr>
        <w:t xml:space="preserve">CI + </w:t>
      </w:r>
      <w:r w:rsidR="00FA3826">
        <w:rPr>
          <w:lang w:val="en-GB"/>
        </w:rPr>
        <w:t>2</w:t>
      </w:r>
      <w:r w:rsidR="00FA3826">
        <w:rPr>
          <w:vertAlign w:val="superscript"/>
          <w:lang w:val="en-GB"/>
        </w:rPr>
        <w:t>nd</w:t>
      </w:r>
      <w:r w:rsidR="00FA3826" w:rsidRPr="00225C9C">
        <w:rPr>
          <w:lang w:val="en-GB"/>
        </w:rPr>
        <w:t xml:space="preserve"> </w:t>
      </w:r>
      <w:r w:rsidR="003623ED" w:rsidRPr="00225C9C">
        <w:rPr>
          <w:lang w:val="en-GB"/>
        </w:rPr>
        <w:t>CI</w:t>
      </w:r>
    </w:p>
    <w:p w14:paraId="41924BF4" w14:textId="77777777" w:rsidR="00414AE8" w:rsidRPr="00E559A1" w:rsidRDefault="00414AE8" w:rsidP="00414AE8">
      <w:pPr>
        <w:pStyle w:val="ListParagraph"/>
        <w:numPr>
          <w:ilvl w:val="1"/>
          <w:numId w:val="23"/>
        </w:numPr>
        <w:spacing w:after="200" w:line="276" w:lineRule="auto"/>
        <w:jc w:val="left"/>
        <w:rPr>
          <w:lang w:val="en-GB"/>
        </w:rPr>
      </w:pPr>
      <w:r w:rsidRPr="00E559A1">
        <w:rPr>
          <w:lang w:val="en-GB"/>
        </w:rPr>
        <w:t>Unilateral: CI only</w:t>
      </w:r>
    </w:p>
    <w:p w14:paraId="0EEC52D5" w14:textId="17F21DD4" w:rsidR="00414AE8" w:rsidRPr="00E559A1" w:rsidRDefault="00414AE8" w:rsidP="00EA1CAF">
      <w:pPr>
        <w:pStyle w:val="ListParagraph"/>
        <w:numPr>
          <w:ilvl w:val="1"/>
          <w:numId w:val="23"/>
        </w:numPr>
        <w:spacing w:after="200" w:line="276" w:lineRule="auto"/>
        <w:jc w:val="left"/>
        <w:rPr>
          <w:lang w:val="it-IT"/>
        </w:rPr>
      </w:pPr>
      <w:proofErr w:type="spellStart"/>
      <w:r w:rsidRPr="00E559A1">
        <w:rPr>
          <w:lang w:val="it-IT"/>
        </w:rPr>
        <w:t>Bimodal</w:t>
      </w:r>
      <w:proofErr w:type="spellEnd"/>
      <w:r w:rsidRPr="00E559A1">
        <w:rPr>
          <w:lang w:val="it-IT"/>
        </w:rPr>
        <w:t xml:space="preserve">: CI </w:t>
      </w:r>
      <w:proofErr w:type="spellStart"/>
      <w:r w:rsidRPr="00E559A1">
        <w:rPr>
          <w:lang w:val="it-IT"/>
        </w:rPr>
        <w:t>only</w:t>
      </w:r>
      <w:proofErr w:type="spellEnd"/>
      <w:r w:rsidRPr="00E559A1">
        <w:rPr>
          <w:lang w:val="it-IT"/>
        </w:rPr>
        <w:t xml:space="preserve">, HA </w:t>
      </w:r>
      <w:proofErr w:type="spellStart"/>
      <w:r w:rsidRPr="00E559A1">
        <w:rPr>
          <w:lang w:val="it-IT"/>
        </w:rPr>
        <w:t>only</w:t>
      </w:r>
      <w:proofErr w:type="spellEnd"/>
      <w:r w:rsidR="003623ED" w:rsidRPr="00C63E8E">
        <w:rPr>
          <w:lang w:val="it-IT"/>
        </w:rPr>
        <w:t>, CI + HA</w:t>
      </w:r>
    </w:p>
    <w:p w14:paraId="320F8D8C" w14:textId="77497857" w:rsidR="003623ED" w:rsidRPr="00E559A1" w:rsidRDefault="00EA1CAF" w:rsidP="003623ED">
      <w:pPr>
        <w:pStyle w:val="ListParagraph"/>
        <w:numPr>
          <w:ilvl w:val="0"/>
          <w:numId w:val="23"/>
        </w:numPr>
        <w:spacing w:after="200" w:line="276" w:lineRule="auto"/>
        <w:jc w:val="left"/>
        <w:rPr>
          <w:lang w:val="en-GB"/>
        </w:rPr>
      </w:pPr>
      <w:r w:rsidRPr="00E559A1">
        <w:rPr>
          <w:lang w:val="en-GB"/>
        </w:rPr>
        <w:t xml:space="preserve">Speech perception </w:t>
      </w:r>
      <w:r w:rsidR="003623ED" w:rsidRPr="00E559A1">
        <w:rPr>
          <w:lang w:val="en-GB"/>
        </w:rPr>
        <w:t xml:space="preserve"> in noise</w:t>
      </w:r>
      <w:r w:rsidRPr="00E559A1">
        <w:rPr>
          <w:lang w:val="en-GB"/>
        </w:rPr>
        <w:t xml:space="preserve"> in setup </w:t>
      </w:r>
      <w:r>
        <w:rPr>
          <w:lang w:val="en-GB"/>
        </w:rPr>
        <w:t>B</w:t>
      </w:r>
      <w:r w:rsidR="003623ED" w:rsidRPr="00E559A1">
        <w:rPr>
          <w:lang w:val="en-GB"/>
        </w:rPr>
        <w:t xml:space="preserve"> (with their own </w:t>
      </w:r>
      <w:r w:rsidR="003623ED" w:rsidRPr="00225C9C">
        <w:rPr>
          <w:lang w:val="en-GB"/>
        </w:rPr>
        <w:t>processor</w:t>
      </w:r>
      <w:r w:rsidR="003623ED" w:rsidRPr="00E559A1">
        <w:rPr>
          <w:lang w:val="en-GB"/>
        </w:rPr>
        <w:t>)</w:t>
      </w:r>
    </w:p>
    <w:p w14:paraId="19B5FBF1" w14:textId="589AA0AF" w:rsidR="003623ED" w:rsidRPr="00E559A1" w:rsidRDefault="003623ED" w:rsidP="003623ED">
      <w:pPr>
        <w:pStyle w:val="ListParagraph"/>
        <w:numPr>
          <w:ilvl w:val="1"/>
          <w:numId w:val="23"/>
        </w:numPr>
        <w:spacing w:after="200" w:line="276" w:lineRule="auto"/>
        <w:jc w:val="left"/>
        <w:rPr>
          <w:lang w:val="en-GB"/>
        </w:rPr>
      </w:pPr>
      <w:r w:rsidRPr="00E559A1">
        <w:rPr>
          <w:lang w:val="en-GB"/>
        </w:rPr>
        <w:t>Bilateral: CI only (1</w:t>
      </w:r>
      <w:r w:rsidRPr="00E559A1">
        <w:rPr>
          <w:vertAlign w:val="superscript"/>
          <w:lang w:val="en-GB"/>
        </w:rPr>
        <w:t>st</w:t>
      </w:r>
      <w:r w:rsidRPr="00E559A1">
        <w:rPr>
          <w:lang w:val="en-GB"/>
        </w:rPr>
        <w:t xml:space="preserve"> side</w:t>
      </w:r>
      <w:r w:rsidRPr="00225C9C">
        <w:rPr>
          <w:lang w:val="en-GB"/>
        </w:rPr>
        <w:t xml:space="preserve">), </w:t>
      </w:r>
      <w:r w:rsidR="00FA3826" w:rsidRPr="00225C9C">
        <w:rPr>
          <w:lang w:val="en-GB"/>
        </w:rPr>
        <w:t>1</w:t>
      </w:r>
      <w:r w:rsidR="00FA3826" w:rsidRPr="00225C9C">
        <w:rPr>
          <w:vertAlign w:val="superscript"/>
          <w:lang w:val="en-GB"/>
        </w:rPr>
        <w:t>st</w:t>
      </w:r>
      <w:r w:rsidR="00FA3826" w:rsidRPr="00225C9C">
        <w:rPr>
          <w:lang w:val="en-GB"/>
        </w:rPr>
        <w:t xml:space="preserve"> </w:t>
      </w:r>
      <w:r w:rsidRPr="00225C9C">
        <w:rPr>
          <w:lang w:val="en-GB"/>
        </w:rPr>
        <w:t>CI +</w:t>
      </w:r>
      <w:r w:rsidR="00FA3826">
        <w:rPr>
          <w:lang w:val="en-GB"/>
        </w:rPr>
        <w:t xml:space="preserve"> 2</w:t>
      </w:r>
      <w:r w:rsidR="00FA3826">
        <w:rPr>
          <w:vertAlign w:val="superscript"/>
          <w:lang w:val="en-GB"/>
        </w:rPr>
        <w:t>nd</w:t>
      </w:r>
      <w:r w:rsidR="00FA3826" w:rsidRPr="00225C9C">
        <w:rPr>
          <w:lang w:val="en-GB"/>
        </w:rPr>
        <w:t xml:space="preserve"> </w:t>
      </w:r>
      <w:r w:rsidRPr="00225C9C">
        <w:rPr>
          <w:lang w:val="en-GB"/>
        </w:rPr>
        <w:t>CI</w:t>
      </w:r>
    </w:p>
    <w:p w14:paraId="758F1C59" w14:textId="77777777" w:rsidR="003623ED" w:rsidRPr="00E559A1" w:rsidRDefault="003623ED" w:rsidP="003623ED">
      <w:pPr>
        <w:pStyle w:val="ListParagraph"/>
        <w:numPr>
          <w:ilvl w:val="1"/>
          <w:numId w:val="23"/>
        </w:numPr>
        <w:spacing w:after="200" w:line="276" w:lineRule="auto"/>
        <w:jc w:val="left"/>
        <w:rPr>
          <w:lang w:val="en-GB"/>
        </w:rPr>
      </w:pPr>
      <w:r w:rsidRPr="00E559A1">
        <w:rPr>
          <w:lang w:val="en-GB"/>
        </w:rPr>
        <w:t>Unilateral: CI only</w:t>
      </w:r>
    </w:p>
    <w:p w14:paraId="355A2E9F" w14:textId="53A01328" w:rsidR="003623ED" w:rsidRPr="00E559A1" w:rsidRDefault="003623ED" w:rsidP="00E559A1">
      <w:pPr>
        <w:pStyle w:val="ListParagraph"/>
        <w:numPr>
          <w:ilvl w:val="1"/>
          <w:numId w:val="23"/>
        </w:numPr>
        <w:spacing w:after="200" w:line="276" w:lineRule="auto"/>
        <w:jc w:val="left"/>
        <w:rPr>
          <w:lang w:val="it-IT"/>
        </w:rPr>
      </w:pPr>
      <w:proofErr w:type="spellStart"/>
      <w:r w:rsidRPr="00E559A1">
        <w:rPr>
          <w:lang w:val="it-IT"/>
        </w:rPr>
        <w:t>Bimodal</w:t>
      </w:r>
      <w:proofErr w:type="spellEnd"/>
      <w:r w:rsidRPr="00E559A1">
        <w:rPr>
          <w:lang w:val="it-IT"/>
        </w:rPr>
        <w:t xml:space="preserve">: CI </w:t>
      </w:r>
      <w:proofErr w:type="spellStart"/>
      <w:r w:rsidRPr="00E559A1">
        <w:rPr>
          <w:lang w:val="it-IT"/>
        </w:rPr>
        <w:t>only</w:t>
      </w:r>
      <w:proofErr w:type="spellEnd"/>
      <w:r w:rsidRPr="00E559A1">
        <w:rPr>
          <w:lang w:val="it-IT"/>
        </w:rPr>
        <w:t>, CI + HA</w:t>
      </w:r>
    </w:p>
    <w:p w14:paraId="16FB53E7" w14:textId="205CC12E" w:rsidR="003623ED" w:rsidRPr="00E559A1" w:rsidRDefault="003623ED" w:rsidP="003623ED">
      <w:pPr>
        <w:pStyle w:val="ListParagraph"/>
        <w:numPr>
          <w:ilvl w:val="0"/>
          <w:numId w:val="23"/>
        </w:numPr>
        <w:spacing w:after="200" w:line="276" w:lineRule="auto"/>
        <w:jc w:val="left"/>
        <w:rPr>
          <w:lang w:val="en-GB"/>
        </w:rPr>
      </w:pPr>
      <w:r w:rsidRPr="00E559A1">
        <w:rPr>
          <w:lang w:val="en-GB"/>
        </w:rPr>
        <w:t>Unaided hearing threshold measurements on both sides</w:t>
      </w:r>
      <w:r w:rsidR="00543D5B">
        <w:rPr>
          <w:lang w:val="en-GB"/>
        </w:rPr>
        <w:t xml:space="preserve"> (all groups)</w:t>
      </w:r>
    </w:p>
    <w:p w14:paraId="42CE78D8" w14:textId="77777777" w:rsidR="003623ED" w:rsidRPr="00E559A1" w:rsidRDefault="003623ED" w:rsidP="003623ED">
      <w:pPr>
        <w:pStyle w:val="ListParagraph"/>
        <w:numPr>
          <w:ilvl w:val="0"/>
          <w:numId w:val="23"/>
        </w:numPr>
        <w:spacing w:after="200" w:line="276" w:lineRule="auto"/>
        <w:jc w:val="left"/>
        <w:rPr>
          <w:lang w:val="en-GB"/>
        </w:rPr>
      </w:pPr>
      <w:r w:rsidRPr="00E559A1">
        <w:rPr>
          <w:lang w:val="en-GB"/>
        </w:rPr>
        <w:t>Aided hearing threshold measurements</w:t>
      </w:r>
    </w:p>
    <w:p w14:paraId="05FECB97" w14:textId="3B8CEEA6" w:rsidR="003623ED" w:rsidRPr="00E559A1" w:rsidRDefault="003623ED" w:rsidP="003623ED">
      <w:pPr>
        <w:pStyle w:val="ListParagraph"/>
        <w:numPr>
          <w:ilvl w:val="1"/>
          <w:numId w:val="23"/>
        </w:numPr>
        <w:spacing w:after="200" w:line="276" w:lineRule="auto"/>
        <w:jc w:val="left"/>
        <w:rPr>
          <w:lang w:val="en-GB"/>
        </w:rPr>
      </w:pPr>
      <w:r w:rsidRPr="00E559A1">
        <w:rPr>
          <w:lang w:val="en-GB"/>
        </w:rPr>
        <w:t>Bilateral: CI only (1</w:t>
      </w:r>
      <w:r w:rsidRPr="00E559A1">
        <w:rPr>
          <w:vertAlign w:val="superscript"/>
          <w:lang w:val="en-GB"/>
        </w:rPr>
        <w:t>st</w:t>
      </w:r>
      <w:r w:rsidRPr="00E559A1">
        <w:rPr>
          <w:lang w:val="en-GB"/>
        </w:rPr>
        <w:t xml:space="preserve"> side), CI only (2</w:t>
      </w:r>
      <w:r w:rsidRPr="00E559A1">
        <w:rPr>
          <w:vertAlign w:val="superscript"/>
          <w:lang w:val="en-GB"/>
        </w:rPr>
        <w:t>nd</w:t>
      </w:r>
      <w:r w:rsidRPr="00E559A1">
        <w:rPr>
          <w:lang w:val="en-GB"/>
        </w:rPr>
        <w:t xml:space="preserve"> side), </w:t>
      </w:r>
      <w:r w:rsidR="00FA3826" w:rsidRPr="00225C9C">
        <w:rPr>
          <w:lang w:val="en-GB"/>
        </w:rPr>
        <w:t>1</w:t>
      </w:r>
      <w:r w:rsidR="00FA3826" w:rsidRPr="00225C9C">
        <w:rPr>
          <w:vertAlign w:val="superscript"/>
          <w:lang w:val="en-GB"/>
        </w:rPr>
        <w:t>st</w:t>
      </w:r>
      <w:r w:rsidR="00FA3826" w:rsidRPr="00225C9C">
        <w:rPr>
          <w:lang w:val="en-GB"/>
        </w:rPr>
        <w:t xml:space="preserve"> </w:t>
      </w:r>
      <w:r w:rsidRPr="00E559A1">
        <w:rPr>
          <w:lang w:val="en-GB"/>
        </w:rPr>
        <w:t xml:space="preserve">CI + </w:t>
      </w:r>
      <w:r w:rsidR="00FA3826">
        <w:rPr>
          <w:lang w:val="en-GB"/>
        </w:rPr>
        <w:t>2</w:t>
      </w:r>
      <w:r w:rsidR="00FA3826">
        <w:rPr>
          <w:vertAlign w:val="superscript"/>
          <w:lang w:val="en-GB"/>
        </w:rPr>
        <w:t>nd</w:t>
      </w:r>
      <w:r w:rsidR="00FA3826" w:rsidRPr="00225C9C">
        <w:rPr>
          <w:lang w:val="en-GB"/>
        </w:rPr>
        <w:t xml:space="preserve"> </w:t>
      </w:r>
      <w:r w:rsidRPr="00E559A1">
        <w:rPr>
          <w:lang w:val="en-GB"/>
        </w:rPr>
        <w:t xml:space="preserve">CI </w:t>
      </w:r>
    </w:p>
    <w:p w14:paraId="1AD52085" w14:textId="0F96DC09" w:rsidR="003623ED" w:rsidRPr="00225C9C" w:rsidRDefault="003623ED" w:rsidP="003623ED">
      <w:pPr>
        <w:pStyle w:val="ListParagraph"/>
        <w:numPr>
          <w:ilvl w:val="1"/>
          <w:numId w:val="23"/>
        </w:numPr>
        <w:spacing w:after="200" w:line="276" w:lineRule="auto"/>
        <w:jc w:val="left"/>
        <w:rPr>
          <w:lang w:val="en-GB"/>
        </w:rPr>
      </w:pPr>
      <w:r w:rsidRPr="00225C9C">
        <w:rPr>
          <w:lang w:val="en-GB"/>
        </w:rPr>
        <w:t>Unilateral: CI only</w:t>
      </w:r>
    </w:p>
    <w:p w14:paraId="3F54101F" w14:textId="6BEE9BDB" w:rsidR="003623ED" w:rsidRPr="00E559A1" w:rsidRDefault="003623ED" w:rsidP="003623ED">
      <w:pPr>
        <w:pStyle w:val="ListParagraph"/>
        <w:numPr>
          <w:ilvl w:val="1"/>
          <w:numId w:val="23"/>
        </w:numPr>
        <w:spacing w:after="200" w:line="276" w:lineRule="auto"/>
        <w:jc w:val="left"/>
        <w:rPr>
          <w:lang w:val="it-IT"/>
        </w:rPr>
      </w:pPr>
      <w:proofErr w:type="spellStart"/>
      <w:r w:rsidRPr="00E559A1">
        <w:rPr>
          <w:lang w:val="it-IT"/>
        </w:rPr>
        <w:t>Bimodal</w:t>
      </w:r>
      <w:proofErr w:type="spellEnd"/>
      <w:r w:rsidRPr="00E559A1">
        <w:rPr>
          <w:lang w:val="it-IT"/>
        </w:rPr>
        <w:t xml:space="preserve">: CI </w:t>
      </w:r>
      <w:proofErr w:type="spellStart"/>
      <w:r w:rsidRPr="00E559A1">
        <w:rPr>
          <w:lang w:val="it-IT"/>
        </w:rPr>
        <w:t>only</w:t>
      </w:r>
      <w:proofErr w:type="spellEnd"/>
      <w:r w:rsidRPr="00E559A1">
        <w:rPr>
          <w:lang w:val="it-IT"/>
        </w:rPr>
        <w:t xml:space="preserve">, HA </w:t>
      </w:r>
      <w:proofErr w:type="spellStart"/>
      <w:r w:rsidRPr="00E559A1">
        <w:rPr>
          <w:lang w:val="it-IT"/>
        </w:rPr>
        <w:t>only</w:t>
      </w:r>
      <w:proofErr w:type="spellEnd"/>
      <w:r w:rsidRPr="00E559A1">
        <w:rPr>
          <w:lang w:val="it-IT"/>
        </w:rPr>
        <w:t>, CI + HA</w:t>
      </w:r>
    </w:p>
    <w:p w14:paraId="471D7F32" w14:textId="6D7DB6FD" w:rsidR="002A372B" w:rsidRDefault="002A372B" w:rsidP="00B22E9C">
      <w:pPr>
        <w:pStyle w:val="ListParagraph"/>
        <w:numPr>
          <w:ilvl w:val="0"/>
          <w:numId w:val="23"/>
        </w:numPr>
        <w:spacing w:after="200" w:line="276" w:lineRule="auto"/>
        <w:jc w:val="left"/>
        <w:rPr>
          <w:lang w:val="en-GB"/>
        </w:rPr>
      </w:pPr>
      <w:r w:rsidRPr="00225C9C">
        <w:rPr>
          <w:lang w:val="en-GB"/>
        </w:rPr>
        <w:t xml:space="preserve">Fitting of own </w:t>
      </w:r>
      <w:r w:rsidR="00543D5B">
        <w:rPr>
          <w:lang w:val="en-GB"/>
        </w:rPr>
        <w:t>devices (take-home)</w:t>
      </w:r>
    </w:p>
    <w:p w14:paraId="2F41FB87" w14:textId="5126D7AC" w:rsidR="00543D5B" w:rsidRPr="00E559A1" w:rsidRDefault="00543D5B" w:rsidP="00543D5B">
      <w:pPr>
        <w:pStyle w:val="ListParagraph"/>
        <w:numPr>
          <w:ilvl w:val="1"/>
          <w:numId w:val="23"/>
        </w:numPr>
        <w:spacing w:after="200" w:line="276" w:lineRule="auto"/>
        <w:jc w:val="left"/>
        <w:rPr>
          <w:lang w:val="en-GB"/>
        </w:rPr>
      </w:pPr>
      <w:r w:rsidRPr="00E559A1">
        <w:rPr>
          <w:lang w:val="en-GB"/>
        </w:rPr>
        <w:t xml:space="preserve">Bilateral: </w:t>
      </w:r>
      <w:r>
        <w:rPr>
          <w:lang w:val="en-GB"/>
        </w:rPr>
        <w:t>both</w:t>
      </w:r>
      <w:r w:rsidRPr="00225C9C">
        <w:rPr>
          <w:lang w:val="en-GB"/>
        </w:rPr>
        <w:t xml:space="preserve"> </w:t>
      </w:r>
      <w:proofErr w:type="spellStart"/>
      <w:r w:rsidRPr="00225C9C">
        <w:rPr>
          <w:lang w:val="en-GB"/>
        </w:rPr>
        <w:t>Naída</w:t>
      </w:r>
      <w:proofErr w:type="spellEnd"/>
      <w:r w:rsidRPr="00225C9C">
        <w:rPr>
          <w:lang w:val="en-GB"/>
        </w:rPr>
        <w:t xml:space="preserve"> CI</w:t>
      </w:r>
    </w:p>
    <w:p w14:paraId="115B4815" w14:textId="51C1083F" w:rsidR="00543D5B" w:rsidRPr="00E559A1" w:rsidRDefault="00543D5B" w:rsidP="00543D5B">
      <w:pPr>
        <w:pStyle w:val="ListParagraph"/>
        <w:numPr>
          <w:ilvl w:val="1"/>
          <w:numId w:val="23"/>
        </w:numPr>
        <w:spacing w:after="200" w:line="276" w:lineRule="auto"/>
        <w:jc w:val="left"/>
        <w:rPr>
          <w:lang w:val="en-GB"/>
        </w:rPr>
      </w:pPr>
      <w:r>
        <w:rPr>
          <w:lang w:val="en-GB"/>
        </w:rPr>
        <w:t>Unilateral:</w:t>
      </w:r>
      <w:r w:rsidRPr="00225C9C">
        <w:rPr>
          <w:lang w:val="en-GB"/>
        </w:rPr>
        <w:t xml:space="preserve"> </w:t>
      </w:r>
      <w:proofErr w:type="spellStart"/>
      <w:r w:rsidRPr="00225C9C">
        <w:rPr>
          <w:lang w:val="en-GB"/>
        </w:rPr>
        <w:t>Naída</w:t>
      </w:r>
      <w:proofErr w:type="spellEnd"/>
      <w:r w:rsidRPr="00225C9C">
        <w:rPr>
          <w:lang w:val="en-GB"/>
        </w:rPr>
        <w:t xml:space="preserve"> CI</w:t>
      </w:r>
      <w:r>
        <w:rPr>
          <w:lang w:val="en-GB"/>
        </w:rPr>
        <w:t xml:space="preserve"> and </w:t>
      </w:r>
      <w:r w:rsidRPr="00225C9C">
        <w:rPr>
          <w:lang w:val="en-GB"/>
        </w:rPr>
        <w:t xml:space="preserve">loaner </w:t>
      </w:r>
      <w:proofErr w:type="spellStart"/>
      <w:r w:rsidRPr="00225C9C">
        <w:rPr>
          <w:lang w:val="en-GB"/>
        </w:rPr>
        <w:t>Naída</w:t>
      </w:r>
      <w:proofErr w:type="spellEnd"/>
      <w:r w:rsidRPr="00225C9C">
        <w:rPr>
          <w:lang w:val="en-GB"/>
        </w:rPr>
        <w:t xml:space="preserve"> Link CROS </w:t>
      </w:r>
    </w:p>
    <w:p w14:paraId="1CF0C189" w14:textId="1F817342" w:rsidR="00543D5B" w:rsidRPr="00543D5B" w:rsidRDefault="00543D5B">
      <w:pPr>
        <w:pStyle w:val="ListParagraph"/>
        <w:numPr>
          <w:ilvl w:val="1"/>
          <w:numId w:val="23"/>
        </w:numPr>
        <w:spacing w:after="200" w:line="276" w:lineRule="auto"/>
        <w:jc w:val="left"/>
        <w:rPr>
          <w:lang w:val="en-GB"/>
        </w:rPr>
      </w:pPr>
      <w:r>
        <w:rPr>
          <w:lang w:val="en-GB"/>
        </w:rPr>
        <w:t>Bimodal:</w:t>
      </w:r>
      <w:r w:rsidRPr="00225C9C">
        <w:rPr>
          <w:lang w:val="en-GB"/>
        </w:rPr>
        <w:t xml:space="preserve"> </w:t>
      </w:r>
      <w:proofErr w:type="spellStart"/>
      <w:r w:rsidRPr="00225C9C">
        <w:rPr>
          <w:lang w:val="en-GB"/>
        </w:rPr>
        <w:t>Naída</w:t>
      </w:r>
      <w:proofErr w:type="spellEnd"/>
      <w:r w:rsidRPr="00225C9C">
        <w:rPr>
          <w:lang w:val="en-GB"/>
        </w:rPr>
        <w:t xml:space="preserve"> CI</w:t>
      </w:r>
      <w:r>
        <w:rPr>
          <w:lang w:val="en-GB"/>
        </w:rPr>
        <w:t xml:space="preserve"> and (loaner) </w:t>
      </w:r>
      <w:proofErr w:type="spellStart"/>
      <w:r w:rsidRPr="00225C9C">
        <w:rPr>
          <w:lang w:val="en-GB"/>
        </w:rPr>
        <w:t>Naída</w:t>
      </w:r>
      <w:proofErr w:type="spellEnd"/>
      <w:r w:rsidRPr="00225C9C">
        <w:rPr>
          <w:lang w:val="en-GB"/>
        </w:rPr>
        <w:t xml:space="preserve"> Link</w:t>
      </w:r>
      <w:r w:rsidRPr="00E559A1">
        <w:rPr>
          <w:lang w:val="en-GB"/>
        </w:rPr>
        <w:t xml:space="preserve"> HA </w:t>
      </w:r>
      <w:r w:rsidRPr="00225C9C">
        <w:rPr>
          <w:lang w:val="en-GB"/>
        </w:rPr>
        <w:t>(with bimodal fitting formula</w:t>
      </w:r>
      <w:r>
        <w:rPr>
          <w:lang w:val="en-GB"/>
        </w:rPr>
        <w:t>)</w:t>
      </w:r>
    </w:p>
    <w:p w14:paraId="3E6F0B15" w14:textId="1CE17A30" w:rsidR="00EA1CAF" w:rsidRDefault="00376DB1" w:rsidP="00376DB1">
      <w:pPr>
        <w:pStyle w:val="ListParagraph"/>
        <w:numPr>
          <w:ilvl w:val="0"/>
          <w:numId w:val="23"/>
        </w:numPr>
        <w:spacing w:after="200" w:line="276" w:lineRule="auto"/>
        <w:jc w:val="left"/>
        <w:rPr>
          <w:lang w:val="en-GB"/>
        </w:rPr>
      </w:pPr>
      <w:r w:rsidRPr="00E559A1">
        <w:rPr>
          <w:lang w:val="en-GB"/>
        </w:rPr>
        <w:t xml:space="preserve">Programming </w:t>
      </w:r>
      <w:r w:rsidR="00543D5B">
        <w:rPr>
          <w:lang w:val="en-GB"/>
        </w:rPr>
        <w:t>of loaner devices (acute testing)</w:t>
      </w:r>
    </w:p>
    <w:p w14:paraId="2F57A4E6" w14:textId="75475BF7" w:rsidR="00EA1CAF" w:rsidRPr="00E559A1" w:rsidRDefault="00EA1CAF" w:rsidP="00EA1CAF">
      <w:pPr>
        <w:pStyle w:val="ListParagraph"/>
        <w:numPr>
          <w:ilvl w:val="1"/>
          <w:numId w:val="23"/>
        </w:numPr>
        <w:spacing w:after="200" w:line="276" w:lineRule="auto"/>
        <w:jc w:val="left"/>
        <w:rPr>
          <w:lang w:val="en-GB"/>
        </w:rPr>
      </w:pPr>
      <w:r w:rsidRPr="00E559A1">
        <w:rPr>
          <w:lang w:val="en-GB"/>
        </w:rPr>
        <w:t xml:space="preserve">Bilateral: </w:t>
      </w:r>
      <w:r>
        <w:rPr>
          <w:lang w:val="en-GB"/>
        </w:rPr>
        <w:t>two</w:t>
      </w:r>
      <w:r w:rsidR="00376DB1" w:rsidRPr="00225C9C">
        <w:rPr>
          <w:lang w:val="en-GB"/>
        </w:rPr>
        <w:t xml:space="preserve"> loaner </w:t>
      </w:r>
      <w:proofErr w:type="spellStart"/>
      <w:r w:rsidR="00376DB1" w:rsidRPr="00225C9C">
        <w:rPr>
          <w:lang w:val="en-GB"/>
        </w:rPr>
        <w:t>Naída</w:t>
      </w:r>
      <w:proofErr w:type="spellEnd"/>
      <w:r w:rsidR="00376DB1" w:rsidRPr="00225C9C">
        <w:rPr>
          <w:lang w:val="en-GB"/>
        </w:rPr>
        <w:t xml:space="preserve"> CI</w:t>
      </w:r>
    </w:p>
    <w:p w14:paraId="413656A6" w14:textId="4DA015A1" w:rsidR="00231497" w:rsidRPr="00E559A1" w:rsidRDefault="00231497" w:rsidP="00231497">
      <w:pPr>
        <w:pStyle w:val="ListParagraph"/>
        <w:numPr>
          <w:ilvl w:val="1"/>
          <w:numId w:val="23"/>
        </w:numPr>
        <w:spacing w:after="200" w:line="276" w:lineRule="auto"/>
        <w:jc w:val="left"/>
        <w:rPr>
          <w:lang w:val="en-GB"/>
        </w:rPr>
      </w:pPr>
      <w:r w:rsidRPr="00E559A1">
        <w:rPr>
          <w:lang w:val="en-GB"/>
        </w:rPr>
        <w:t xml:space="preserve">Unilateral: </w:t>
      </w:r>
      <w:r w:rsidRPr="00225C9C">
        <w:rPr>
          <w:lang w:val="en-GB"/>
        </w:rPr>
        <w:t xml:space="preserve">loaner </w:t>
      </w:r>
      <w:proofErr w:type="spellStart"/>
      <w:r w:rsidRPr="00225C9C">
        <w:rPr>
          <w:lang w:val="en-GB"/>
        </w:rPr>
        <w:t>Naída</w:t>
      </w:r>
      <w:proofErr w:type="spellEnd"/>
      <w:r w:rsidRPr="00225C9C">
        <w:rPr>
          <w:lang w:val="en-GB"/>
        </w:rPr>
        <w:t xml:space="preserve"> CI</w:t>
      </w:r>
      <w:r>
        <w:rPr>
          <w:lang w:val="en-GB"/>
        </w:rPr>
        <w:t xml:space="preserve"> and </w:t>
      </w:r>
      <w:r w:rsidRPr="00225C9C">
        <w:rPr>
          <w:lang w:val="en-GB"/>
        </w:rPr>
        <w:t xml:space="preserve">loaner </w:t>
      </w:r>
      <w:proofErr w:type="spellStart"/>
      <w:r w:rsidRPr="00225C9C">
        <w:rPr>
          <w:lang w:val="en-GB"/>
        </w:rPr>
        <w:t>Naída</w:t>
      </w:r>
      <w:proofErr w:type="spellEnd"/>
      <w:r w:rsidRPr="00225C9C">
        <w:rPr>
          <w:lang w:val="en-GB"/>
        </w:rPr>
        <w:t xml:space="preserve"> Link CROS </w:t>
      </w:r>
    </w:p>
    <w:p w14:paraId="2CB4A898" w14:textId="1AF6C286" w:rsidR="00EA1CAF" w:rsidRPr="00E559A1" w:rsidRDefault="00EA1CAF" w:rsidP="00EA1CAF">
      <w:pPr>
        <w:pStyle w:val="ListParagraph"/>
        <w:numPr>
          <w:ilvl w:val="1"/>
          <w:numId w:val="23"/>
        </w:numPr>
        <w:spacing w:after="200" w:line="276" w:lineRule="auto"/>
        <w:jc w:val="left"/>
        <w:rPr>
          <w:lang w:val="en-GB"/>
        </w:rPr>
      </w:pPr>
      <w:r w:rsidRPr="00E559A1">
        <w:rPr>
          <w:lang w:val="en-GB"/>
        </w:rPr>
        <w:t xml:space="preserve">Bimodal: </w:t>
      </w:r>
      <w:r w:rsidRPr="00225C9C">
        <w:rPr>
          <w:lang w:val="en-GB"/>
        </w:rPr>
        <w:t xml:space="preserve">loaner </w:t>
      </w:r>
      <w:proofErr w:type="spellStart"/>
      <w:r w:rsidRPr="00225C9C">
        <w:rPr>
          <w:lang w:val="en-GB"/>
        </w:rPr>
        <w:t>Naída</w:t>
      </w:r>
      <w:proofErr w:type="spellEnd"/>
      <w:r w:rsidRPr="00225C9C">
        <w:rPr>
          <w:lang w:val="en-GB"/>
        </w:rPr>
        <w:t xml:space="preserve"> CI</w:t>
      </w:r>
      <w:r>
        <w:rPr>
          <w:lang w:val="en-GB"/>
        </w:rPr>
        <w:t xml:space="preserve"> and </w:t>
      </w:r>
      <w:r w:rsidR="0071483C">
        <w:rPr>
          <w:lang w:val="en-GB"/>
        </w:rPr>
        <w:t xml:space="preserve">loaner </w:t>
      </w:r>
      <w:proofErr w:type="spellStart"/>
      <w:r w:rsidR="00376DB1" w:rsidRPr="00225C9C">
        <w:rPr>
          <w:lang w:val="en-GB"/>
        </w:rPr>
        <w:t>Naída</w:t>
      </w:r>
      <w:proofErr w:type="spellEnd"/>
      <w:r w:rsidR="00376DB1" w:rsidRPr="00225C9C">
        <w:rPr>
          <w:lang w:val="en-GB"/>
        </w:rPr>
        <w:t xml:space="preserve"> Link</w:t>
      </w:r>
      <w:r w:rsidR="00376DB1" w:rsidRPr="00E559A1">
        <w:rPr>
          <w:lang w:val="en-GB"/>
        </w:rPr>
        <w:t xml:space="preserve"> </w:t>
      </w:r>
      <w:r w:rsidR="0071483C" w:rsidRPr="00E559A1">
        <w:rPr>
          <w:lang w:val="en-GB"/>
        </w:rPr>
        <w:t>HA</w:t>
      </w:r>
      <w:r w:rsidR="007A6F16" w:rsidRPr="00E559A1">
        <w:rPr>
          <w:lang w:val="en-GB"/>
        </w:rPr>
        <w:t xml:space="preserve"> </w:t>
      </w:r>
      <w:r w:rsidR="00376DB1" w:rsidRPr="00225C9C">
        <w:rPr>
          <w:lang w:val="en-GB"/>
        </w:rPr>
        <w:t>(with bimodal fitting formula)</w:t>
      </w:r>
    </w:p>
    <w:p w14:paraId="3E76A97A" w14:textId="1D170376" w:rsidR="002A372B" w:rsidRPr="00E559A1" w:rsidRDefault="002A372B">
      <w:pPr>
        <w:pStyle w:val="ListParagraph"/>
        <w:numPr>
          <w:ilvl w:val="0"/>
          <w:numId w:val="23"/>
        </w:numPr>
        <w:spacing w:after="200" w:line="276" w:lineRule="auto"/>
        <w:jc w:val="left"/>
        <w:rPr>
          <w:lang w:val="en-GB"/>
        </w:rPr>
      </w:pPr>
      <w:r w:rsidRPr="00E559A1">
        <w:rPr>
          <w:lang w:val="en-GB"/>
        </w:rPr>
        <w:t>Speec</w:t>
      </w:r>
      <w:r w:rsidR="00010EAB" w:rsidRPr="00E559A1">
        <w:rPr>
          <w:lang w:val="en-GB"/>
        </w:rPr>
        <w:t xml:space="preserve">h perception in noise in setup </w:t>
      </w:r>
      <w:r w:rsidR="00010EAB" w:rsidRPr="00225C9C">
        <w:rPr>
          <w:lang w:val="en-GB"/>
        </w:rPr>
        <w:t>B</w:t>
      </w:r>
    </w:p>
    <w:p w14:paraId="69507E2A" w14:textId="3A478443" w:rsidR="002A372B" w:rsidRPr="00E559A1" w:rsidRDefault="002A372B" w:rsidP="002A372B">
      <w:pPr>
        <w:pStyle w:val="ListParagraph"/>
        <w:numPr>
          <w:ilvl w:val="1"/>
          <w:numId w:val="23"/>
        </w:numPr>
        <w:spacing w:after="200" w:line="276" w:lineRule="auto"/>
        <w:jc w:val="left"/>
        <w:rPr>
          <w:lang w:val="en-GB"/>
        </w:rPr>
      </w:pPr>
      <w:r w:rsidRPr="00E559A1">
        <w:rPr>
          <w:lang w:val="en-GB"/>
        </w:rPr>
        <w:t>Bilateral: CI only (1</w:t>
      </w:r>
      <w:r w:rsidRPr="00E559A1">
        <w:rPr>
          <w:vertAlign w:val="superscript"/>
          <w:lang w:val="en-GB"/>
        </w:rPr>
        <w:t>st</w:t>
      </w:r>
      <w:r w:rsidRPr="00E559A1">
        <w:rPr>
          <w:lang w:val="en-GB"/>
        </w:rPr>
        <w:t xml:space="preserve"> side), CI only (2</w:t>
      </w:r>
      <w:r w:rsidRPr="00E559A1">
        <w:rPr>
          <w:vertAlign w:val="superscript"/>
          <w:lang w:val="en-GB"/>
        </w:rPr>
        <w:t>nd</w:t>
      </w:r>
      <w:r w:rsidRPr="00E559A1">
        <w:rPr>
          <w:lang w:val="en-GB"/>
        </w:rPr>
        <w:t xml:space="preserve"> side), </w:t>
      </w:r>
      <w:r w:rsidR="0071483C" w:rsidRPr="00225C9C">
        <w:rPr>
          <w:lang w:val="en-GB"/>
        </w:rPr>
        <w:t>1</w:t>
      </w:r>
      <w:r w:rsidR="0071483C" w:rsidRPr="00225C9C">
        <w:rPr>
          <w:vertAlign w:val="superscript"/>
          <w:lang w:val="en-GB"/>
        </w:rPr>
        <w:t>st</w:t>
      </w:r>
      <w:r w:rsidR="0071483C" w:rsidRPr="00225C9C">
        <w:rPr>
          <w:lang w:val="en-GB"/>
        </w:rPr>
        <w:t xml:space="preserve"> </w:t>
      </w:r>
      <w:r w:rsidRPr="00E559A1">
        <w:rPr>
          <w:lang w:val="en-GB"/>
        </w:rPr>
        <w:t xml:space="preserve">CI + </w:t>
      </w:r>
      <w:r w:rsidR="0071483C">
        <w:rPr>
          <w:lang w:val="en-GB"/>
        </w:rPr>
        <w:t>2</w:t>
      </w:r>
      <w:r w:rsidR="0071483C">
        <w:rPr>
          <w:vertAlign w:val="superscript"/>
          <w:lang w:val="en-GB"/>
        </w:rPr>
        <w:t>nd</w:t>
      </w:r>
      <w:r w:rsidR="0071483C" w:rsidRPr="00225C9C">
        <w:rPr>
          <w:lang w:val="en-GB"/>
        </w:rPr>
        <w:t xml:space="preserve"> </w:t>
      </w:r>
      <w:r w:rsidRPr="00E559A1">
        <w:rPr>
          <w:lang w:val="en-GB"/>
        </w:rPr>
        <w:t>CI</w:t>
      </w:r>
    </w:p>
    <w:p w14:paraId="50051116" w14:textId="77777777" w:rsidR="002A372B" w:rsidRPr="00E559A1" w:rsidRDefault="002A372B" w:rsidP="002A372B">
      <w:pPr>
        <w:pStyle w:val="ListParagraph"/>
        <w:numPr>
          <w:ilvl w:val="1"/>
          <w:numId w:val="23"/>
        </w:numPr>
        <w:spacing w:after="200" w:line="276" w:lineRule="auto"/>
        <w:jc w:val="left"/>
        <w:rPr>
          <w:lang w:val="en-GB"/>
        </w:rPr>
      </w:pPr>
      <w:r w:rsidRPr="00E559A1">
        <w:rPr>
          <w:lang w:val="en-GB"/>
        </w:rPr>
        <w:t>Unilateral: CI only, CI + CROS</w:t>
      </w:r>
    </w:p>
    <w:p w14:paraId="38DFEB88" w14:textId="5022BE27" w:rsidR="008B0D9C" w:rsidRPr="00E559A1" w:rsidRDefault="00EA1CAF" w:rsidP="00B66C27">
      <w:pPr>
        <w:pStyle w:val="ListParagraph"/>
        <w:numPr>
          <w:ilvl w:val="1"/>
          <w:numId w:val="23"/>
        </w:numPr>
        <w:spacing w:after="200" w:line="276" w:lineRule="auto"/>
        <w:jc w:val="left"/>
        <w:rPr>
          <w:lang w:val="it-IT"/>
        </w:rPr>
      </w:pPr>
      <w:proofErr w:type="spellStart"/>
      <w:r w:rsidRPr="00E559A1">
        <w:rPr>
          <w:lang w:val="it-IT"/>
        </w:rPr>
        <w:t>Bimodal</w:t>
      </w:r>
      <w:proofErr w:type="spellEnd"/>
      <w:r w:rsidRPr="00E559A1">
        <w:rPr>
          <w:lang w:val="it-IT"/>
        </w:rPr>
        <w:t xml:space="preserve">: CI </w:t>
      </w:r>
      <w:proofErr w:type="spellStart"/>
      <w:r w:rsidRPr="00E559A1">
        <w:rPr>
          <w:lang w:val="it-IT"/>
        </w:rPr>
        <w:t>only</w:t>
      </w:r>
      <w:proofErr w:type="spellEnd"/>
      <w:r w:rsidRPr="00E559A1">
        <w:rPr>
          <w:lang w:val="it-IT"/>
        </w:rPr>
        <w:t>,</w:t>
      </w:r>
      <w:r w:rsidR="00D55EF3" w:rsidRPr="00E559A1">
        <w:rPr>
          <w:lang w:val="it-IT"/>
        </w:rPr>
        <w:t xml:space="preserve"> HA </w:t>
      </w:r>
      <w:proofErr w:type="spellStart"/>
      <w:r w:rsidR="00D55EF3" w:rsidRPr="00E559A1">
        <w:rPr>
          <w:lang w:val="it-IT"/>
        </w:rPr>
        <w:t>only</w:t>
      </w:r>
      <w:proofErr w:type="spellEnd"/>
      <w:r w:rsidR="00D55EF3" w:rsidRPr="00E559A1">
        <w:rPr>
          <w:lang w:val="it-IT"/>
        </w:rPr>
        <w:t>,</w:t>
      </w:r>
      <w:r w:rsidR="00E33A70" w:rsidRPr="00E559A1">
        <w:rPr>
          <w:lang w:val="it-IT"/>
        </w:rPr>
        <w:t xml:space="preserve"> </w:t>
      </w:r>
      <w:r w:rsidR="002A372B" w:rsidRPr="00E559A1">
        <w:rPr>
          <w:lang w:val="it-IT"/>
        </w:rPr>
        <w:t xml:space="preserve">CI + HA </w:t>
      </w:r>
    </w:p>
    <w:p w14:paraId="15C55BF0" w14:textId="16EC864F" w:rsidR="00010EAB" w:rsidRPr="00E559A1" w:rsidRDefault="00010EAB" w:rsidP="00010EAB">
      <w:pPr>
        <w:pStyle w:val="ListParagraph"/>
        <w:numPr>
          <w:ilvl w:val="0"/>
          <w:numId w:val="23"/>
        </w:numPr>
        <w:spacing w:after="200" w:line="276" w:lineRule="auto"/>
        <w:jc w:val="left"/>
        <w:rPr>
          <w:lang w:val="en-GB"/>
        </w:rPr>
      </w:pPr>
      <w:r w:rsidRPr="00E559A1">
        <w:rPr>
          <w:lang w:val="en-GB"/>
        </w:rPr>
        <w:lastRenderedPageBreak/>
        <w:t xml:space="preserve">Speech perception in noise in setup </w:t>
      </w:r>
      <w:r w:rsidRPr="00225C9C">
        <w:rPr>
          <w:lang w:val="en-GB"/>
        </w:rPr>
        <w:t>C</w:t>
      </w:r>
    </w:p>
    <w:p w14:paraId="66B7BA7B" w14:textId="77777777" w:rsidR="00010EAB" w:rsidRPr="00E559A1" w:rsidRDefault="00010EAB" w:rsidP="00010EAB">
      <w:pPr>
        <w:pStyle w:val="ListParagraph"/>
        <w:numPr>
          <w:ilvl w:val="1"/>
          <w:numId w:val="23"/>
        </w:numPr>
        <w:spacing w:after="200" w:line="276" w:lineRule="auto"/>
        <w:jc w:val="left"/>
        <w:rPr>
          <w:lang w:val="it-IT"/>
        </w:rPr>
      </w:pPr>
      <w:proofErr w:type="spellStart"/>
      <w:r w:rsidRPr="00E559A1">
        <w:rPr>
          <w:lang w:val="it-IT"/>
        </w:rPr>
        <w:t>Unilateral</w:t>
      </w:r>
      <w:proofErr w:type="spellEnd"/>
      <w:r w:rsidRPr="00E559A1">
        <w:rPr>
          <w:lang w:val="it-IT"/>
        </w:rPr>
        <w:t xml:space="preserve">: CI </w:t>
      </w:r>
      <w:proofErr w:type="spellStart"/>
      <w:r w:rsidRPr="00E559A1">
        <w:rPr>
          <w:lang w:val="it-IT"/>
        </w:rPr>
        <w:t>only</w:t>
      </w:r>
      <w:proofErr w:type="spellEnd"/>
      <w:r w:rsidRPr="00E559A1">
        <w:rPr>
          <w:lang w:val="it-IT"/>
        </w:rPr>
        <w:t>, CI + CROS</w:t>
      </w:r>
    </w:p>
    <w:p w14:paraId="26424730" w14:textId="30F758BB" w:rsidR="00EA1CAF" w:rsidRPr="00225C9C" w:rsidRDefault="00EA1CAF" w:rsidP="00EA1CAF">
      <w:pPr>
        <w:pStyle w:val="ListParagraph"/>
        <w:numPr>
          <w:ilvl w:val="0"/>
          <w:numId w:val="23"/>
        </w:numPr>
        <w:spacing w:after="200" w:line="276" w:lineRule="auto"/>
        <w:jc w:val="left"/>
        <w:rPr>
          <w:lang w:val="en-GB"/>
        </w:rPr>
      </w:pPr>
      <w:r w:rsidRPr="00225C9C">
        <w:rPr>
          <w:lang w:val="en-GB"/>
        </w:rPr>
        <w:t xml:space="preserve">Speech perception in noise in setup </w:t>
      </w:r>
      <w:r>
        <w:rPr>
          <w:lang w:val="en-GB"/>
        </w:rPr>
        <w:t>D (optional)</w:t>
      </w:r>
    </w:p>
    <w:p w14:paraId="03E93FD3" w14:textId="511DA11E" w:rsidR="00EA1CAF" w:rsidRPr="00EA1CAF" w:rsidRDefault="00EA1CAF" w:rsidP="00EA1CAF">
      <w:pPr>
        <w:pStyle w:val="ListParagraph"/>
        <w:numPr>
          <w:ilvl w:val="1"/>
          <w:numId w:val="23"/>
        </w:numPr>
        <w:spacing w:after="200" w:line="276" w:lineRule="auto"/>
        <w:jc w:val="left"/>
        <w:rPr>
          <w:lang w:val="en-GB"/>
        </w:rPr>
      </w:pPr>
      <w:r w:rsidRPr="00225C9C">
        <w:rPr>
          <w:lang w:val="en-GB"/>
        </w:rPr>
        <w:t>Unilateral: CI only, CI + CROS</w:t>
      </w:r>
    </w:p>
    <w:p w14:paraId="151478B8" w14:textId="77777777" w:rsidR="0048542C" w:rsidRPr="00E559A1" w:rsidRDefault="0048542C" w:rsidP="00E7308C">
      <w:pPr>
        <w:pStyle w:val="ListParagraph"/>
        <w:numPr>
          <w:ilvl w:val="0"/>
          <w:numId w:val="23"/>
        </w:numPr>
        <w:spacing w:after="200" w:line="276" w:lineRule="auto"/>
        <w:jc w:val="left"/>
        <w:rPr>
          <w:lang w:val="en-GB"/>
        </w:rPr>
      </w:pPr>
      <w:r w:rsidRPr="00E559A1">
        <w:rPr>
          <w:lang w:val="en-GB"/>
        </w:rPr>
        <w:t>Collection of  descriptive feedback during the appointment</w:t>
      </w:r>
      <w:r w:rsidR="001802C8" w:rsidRPr="00E559A1">
        <w:rPr>
          <w:lang w:val="en-GB"/>
        </w:rPr>
        <w:t xml:space="preserve"> for all study groups</w:t>
      </w:r>
    </w:p>
    <w:p w14:paraId="6A2BD2A5" w14:textId="77777777" w:rsidR="00E7308C" w:rsidRPr="00E559A1" w:rsidRDefault="00E7308C" w:rsidP="00E7308C">
      <w:pPr>
        <w:pStyle w:val="12S"/>
        <w:rPr>
          <w:lang w:val="en-GB"/>
        </w:rPr>
      </w:pPr>
      <w:r w:rsidRPr="00E559A1">
        <w:rPr>
          <w:lang w:val="en-GB"/>
        </w:rPr>
        <w:t>Take-home phase</w:t>
      </w:r>
    </w:p>
    <w:p w14:paraId="2E3CECEB" w14:textId="77777777" w:rsidR="00E33A70" w:rsidRPr="00E559A1" w:rsidRDefault="00E33A70" w:rsidP="00E7308C">
      <w:pPr>
        <w:pStyle w:val="ListParagraph"/>
        <w:numPr>
          <w:ilvl w:val="0"/>
          <w:numId w:val="23"/>
        </w:numPr>
        <w:spacing w:after="200" w:line="276" w:lineRule="auto"/>
        <w:jc w:val="left"/>
        <w:rPr>
          <w:lang w:val="en-GB"/>
        </w:rPr>
      </w:pPr>
      <w:r w:rsidRPr="00E559A1">
        <w:rPr>
          <w:lang w:val="en-GB"/>
        </w:rPr>
        <w:t>Min</w:t>
      </w:r>
      <w:r w:rsidR="00F90B58" w:rsidRPr="00E559A1">
        <w:rPr>
          <w:lang w:val="en-GB"/>
        </w:rPr>
        <w:t>imum</w:t>
      </w:r>
      <w:r w:rsidRPr="00E559A1">
        <w:rPr>
          <w:lang w:val="en-GB"/>
        </w:rPr>
        <w:t xml:space="preserve"> of 4 weeks adaptation time</w:t>
      </w:r>
    </w:p>
    <w:p w14:paraId="7259B934" w14:textId="77777777" w:rsidR="00E33A70" w:rsidRPr="00E559A1" w:rsidRDefault="00E33A70" w:rsidP="005B77C8">
      <w:pPr>
        <w:pStyle w:val="ListParagraph"/>
        <w:numPr>
          <w:ilvl w:val="1"/>
          <w:numId w:val="23"/>
        </w:numPr>
        <w:spacing w:after="200" w:line="276" w:lineRule="auto"/>
        <w:jc w:val="left"/>
        <w:rPr>
          <w:lang w:val="en-GB"/>
        </w:rPr>
      </w:pPr>
      <w:r w:rsidRPr="00E559A1">
        <w:rPr>
          <w:lang w:val="en-GB"/>
        </w:rPr>
        <w:t>Unilateral: adaptation to CROS device</w:t>
      </w:r>
    </w:p>
    <w:p w14:paraId="7722E4D1" w14:textId="335B5E66" w:rsidR="00E33A70" w:rsidRPr="00E559A1" w:rsidRDefault="00E33A70" w:rsidP="005B77C8">
      <w:pPr>
        <w:pStyle w:val="ListParagraph"/>
        <w:numPr>
          <w:ilvl w:val="1"/>
          <w:numId w:val="23"/>
        </w:numPr>
        <w:spacing w:after="200" w:line="276" w:lineRule="auto"/>
        <w:jc w:val="left"/>
        <w:rPr>
          <w:lang w:val="en-GB"/>
        </w:rPr>
      </w:pPr>
      <w:r w:rsidRPr="00E559A1">
        <w:rPr>
          <w:lang w:val="en-GB"/>
        </w:rPr>
        <w:t xml:space="preserve">Bimodal: adaptation to </w:t>
      </w:r>
      <w:proofErr w:type="spellStart"/>
      <w:r w:rsidRPr="00E559A1">
        <w:rPr>
          <w:lang w:val="en-GB"/>
        </w:rPr>
        <w:t>Naída</w:t>
      </w:r>
      <w:proofErr w:type="spellEnd"/>
      <w:r w:rsidRPr="00E559A1">
        <w:rPr>
          <w:lang w:val="en-GB"/>
        </w:rPr>
        <w:t xml:space="preserve"> Link </w:t>
      </w:r>
      <w:r w:rsidR="0071483C">
        <w:rPr>
          <w:lang w:val="en-GB"/>
        </w:rPr>
        <w:t>HA</w:t>
      </w:r>
      <w:r w:rsidRPr="00E559A1">
        <w:rPr>
          <w:lang w:val="en-GB"/>
        </w:rPr>
        <w:t xml:space="preserve"> (for non </w:t>
      </w:r>
      <w:proofErr w:type="spellStart"/>
      <w:r w:rsidRPr="00E559A1">
        <w:rPr>
          <w:lang w:val="en-GB"/>
        </w:rPr>
        <w:t>Naída</w:t>
      </w:r>
      <w:proofErr w:type="spellEnd"/>
      <w:r w:rsidRPr="00E559A1">
        <w:rPr>
          <w:lang w:val="en-GB"/>
        </w:rPr>
        <w:t xml:space="preserve"> Link </w:t>
      </w:r>
      <w:r w:rsidR="0071483C">
        <w:rPr>
          <w:lang w:val="en-GB"/>
        </w:rPr>
        <w:t>HA</w:t>
      </w:r>
      <w:r w:rsidRPr="00E559A1">
        <w:rPr>
          <w:lang w:val="en-GB"/>
        </w:rPr>
        <w:t xml:space="preserve"> users)</w:t>
      </w:r>
    </w:p>
    <w:p w14:paraId="26283159" w14:textId="7371D204" w:rsidR="004C209C" w:rsidRPr="004C209C" w:rsidRDefault="004C209C" w:rsidP="004C209C">
      <w:pPr>
        <w:pStyle w:val="ListParagraph"/>
        <w:numPr>
          <w:ilvl w:val="0"/>
          <w:numId w:val="23"/>
        </w:numPr>
        <w:spacing w:after="200" w:line="276" w:lineRule="auto"/>
        <w:jc w:val="left"/>
        <w:rPr>
          <w:lang w:val="en-GB"/>
        </w:rPr>
      </w:pPr>
      <w:r>
        <w:rPr>
          <w:lang w:val="en-GB"/>
        </w:rPr>
        <w:t>Completion</w:t>
      </w:r>
      <w:r w:rsidRPr="00225C9C">
        <w:rPr>
          <w:lang w:val="en-GB"/>
        </w:rPr>
        <w:t xml:space="preserve"> of SSQ-12 (</w:t>
      </w:r>
      <w:r>
        <w:rPr>
          <w:lang w:val="en-GB"/>
        </w:rPr>
        <w:t>comparison</w:t>
      </w:r>
      <w:r w:rsidRPr="00225C9C">
        <w:rPr>
          <w:lang w:val="en-GB"/>
        </w:rPr>
        <w:t xml:space="preserve"> of currently used hearing devices</w:t>
      </w:r>
      <w:r>
        <w:rPr>
          <w:lang w:val="en-GB"/>
        </w:rPr>
        <w:t xml:space="preserve"> and CI only</w:t>
      </w:r>
      <w:r w:rsidRPr="00225C9C">
        <w:rPr>
          <w:lang w:val="en-GB"/>
        </w:rPr>
        <w:t>)</w:t>
      </w:r>
    </w:p>
    <w:p w14:paraId="752DA775" w14:textId="2821829F" w:rsidR="0048542C" w:rsidRPr="00E559A1" w:rsidRDefault="00F90B58" w:rsidP="00E7308C">
      <w:pPr>
        <w:pStyle w:val="ListParagraph"/>
        <w:numPr>
          <w:ilvl w:val="0"/>
          <w:numId w:val="23"/>
        </w:numPr>
        <w:spacing w:after="200" w:line="276" w:lineRule="auto"/>
        <w:jc w:val="left"/>
        <w:rPr>
          <w:lang w:val="en-GB"/>
        </w:rPr>
      </w:pPr>
      <w:r w:rsidRPr="00E559A1">
        <w:rPr>
          <w:lang w:val="en-GB"/>
        </w:rPr>
        <w:t xml:space="preserve">No adaptation required for bilateral CI users, therefore no minimum limitation for time period in between appointments </w:t>
      </w:r>
    </w:p>
    <w:p w14:paraId="4CD18A38" w14:textId="05E66408" w:rsidR="00E7308C" w:rsidRPr="00E559A1" w:rsidRDefault="00E7308C" w:rsidP="00E7308C">
      <w:pPr>
        <w:pStyle w:val="12S"/>
        <w:rPr>
          <w:lang w:val="en-GB"/>
        </w:rPr>
      </w:pPr>
      <w:r w:rsidRPr="00E559A1">
        <w:rPr>
          <w:lang w:val="en-GB"/>
        </w:rPr>
        <w:t>Appointment B</w:t>
      </w:r>
      <w:r w:rsidR="00A2408D" w:rsidRPr="00E559A1">
        <w:rPr>
          <w:lang w:val="en-GB"/>
        </w:rPr>
        <w:t xml:space="preserve"> – day 1</w:t>
      </w:r>
    </w:p>
    <w:p w14:paraId="22EAA768" w14:textId="5A413611" w:rsidR="00D55EF3" w:rsidRDefault="00EA1CAF" w:rsidP="00E7308C">
      <w:pPr>
        <w:pStyle w:val="ListParagraph"/>
        <w:numPr>
          <w:ilvl w:val="0"/>
          <w:numId w:val="23"/>
        </w:numPr>
        <w:spacing w:after="200" w:line="276" w:lineRule="auto"/>
        <w:jc w:val="left"/>
        <w:rPr>
          <w:lang w:val="en-GB"/>
        </w:rPr>
      </w:pPr>
      <w:r>
        <w:rPr>
          <w:lang w:val="en-GB"/>
        </w:rPr>
        <w:t>Collection</w:t>
      </w:r>
      <w:r w:rsidR="00F90B58" w:rsidRPr="00225C9C">
        <w:rPr>
          <w:lang w:val="en-GB"/>
        </w:rPr>
        <w:t xml:space="preserve"> of SSQ-12 </w:t>
      </w:r>
      <w:r w:rsidR="00D55EF3" w:rsidRPr="00225C9C">
        <w:rPr>
          <w:lang w:val="en-GB"/>
        </w:rPr>
        <w:t>(</w:t>
      </w:r>
      <w:r w:rsidR="00A21EC0">
        <w:rPr>
          <w:lang w:val="en-GB"/>
        </w:rPr>
        <w:t>comparison</w:t>
      </w:r>
      <w:r w:rsidR="00D55EF3" w:rsidRPr="00225C9C">
        <w:rPr>
          <w:lang w:val="en-GB"/>
        </w:rPr>
        <w:t xml:space="preserve"> of currently used hearing devices</w:t>
      </w:r>
      <w:r w:rsidR="00D55EF3">
        <w:rPr>
          <w:lang w:val="en-GB"/>
        </w:rPr>
        <w:t xml:space="preserve"> and CI only</w:t>
      </w:r>
      <w:r w:rsidR="00D55EF3" w:rsidRPr="00225C9C">
        <w:rPr>
          <w:lang w:val="en-GB"/>
        </w:rPr>
        <w:t>)</w:t>
      </w:r>
    </w:p>
    <w:p w14:paraId="1DB070AB" w14:textId="0E9AEF32" w:rsidR="0048542C" w:rsidRPr="00E559A1" w:rsidRDefault="00D55EF3" w:rsidP="00E7308C">
      <w:pPr>
        <w:pStyle w:val="ListParagraph"/>
        <w:numPr>
          <w:ilvl w:val="0"/>
          <w:numId w:val="23"/>
        </w:numPr>
        <w:spacing w:after="200" w:line="276" w:lineRule="auto"/>
        <w:jc w:val="left"/>
        <w:rPr>
          <w:lang w:val="en-GB"/>
        </w:rPr>
      </w:pPr>
      <w:r w:rsidRPr="00E559A1">
        <w:rPr>
          <w:lang w:val="en-GB"/>
        </w:rPr>
        <w:t xml:space="preserve">Completion of </w:t>
      </w:r>
      <w:r w:rsidR="00D93F8A">
        <w:rPr>
          <w:lang w:val="en-GB"/>
        </w:rPr>
        <w:t>Custom QST</w:t>
      </w:r>
      <w:r w:rsidR="003A1302">
        <w:rPr>
          <w:lang w:val="en-GB"/>
        </w:rPr>
        <w:t xml:space="preserve"> </w:t>
      </w:r>
      <w:r w:rsidR="00543D5B">
        <w:rPr>
          <w:lang w:val="en-GB"/>
        </w:rPr>
        <w:t>all</w:t>
      </w:r>
      <w:r w:rsidR="00D93F8A" w:rsidRPr="00E559A1">
        <w:rPr>
          <w:lang w:val="en-GB"/>
        </w:rPr>
        <w:t xml:space="preserve"> </w:t>
      </w:r>
      <w:r w:rsidR="00F90B58" w:rsidRPr="00E559A1">
        <w:rPr>
          <w:lang w:val="en-GB"/>
        </w:rPr>
        <w:t>(rating of currently used hearing devices)</w:t>
      </w:r>
    </w:p>
    <w:p w14:paraId="4FD7E17F" w14:textId="4D1C2810" w:rsidR="008E750C" w:rsidRPr="00E559A1" w:rsidRDefault="00F90B58" w:rsidP="005B77C8">
      <w:pPr>
        <w:pStyle w:val="ListParagraph"/>
        <w:numPr>
          <w:ilvl w:val="1"/>
          <w:numId w:val="23"/>
        </w:numPr>
        <w:spacing w:after="200" w:line="276" w:lineRule="auto"/>
        <w:jc w:val="left"/>
        <w:rPr>
          <w:lang w:val="it-IT"/>
        </w:rPr>
      </w:pPr>
      <w:proofErr w:type="spellStart"/>
      <w:r w:rsidRPr="00E559A1">
        <w:rPr>
          <w:lang w:val="it-IT"/>
        </w:rPr>
        <w:t>Bimodal</w:t>
      </w:r>
      <w:proofErr w:type="spellEnd"/>
      <w:r w:rsidRPr="00E559A1">
        <w:rPr>
          <w:lang w:val="it-IT"/>
        </w:rPr>
        <w:t xml:space="preserve">: CI and </w:t>
      </w:r>
      <w:proofErr w:type="spellStart"/>
      <w:r w:rsidRPr="00E559A1">
        <w:rPr>
          <w:lang w:val="it-IT"/>
        </w:rPr>
        <w:t>Naída</w:t>
      </w:r>
      <w:proofErr w:type="spellEnd"/>
      <w:r w:rsidRPr="00E559A1">
        <w:rPr>
          <w:lang w:val="it-IT"/>
        </w:rPr>
        <w:t xml:space="preserve"> Link HA</w:t>
      </w:r>
    </w:p>
    <w:p w14:paraId="1D54259B" w14:textId="68D6F9EC" w:rsidR="00A21EC0" w:rsidRPr="00225C9C" w:rsidRDefault="00A21EC0" w:rsidP="00A21EC0">
      <w:pPr>
        <w:pStyle w:val="ListParagraph"/>
        <w:numPr>
          <w:ilvl w:val="0"/>
          <w:numId w:val="23"/>
        </w:numPr>
        <w:spacing w:after="200" w:line="276" w:lineRule="auto"/>
        <w:jc w:val="left"/>
        <w:rPr>
          <w:lang w:val="en-GB"/>
        </w:rPr>
      </w:pPr>
      <w:r>
        <w:rPr>
          <w:lang w:val="en-GB"/>
        </w:rPr>
        <w:t xml:space="preserve">Completion of Custom QST </w:t>
      </w:r>
      <w:proofErr w:type="spellStart"/>
      <w:r w:rsidR="00543D5B">
        <w:rPr>
          <w:lang w:val="en-GB"/>
        </w:rPr>
        <w:t>uni</w:t>
      </w:r>
      <w:proofErr w:type="spellEnd"/>
      <w:r>
        <w:rPr>
          <w:lang w:val="en-GB"/>
        </w:rPr>
        <w:t xml:space="preserve"> </w:t>
      </w:r>
      <w:r w:rsidRPr="00225C9C">
        <w:rPr>
          <w:lang w:val="en-GB"/>
        </w:rPr>
        <w:t xml:space="preserve">(rating of </w:t>
      </w:r>
      <w:r>
        <w:rPr>
          <w:lang w:val="en-GB"/>
        </w:rPr>
        <w:t>the CROS device</w:t>
      </w:r>
      <w:r w:rsidRPr="00225C9C">
        <w:rPr>
          <w:lang w:val="en-GB"/>
        </w:rPr>
        <w:t>)</w:t>
      </w:r>
    </w:p>
    <w:p w14:paraId="10E431B8" w14:textId="3CFEEF77" w:rsidR="00A21EC0" w:rsidRPr="00E559A1" w:rsidRDefault="00A21EC0" w:rsidP="00A21EC0">
      <w:pPr>
        <w:pStyle w:val="ListParagraph"/>
        <w:numPr>
          <w:ilvl w:val="1"/>
          <w:numId w:val="23"/>
        </w:numPr>
        <w:spacing w:after="200" w:line="276" w:lineRule="auto"/>
        <w:jc w:val="left"/>
        <w:rPr>
          <w:lang w:val="en-GB"/>
        </w:rPr>
      </w:pPr>
      <w:r w:rsidRPr="00E559A1">
        <w:rPr>
          <w:lang w:val="en-GB"/>
        </w:rPr>
        <w:t>Unilateral: CI and CROS</w:t>
      </w:r>
    </w:p>
    <w:p w14:paraId="106932A7" w14:textId="416751B8" w:rsidR="00EA1CAF" w:rsidRDefault="00EA1CAF" w:rsidP="00EA1CAF">
      <w:pPr>
        <w:pStyle w:val="ListParagraph"/>
        <w:numPr>
          <w:ilvl w:val="0"/>
          <w:numId w:val="23"/>
        </w:numPr>
        <w:spacing w:after="200" w:line="276" w:lineRule="auto"/>
        <w:jc w:val="left"/>
        <w:rPr>
          <w:lang w:val="en-GB"/>
        </w:rPr>
      </w:pPr>
      <w:r w:rsidRPr="00E559A1">
        <w:rPr>
          <w:lang w:val="en-GB"/>
        </w:rPr>
        <w:t xml:space="preserve">Programming </w:t>
      </w:r>
      <w:r w:rsidR="00543D5B">
        <w:rPr>
          <w:lang w:val="en-GB"/>
        </w:rPr>
        <w:t>of loaner devices (acute testing)</w:t>
      </w:r>
    </w:p>
    <w:p w14:paraId="734D864D" w14:textId="5E5C3B6C" w:rsidR="00231497" w:rsidRPr="00231497" w:rsidRDefault="00EA1CAF" w:rsidP="00231497">
      <w:pPr>
        <w:pStyle w:val="ListParagraph"/>
        <w:numPr>
          <w:ilvl w:val="1"/>
          <w:numId w:val="23"/>
        </w:numPr>
        <w:spacing w:after="200" w:line="276" w:lineRule="auto"/>
        <w:jc w:val="left"/>
        <w:rPr>
          <w:lang w:val="en-GB"/>
        </w:rPr>
      </w:pPr>
      <w:r>
        <w:rPr>
          <w:lang w:val="en-GB"/>
        </w:rPr>
        <w:t>Bilateral: two</w:t>
      </w:r>
      <w:r w:rsidRPr="00E559A1">
        <w:rPr>
          <w:lang w:val="en-GB"/>
        </w:rPr>
        <w:t xml:space="preserve"> loaner </w:t>
      </w:r>
      <w:proofErr w:type="spellStart"/>
      <w:r w:rsidRPr="00E559A1">
        <w:rPr>
          <w:lang w:val="en-GB"/>
        </w:rPr>
        <w:t>Naída</w:t>
      </w:r>
      <w:proofErr w:type="spellEnd"/>
      <w:r w:rsidRPr="00E559A1">
        <w:rPr>
          <w:lang w:val="en-GB"/>
        </w:rPr>
        <w:t xml:space="preserve"> CI</w:t>
      </w:r>
      <w:r>
        <w:rPr>
          <w:lang w:val="en-GB"/>
        </w:rPr>
        <w:t xml:space="preserve"> </w:t>
      </w:r>
    </w:p>
    <w:p w14:paraId="52C7C4CE" w14:textId="13608CD5" w:rsidR="00231497" w:rsidRDefault="00231497" w:rsidP="00EA1CAF">
      <w:pPr>
        <w:pStyle w:val="ListParagraph"/>
        <w:numPr>
          <w:ilvl w:val="1"/>
          <w:numId w:val="23"/>
        </w:numPr>
        <w:spacing w:after="200" w:line="276" w:lineRule="auto"/>
        <w:jc w:val="left"/>
        <w:rPr>
          <w:lang w:val="en-GB"/>
        </w:rPr>
      </w:pPr>
      <w:r>
        <w:rPr>
          <w:lang w:val="en-GB"/>
        </w:rPr>
        <w:t>Unilateral: loaner</w:t>
      </w:r>
      <w:r w:rsidRPr="00E559A1">
        <w:rPr>
          <w:lang w:val="en-GB"/>
        </w:rPr>
        <w:t xml:space="preserve"> </w:t>
      </w:r>
      <w:proofErr w:type="spellStart"/>
      <w:r w:rsidRPr="00E559A1">
        <w:rPr>
          <w:lang w:val="en-GB"/>
        </w:rPr>
        <w:t>Naída</w:t>
      </w:r>
      <w:proofErr w:type="spellEnd"/>
      <w:r w:rsidRPr="00E559A1">
        <w:rPr>
          <w:lang w:val="en-GB"/>
        </w:rPr>
        <w:t xml:space="preserve"> </w:t>
      </w:r>
      <w:r>
        <w:rPr>
          <w:lang w:val="en-GB"/>
        </w:rPr>
        <w:t>CI</w:t>
      </w:r>
      <w:r w:rsidRPr="00231497">
        <w:rPr>
          <w:lang w:val="en-GB"/>
        </w:rPr>
        <w:t xml:space="preserve"> </w:t>
      </w:r>
      <w:r>
        <w:rPr>
          <w:lang w:val="en-GB"/>
        </w:rPr>
        <w:t xml:space="preserve">and </w:t>
      </w:r>
      <w:r w:rsidRPr="00231497">
        <w:rPr>
          <w:lang w:val="en-GB"/>
        </w:rPr>
        <w:t>loaner</w:t>
      </w:r>
      <w:r w:rsidRPr="00E559A1">
        <w:rPr>
          <w:lang w:val="en-GB"/>
        </w:rPr>
        <w:t xml:space="preserve"> </w:t>
      </w:r>
      <w:proofErr w:type="spellStart"/>
      <w:r w:rsidRPr="00E559A1">
        <w:rPr>
          <w:lang w:val="en-GB"/>
        </w:rPr>
        <w:t>Naída</w:t>
      </w:r>
      <w:proofErr w:type="spellEnd"/>
      <w:r w:rsidRPr="00E559A1">
        <w:rPr>
          <w:lang w:val="en-GB"/>
        </w:rPr>
        <w:t xml:space="preserve"> Link CROS </w:t>
      </w:r>
    </w:p>
    <w:p w14:paraId="116852AF" w14:textId="761B1F46" w:rsidR="00EA1CAF" w:rsidRPr="00231497" w:rsidRDefault="00EA1CAF" w:rsidP="00231497">
      <w:pPr>
        <w:pStyle w:val="ListParagraph"/>
        <w:numPr>
          <w:ilvl w:val="1"/>
          <w:numId w:val="23"/>
        </w:numPr>
        <w:spacing w:after="200" w:line="276" w:lineRule="auto"/>
        <w:jc w:val="left"/>
        <w:rPr>
          <w:lang w:val="en-GB"/>
        </w:rPr>
      </w:pPr>
      <w:r>
        <w:rPr>
          <w:lang w:val="en-GB"/>
        </w:rPr>
        <w:t xml:space="preserve">Bimodal: </w:t>
      </w:r>
      <w:r w:rsidRPr="00225C9C">
        <w:rPr>
          <w:lang w:val="en-GB"/>
        </w:rPr>
        <w:t xml:space="preserve">loaner </w:t>
      </w:r>
      <w:proofErr w:type="spellStart"/>
      <w:r w:rsidRPr="00225C9C">
        <w:rPr>
          <w:lang w:val="en-GB"/>
        </w:rPr>
        <w:t>Naída</w:t>
      </w:r>
      <w:proofErr w:type="spellEnd"/>
      <w:r w:rsidRPr="00225C9C">
        <w:rPr>
          <w:lang w:val="en-GB"/>
        </w:rPr>
        <w:t xml:space="preserve"> CI</w:t>
      </w:r>
      <w:r w:rsidR="00231497">
        <w:rPr>
          <w:lang w:val="en-GB"/>
        </w:rPr>
        <w:t xml:space="preserve"> and </w:t>
      </w:r>
      <w:r w:rsidR="0071483C">
        <w:rPr>
          <w:lang w:val="en-GB"/>
        </w:rPr>
        <w:t xml:space="preserve">loaner </w:t>
      </w:r>
      <w:proofErr w:type="spellStart"/>
      <w:r w:rsidRPr="00225C9C">
        <w:rPr>
          <w:lang w:val="en-GB"/>
        </w:rPr>
        <w:t>Naída</w:t>
      </w:r>
      <w:proofErr w:type="spellEnd"/>
      <w:r w:rsidRPr="00225C9C">
        <w:rPr>
          <w:lang w:val="en-GB"/>
        </w:rPr>
        <w:t xml:space="preserve"> Link </w:t>
      </w:r>
      <w:r w:rsidR="0071483C">
        <w:rPr>
          <w:lang w:val="en-GB"/>
        </w:rPr>
        <w:t xml:space="preserve">HA </w:t>
      </w:r>
      <w:r w:rsidR="00231497" w:rsidRPr="00225C9C">
        <w:rPr>
          <w:lang w:val="en-GB"/>
        </w:rPr>
        <w:t>(</w:t>
      </w:r>
      <w:r w:rsidR="00231497" w:rsidRPr="00E559A1">
        <w:rPr>
          <w:lang w:val="en-GB"/>
        </w:rPr>
        <w:t xml:space="preserve">with </w:t>
      </w:r>
      <w:r w:rsidR="00231497" w:rsidRPr="00225C9C">
        <w:rPr>
          <w:lang w:val="en-GB"/>
        </w:rPr>
        <w:t>bimodal fitting formula)</w:t>
      </w:r>
    </w:p>
    <w:p w14:paraId="1CA1FFF2" w14:textId="77777777" w:rsidR="006272FA" w:rsidRPr="00E559A1" w:rsidRDefault="006272FA" w:rsidP="006272FA">
      <w:pPr>
        <w:pStyle w:val="ListParagraph"/>
        <w:numPr>
          <w:ilvl w:val="0"/>
          <w:numId w:val="23"/>
        </w:numPr>
        <w:spacing w:after="200" w:line="276" w:lineRule="auto"/>
        <w:jc w:val="left"/>
        <w:rPr>
          <w:lang w:val="en-GB"/>
        </w:rPr>
      </w:pPr>
      <w:r w:rsidRPr="00225C9C">
        <w:rPr>
          <w:lang w:val="en-GB"/>
        </w:rPr>
        <w:t>Aided hearing threshold</w:t>
      </w:r>
      <w:r w:rsidRPr="00E559A1">
        <w:rPr>
          <w:lang w:val="en-GB"/>
        </w:rPr>
        <w:t xml:space="preserve"> measurements</w:t>
      </w:r>
    </w:p>
    <w:p w14:paraId="0DE49812" w14:textId="35078276" w:rsidR="006272FA" w:rsidRPr="00225C9C" w:rsidRDefault="006272FA" w:rsidP="006272FA">
      <w:pPr>
        <w:pStyle w:val="ListParagraph"/>
        <w:numPr>
          <w:ilvl w:val="1"/>
          <w:numId w:val="23"/>
        </w:numPr>
        <w:spacing w:after="200" w:line="276" w:lineRule="auto"/>
        <w:jc w:val="left"/>
        <w:rPr>
          <w:lang w:val="en-GB"/>
        </w:rPr>
      </w:pPr>
      <w:r w:rsidRPr="00E559A1">
        <w:rPr>
          <w:lang w:val="en-GB"/>
        </w:rPr>
        <w:t>Bilateral: CI only (1</w:t>
      </w:r>
      <w:r w:rsidRPr="00E559A1">
        <w:rPr>
          <w:vertAlign w:val="superscript"/>
          <w:lang w:val="en-GB"/>
        </w:rPr>
        <w:t>st</w:t>
      </w:r>
      <w:r w:rsidRPr="00E559A1">
        <w:rPr>
          <w:lang w:val="en-GB"/>
        </w:rPr>
        <w:t xml:space="preserve"> side), CI only</w:t>
      </w:r>
      <w:r w:rsidRPr="00225C9C">
        <w:rPr>
          <w:lang w:val="en-GB"/>
        </w:rPr>
        <w:t xml:space="preserve"> (2</w:t>
      </w:r>
      <w:r w:rsidRPr="00225C9C">
        <w:rPr>
          <w:vertAlign w:val="superscript"/>
          <w:lang w:val="en-GB"/>
        </w:rPr>
        <w:t>nd</w:t>
      </w:r>
      <w:r w:rsidRPr="00225C9C">
        <w:rPr>
          <w:lang w:val="en-GB"/>
        </w:rPr>
        <w:t xml:space="preserve"> side), </w:t>
      </w:r>
      <w:r w:rsidR="0071483C" w:rsidRPr="00225C9C">
        <w:rPr>
          <w:lang w:val="en-GB"/>
        </w:rPr>
        <w:t>1</w:t>
      </w:r>
      <w:r w:rsidR="0071483C" w:rsidRPr="00225C9C">
        <w:rPr>
          <w:vertAlign w:val="superscript"/>
          <w:lang w:val="en-GB"/>
        </w:rPr>
        <w:t>st</w:t>
      </w:r>
      <w:r w:rsidR="0071483C" w:rsidRPr="00E559A1">
        <w:rPr>
          <w:lang w:val="en-GB"/>
        </w:rPr>
        <w:t xml:space="preserve"> </w:t>
      </w:r>
      <w:r w:rsidRPr="00E559A1">
        <w:rPr>
          <w:lang w:val="en-GB"/>
        </w:rPr>
        <w:t xml:space="preserve">CI + </w:t>
      </w:r>
      <w:r w:rsidR="0071483C">
        <w:rPr>
          <w:lang w:val="en-GB"/>
        </w:rPr>
        <w:t>2</w:t>
      </w:r>
      <w:r w:rsidR="0071483C">
        <w:rPr>
          <w:vertAlign w:val="superscript"/>
          <w:lang w:val="en-GB"/>
        </w:rPr>
        <w:t>nd</w:t>
      </w:r>
      <w:r w:rsidR="0071483C" w:rsidRPr="00E559A1">
        <w:rPr>
          <w:lang w:val="en-GB"/>
        </w:rPr>
        <w:t xml:space="preserve"> </w:t>
      </w:r>
      <w:r w:rsidRPr="00E559A1">
        <w:rPr>
          <w:lang w:val="en-GB"/>
        </w:rPr>
        <w:t xml:space="preserve">CI </w:t>
      </w:r>
    </w:p>
    <w:p w14:paraId="15AAA403" w14:textId="59D489BF" w:rsidR="006272FA" w:rsidRPr="00E559A1" w:rsidRDefault="006272FA" w:rsidP="006272FA">
      <w:pPr>
        <w:pStyle w:val="ListParagraph"/>
        <w:numPr>
          <w:ilvl w:val="1"/>
          <w:numId w:val="23"/>
        </w:numPr>
        <w:spacing w:after="200" w:line="276" w:lineRule="auto"/>
        <w:jc w:val="left"/>
        <w:rPr>
          <w:lang w:val="en-GB"/>
        </w:rPr>
      </w:pPr>
      <w:r w:rsidRPr="00E559A1">
        <w:rPr>
          <w:lang w:val="en-GB"/>
        </w:rPr>
        <w:t>Unilateral: CI only, CI + CROS</w:t>
      </w:r>
    </w:p>
    <w:p w14:paraId="674351B2" w14:textId="7C24ABDA" w:rsidR="006272FA" w:rsidRPr="00E559A1" w:rsidRDefault="006272FA" w:rsidP="006272FA">
      <w:pPr>
        <w:pStyle w:val="ListParagraph"/>
        <w:numPr>
          <w:ilvl w:val="1"/>
          <w:numId w:val="23"/>
        </w:numPr>
        <w:spacing w:after="200" w:line="276" w:lineRule="auto"/>
        <w:jc w:val="left"/>
        <w:rPr>
          <w:lang w:val="it-IT"/>
        </w:rPr>
      </w:pPr>
      <w:proofErr w:type="spellStart"/>
      <w:r w:rsidRPr="00C63E8E">
        <w:rPr>
          <w:lang w:val="it-IT"/>
        </w:rPr>
        <w:t>Bimodal</w:t>
      </w:r>
      <w:proofErr w:type="spellEnd"/>
      <w:r w:rsidRPr="00C63E8E">
        <w:rPr>
          <w:lang w:val="it-IT"/>
        </w:rPr>
        <w:t xml:space="preserve">: CI </w:t>
      </w:r>
      <w:proofErr w:type="spellStart"/>
      <w:r w:rsidRPr="00E559A1">
        <w:rPr>
          <w:lang w:val="it-IT"/>
        </w:rPr>
        <w:t>only</w:t>
      </w:r>
      <w:proofErr w:type="spellEnd"/>
      <w:r w:rsidRPr="00E559A1">
        <w:rPr>
          <w:lang w:val="it-IT"/>
        </w:rPr>
        <w:t xml:space="preserve">, </w:t>
      </w:r>
      <w:r w:rsidRPr="00C63E8E">
        <w:rPr>
          <w:lang w:val="it-IT"/>
        </w:rPr>
        <w:t xml:space="preserve">HA </w:t>
      </w:r>
      <w:proofErr w:type="spellStart"/>
      <w:r w:rsidRPr="00C63E8E">
        <w:rPr>
          <w:lang w:val="it-IT"/>
        </w:rPr>
        <w:t>only</w:t>
      </w:r>
      <w:proofErr w:type="spellEnd"/>
      <w:r w:rsidRPr="00E559A1">
        <w:rPr>
          <w:lang w:val="it-IT"/>
        </w:rPr>
        <w:t>, CI + HA</w:t>
      </w:r>
    </w:p>
    <w:p w14:paraId="7E2F6BDA" w14:textId="77777777" w:rsidR="006272FA" w:rsidRPr="00E559A1" w:rsidRDefault="006272FA" w:rsidP="006272FA">
      <w:pPr>
        <w:pStyle w:val="ListParagraph"/>
        <w:numPr>
          <w:ilvl w:val="0"/>
          <w:numId w:val="23"/>
        </w:numPr>
        <w:spacing w:after="200" w:line="276" w:lineRule="auto"/>
        <w:jc w:val="left"/>
        <w:rPr>
          <w:lang w:val="en-GB"/>
        </w:rPr>
      </w:pPr>
      <w:r w:rsidRPr="00E559A1">
        <w:rPr>
          <w:lang w:val="en-GB"/>
        </w:rPr>
        <w:t xml:space="preserve">Localization measurements </w:t>
      </w:r>
    </w:p>
    <w:p w14:paraId="7C4990EA" w14:textId="5568D009" w:rsidR="006272FA" w:rsidRPr="00E559A1" w:rsidRDefault="006272FA" w:rsidP="006272FA">
      <w:pPr>
        <w:pStyle w:val="ListParagraph"/>
        <w:numPr>
          <w:ilvl w:val="1"/>
          <w:numId w:val="23"/>
        </w:numPr>
        <w:spacing w:after="200" w:line="276" w:lineRule="auto"/>
        <w:jc w:val="left"/>
        <w:rPr>
          <w:lang w:val="en-GB"/>
        </w:rPr>
      </w:pPr>
      <w:r w:rsidRPr="00E559A1">
        <w:rPr>
          <w:lang w:val="en-GB"/>
        </w:rPr>
        <w:t>Bilateral: CI only</w:t>
      </w:r>
      <w:r w:rsidR="00543D5B">
        <w:rPr>
          <w:lang w:val="en-GB"/>
        </w:rPr>
        <w:t xml:space="preserve"> (1</w:t>
      </w:r>
      <w:r w:rsidR="00543D5B" w:rsidRPr="00543D5B">
        <w:rPr>
          <w:vertAlign w:val="superscript"/>
          <w:lang w:val="en-GB"/>
        </w:rPr>
        <w:t>st</w:t>
      </w:r>
      <w:r w:rsidR="00543D5B">
        <w:rPr>
          <w:lang w:val="en-GB"/>
        </w:rPr>
        <w:t xml:space="preserve"> side)</w:t>
      </w:r>
      <w:r w:rsidRPr="00E559A1">
        <w:rPr>
          <w:lang w:val="en-GB"/>
        </w:rPr>
        <w:t xml:space="preserve">, </w:t>
      </w:r>
      <w:r w:rsidR="0071483C" w:rsidRPr="00225C9C">
        <w:rPr>
          <w:lang w:val="en-GB"/>
        </w:rPr>
        <w:t>1</w:t>
      </w:r>
      <w:r w:rsidR="0071483C" w:rsidRPr="00225C9C">
        <w:rPr>
          <w:vertAlign w:val="superscript"/>
          <w:lang w:val="en-GB"/>
        </w:rPr>
        <w:t>st</w:t>
      </w:r>
      <w:r w:rsidR="0071483C" w:rsidRPr="00225C9C">
        <w:rPr>
          <w:lang w:val="en-GB"/>
        </w:rPr>
        <w:t xml:space="preserve"> </w:t>
      </w:r>
      <w:r w:rsidRPr="00E559A1">
        <w:rPr>
          <w:lang w:val="en-GB"/>
        </w:rPr>
        <w:t xml:space="preserve">CI + </w:t>
      </w:r>
      <w:r w:rsidR="0071483C">
        <w:rPr>
          <w:lang w:val="en-GB"/>
        </w:rPr>
        <w:t>2</w:t>
      </w:r>
      <w:r w:rsidR="0071483C">
        <w:rPr>
          <w:vertAlign w:val="superscript"/>
          <w:lang w:val="en-GB"/>
        </w:rPr>
        <w:t>nd</w:t>
      </w:r>
      <w:r w:rsidR="0071483C" w:rsidRPr="00225C9C">
        <w:rPr>
          <w:lang w:val="en-GB"/>
        </w:rPr>
        <w:t xml:space="preserve"> </w:t>
      </w:r>
      <w:r w:rsidRPr="00E559A1">
        <w:rPr>
          <w:lang w:val="en-GB"/>
        </w:rPr>
        <w:t>CI</w:t>
      </w:r>
    </w:p>
    <w:p w14:paraId="2D49517A" w14:textId="77777777" w:rsidR="006272FA" w:rsidRPr="00E559A1" w:rsidRDefault="006272FA" w:rsidP="006272FA">
      <w:pPr>
        <w:pStyle w:val="ListParagraph"/>
        <w:numPr>
          <w:ilvl w:val="1"/>
          <w:numId w:val="23"/>
        </w:numPr>
        <w:spacing w:after="200" w:line="276" w:lineRule="auto"/>
        <w:jc w:val="left"/>
        <w:rPr>
          <w:lang w:val="en-GB"/>
        </w:rPr>
      </w:pPr>
      <w:r w:rsidRPr="00E559A1">
        <w:rPr>
          <w:lang w:val="en-GB"/>
        </w:rPr>
        <w:t>Unilateral: CI only, CI + CROS</w:t>
      </w:r>
    </w:p>
    <w:p w14:paraId="45C3A8CC" w14:textId="6C43196C" w:rsidR="006272FA" w:rsidRPr="00E559A1" w:rsidRDefault="006272FA" w:rsidP="006272FA">
      <w:pPr>
        <w:pStyle w:val="ListParagraph"/>
        <w:numPr>
          <w:ilvl w:val="1"/>
          <w:numId w:val="23"/>
        </w:numPr>
        <w:spacing w:after="200" w:line="276" w:lineRule="auto"/>
        <w:jc w:val="left"/>
        <w:rPr>
          <w:lang w:val="en-GB"/>
        </w:rPr>
      </w:pPr>
      <w:r w:rsidRPr="00E559A1">
        <w:rPr>
          <w:lang w:val="en-GB"/>
        </w:rPr>
        <w:t>Bimodal: CI only, CI + HA</w:t>
      </w:r>
    </w:p>
    <w:p w14:paraId="408D0E58" w14:textId="29E2F5A9" w:rsidR="006272FA" w:rsidRDefault="006272FA" w:rsidP="006272FA">
      <w:pPr>
        <w:pStyle w:val="ListParagraph"/>
        <w:numPr>
          <w:ilvl w:val="0"/>
          <w:numId w:val="23"/>
        </w:numPr>
        <w:spacing w:after="200" w:line="276" w:lineRule="auto"/>
        <w:jc w:val="left"/>
        <w:rPr>
          <w:lang w:val="en-GB"/>
        </w:rPr>
      </w:pPr>
      <w:r w:rsidRPr="00225C9C">
        <w:rPr>
          <w:lang w:val="en-GB"/>
        </w:rPr>
        <w:t xml:space="preserve">Programming </w:t>
      </w:r>
      <w:r w:rsidR="00543D5B">
        <w:rPr>
          <w:lang w:val="en-GB"/>
        </w:rPr>
        <w:t>of devices for short-term take-home</w:t>
      </w:r>
    </w:p>
    <w:p w14:paraId="7E6C2593" w14:textId="62963AB0" w:rsidR="006272FA" w:rsidRDefault="006272FA" w:rsidP="006272FA">
      <w:pPr>
        <w:pStyle w:val="ListParagraph"/>
        <w:numPr>
          <w:ilvl w:val="1"/>
          <w:numId w:val="23"/>
        </w:numPr>
        <w:spacing w:after="200" w:line="276" w:lineRule="auto"/>
        <w:jc w:val="left"/>
        <w:rPr>
          <w:lang w:val="en-GB"/>
        </w:rPr>
      </w:pPr>
      <w:r>
        <w:rPr>
          <w:lang w:val="en-GB"/>
        </w:rPr>
        <w:t xml:space="preserve">Bilateral: </w:t>
      </w:r>
      <w:r w:rsidR="00543D5B">
        <w:rPr>
          <w:lang w:val="en-GB"/>
        </w:rPr>
        <w:t xml:space="preserve">own </w:t>
      </w:r>
      <w:proofErr w:type="spellStart"/>
      <w:r w:rsidR="00543D5B">
        <w:rPr>
          <w:lang w:val="en-GB"/>
        </w:rPr>
        <w:t>Naída</w:t>
      </w:r>
      <w:proofErr w:type="spellEnd"/>
      <w:r w:rsidR="00543D5B">
        <w:rPr>
          <w:lang w:val="en-GB"/>
        </w:rPr>
        <w:t xml:space="preserve"> CI (1</w:t>
      </w:r>
      <w:r w:rsidR="00543D5B" w:rsidRPr="00543D5B">
        <w:rPr>
          <w:vertAlign w:val="superscript"/>
          <w:lang w:val="en-GB"/>
        </w:rPr>
        <w:t>st</w:t>
      </w:r>
      <w:r w:rsidR="00543D5B">
        <w:rPr>
          <w:lang w:val="en-GB"/>
        </w:rPr>
        <w:t xml:space="preserve"> side) and loaner </w:t>
      </w:r>
      <w:proofErr w:type="spellStart"/>
      <w:r w:rsidRPr="00225C9C">
        <w:rPr>
          <w:lang w:val="en-GB"/>
        </w:rPr>
        <w:t>Naída</w:t>
      </w:r>
      <w:proofErr w:type="spellEnd"/>
      <w:r w:rsidRPr="00225C9C">
        <w:rPr>
          <w:lang w:val="en-GB"/>
        </w:rPr>
        <w:t xml:space="preserve"> Link CROS</w:t>
      </w:r>
    </w:p>
    <w:p w14:paraId="15EA6FEA" w14:textId="51533346" w:rsidR="006272FA" w:rsidRDefault="006272FA" w:rsidP="006272FA">
      <w:pPr>
        <w:pStyle w:val="ListParagraph"/>
        <w:numPr>
          <w:ilvl w:val="1"/>
          <w:numId w:val="23"/>
        </w:numPr>
        <w:spacing w:after="200" w:line="276" w:lineRule="auto"/>
        <w:jc w:val="left"/>
        <w:rPr>
          <w:lang w:val="en-GB"/>
        </w:rPr>
      </w:pPr>
      <w:r>
        <w:rPr>
          <w:lang w:val="en-GB"/>
        </w:rPr>
        <w:t xml:space="preserve">Bimodal: </w:t>
      </w:r>
      <w:r w:rsidR="00543D5B">
        <w:rPr>
          <w:lang w:val="en-GB"/>
        </w:rPr>
        <w:t xml:space="preserve">own </w:t>
      </w:r>
      <w:proofErr w:type="spellStart"/>
      <w:r w:rsidR="00543D5B">
        <w:rPr>
          <w:lang w:val="en-GB"/>
        </w:rPr>
        <w:t>Naída</w:t>
      </w:r>
      <w:proofErr w:type="spellEnd"/>
      <w:r w:rsidR="00543D5B">
        <w:rPr>
          <w:lang w:val="en-GB"/>
        </w:rPr>
        <w:t xml:space="preserve"> CI and loaner </w:t>
      </w:r>
      <w:proofErr w:type="spellStart"/>
      <w:r w:rsidRPr="00225C9C">
        <w:rPr>
          <w:lang w:val="en-GB"/>
        </w:rPr>
        <w:t>Naída</w:t>
      </w:r>
      <w:proofErr w:type="spellEnd"/>
      <w:r w:rsidRPr="00225C9C">
        <w:rPr>
          <w:lang w:val="en-GB"/>
        </w:rPr>
        <w:t xml:space="preserve"> Link CROS</w:t>
      </w:r>
    </w:p>
    <w:p w14:paraId="570F2D58" w14:textId="77777777" w:rsidR="00F90B58" w:rsidRPr="00E559A1" w:rsidRDefault="00E7308C" w:rsidP="00E7308C">
      <w:pPr>
        <w:pStyle w:val="ListParagraph"/>
        <w:numPr>
          <w:ilvl w:val="0"/>
          <w:numId w:val="23"/>
        </w:numPr>
        <w:spacing w:after="200" w:line="276" w:lineRule="auto"/>
        <w:jc w:val="left"/>
        <w:rPr>
          <w:lang w:val="en-GB"/>
        </w:rPr>
      </w:pPr>
      <w:r w:rsidRPr="00E559A1">
        <w:rPr>
          <w:lang w:val="en-GB"/>
        </w:rPr>
        <w:t xml:space="preserve">Speech </w:t>
      </w:r>
      <w:r w:rsidR="0048542C" w:rsidRPr="00E559A1">
        <w:rPr>
          <w:lang w:val="en-GB"/>
        </w:rPr>
        <w:t>perception</w:t>
      </w:r>
      <w:r w:rsidRPr="00E559A1">
        <w:rPr>
          <w:lang w:val="en-GB"/>
        </w:rPr>
        <w:t xml:space="preserve"> </w:t>
      </w:r>
      <w:r w:rsidR="00F90B58" w:rsidRPr="00E559A1">
        <w:rPr>
          <w:lang w:val="en-GB"/>
        </w:rPr>
        <w:t>in noise in setups C and D</w:t>
      </w:r>
    </w:p>
    <w:p w14:paraId="7C4B6580" w14:textId="0BA3B90F" w:rsidR="00F90B58" w:rsidRPr="00225C9C" w:rsidRDefault="00F90B58" w:rsidP="005B77C8">
      <w:pPr>
        <w:pStyle w:val="ListParagraph"/>
        <w:numPr>
          <w:ilvl w:val="1"/>
          <w:numId w:val="23"/>
        </w:numPr>
        <w:spacing w:after="200" w:line="276" w:lineRule="auto"/>
        <w:jc w:val="left"/>
        <w:rPr>
          <w:lang w:val="en-GB"/>
        </w:rPr>
      </w:pPr>
      <w:r w:rsidRPr="00225C9C">
        <w:rPr>
          <w:lang w:val="en-GB"/>
        </w:rPr>
        <w:t>Bilateral: CI only (1</w:t>
      </w:r>
      <w:r w:rsidRPr="00225C9C">
        <w:rPr>
          <w:vertAlign w:val="superscript"/>
          <w:lang w:val="en-GB"/>
        </w:rPr>
        <w:t>st</w:t>
      </w:r>
      <w:r w:rsidRPr="00225C9C">
        <w:rPr>
          <w:lang w:val="en-GB"/>
        </w:rPr>
        <w:t xml:space="preserve"> side), CI + CROS, </w:t>
      </w:r>
      <w:r w:rsidR="0071483C" w:rsidRPr="00225C9C">
        <w:rPr>
          <w:lang w:val="en-GB"/>
        </w:rPr>
        <w:t>1</w:t>
      </w:r>
      <w:r w:rsidR="0071483C" w:rsidRPr="00225C9C">
        <w:rPr>
          <w:vertAlign w:val="superscript"/>
          <w:lang w:val="en-GB"/>
        </w:rPr>
        <w:t>st</w:t>
      </w:r>
      <w:r w:rsidR="0071483C" w:rsidRPr="00225C9C">
        <w:rPr>
          <w:lang w:val="en-GB"/>
        </w:rPr>
        <w:t xml:space="preserve"> </w:t>
      </w:r>
      <w:r w:rsidRPr="00225C9C">
        <w:rPr>
          <w:lang w:val="en-GB"/>
        </w:rPr>
        <w:t xml:space="preserve">CI + </w:t>
      </w:r>
      <w:r w:rsidR="0071483C">
        <w:rPr>
          <w:lang w:val="en-GB"/>
        </w:rPr>
        <w:t>2</w:t>
      </w:r>
      <w:r w:rsidR="0071483C">
        <w:rPr>
          <w:vertAlign w:val="superscript"/>
          <w:lang w:val="en-GB"/>
        </w:rPr>
        <w:t>nd</w:t>
      </w:r>
      <w:r w:rsidR="0071483C" w:rsidRPr="00225C9C">
        <w:rPr>
          <w:lang w:val="en-GB"/>
        </w:rPr>
        <w:t xml:space="preserve"> </w:t>
      </w:r>
      <w:r w:rsidRPr="00225C9C">
        <w:rPr>
          <w:lang w:val="en-GB"/>
        </w:rPr>
        <w:t>CI</w:t>
      </w:r>
    </w:p>
    <w:p w14:paraId="7381EC36" w14:textId="77777777" w:rsidR="00F90B58" w:rsidRPr="00225C9C" w:rsidRDefault="00F90B58" w:rsidP="005B77C8">
      <w:pPr>
        <w:pStyle w:val="ListParagraph"/>
        <w:numPr>
          <w:ilvl w:val="1"/>
          <w:numId w:val="23"/>
        </w:numPr>
        <w:spacing w:after="200" w:line="276" w:lineRule="auto"/>
        <w:jc w:val="left"/>
        <w:rPr>
          <w:lang w:val="en-GB"/>
        </w:rPr>
      </w:pPr>
      <w:r w:rsidRPr="00225C9C">
        <w:rPr>
          <w:lang w:val="en-GB"/>
        </w:rPr>
        <w:t>Unilateral: CI only, CI + CROS</w:t>
      </w:r>
    </w:p>
    <w:p w14:paraId="5A4FD89D" w14:textId="25B172EC" w:rsidR="00E7308C" w:rsidRPr="00C63E8E" w:rsidRDefault="00F90B58" w:rsidP="005B77C8">
      <w:pPr>
        <w:pStyle w:val="ListParagraph"/>
        <w:numPr>
          <w:ilvl w:val="1"/>
          <w:numId w:val="23"/>
        </w:numPr>
        <w:spacing w:after="200" w:line="276" w:lineRule="auto"/>
        <w:jc w:val="left"/>
        <w:rPr>
          <w:lang w:val="it-IT"/>
        </w:rPr>
      </w:pPr>
      <w:proofErr w:type="spellStart"/>
      <w:r w:rsidRPr="00C63E8E">
        <w:rPr>
          <w:lang w:val="it-IT"/>
        </w:rPr>
        <w:t>Bimodal</w:t>
      </w:r>
      <w:proofErr w:type="spellEnd"/>
      <w:r w:rsidRPr="00C63E8E">
        <w:rPr>
          <w:lang w:val="it-IT"/>
        </w:rPr>
        <w:t xml:space="preserve">: CI </w:t>
      </w:r>
      <w:proofErr w:type="spellStart"/>
      <w:r w:rsidRPr="00C63E8E">
        <w:rPr>
          <w:lang w:val="it-IT"/>
        </w:rPr>
        <w:t>only</w:t>
      </w:r>
      <w:proofErr w:type="spellEnd"/>
      <w:r w:rsidRPr="00C63E8E">
        <w:rPr>
          <w:lang w:val="it-IT"/>
        </w:rPr>
        <w:t>, CI + CROS, CI + HA</w:t>
      </w:r>
    </w:p>
    <w:p w14:paraId="03BED7CE" w14:textId="58E6F9B2" w:rsidR="0048542C" w:rsidRPr="00E559A1" w:rsidRDefault="0048542C" w:rsidP="0048542C">
      <w:pPr>
        <w:pStyle w:val="ListParagraph"/>
        <w:numPr>
          <w:ilvl w:val="0"/>
          <w:numId w:val="23"/>
        </w:numPr>
        <w:spacing w:after="200" w:line="276" w:lineRule="auto"/>
        <w:jc w:val="left"/>
        <w:rPr>
          <w:lang w:val="en-GB"/>
        </w:rPr>
      </w:pPr>
      <w:r w:rsidRPr="00E559A1">
        <w:rPr>
          <w:lang w:val="en-GB"/>
        </w:rPr>
        <w:t>Collection of  descriptive feedback during the appointment</w:t>
      </w:r>
      <w:r w:rsidR="00EB749D" w:rsidRPr="00EB749D">
        <w:rPr>
          <w:lang w:val="en-GB"/>
        </w:rPr>
        <w:t xml:space="preserve"> </w:t>
      </w:r>
      <w:r w:rsidR="00EB749D" w:rsidRPr="00E559A1">
        <w:rPr>
          <w:lang w:val="en-GB"/>
        </w:rPr>
        <w:t>for all study groups</w:t>
      </w:r>
    </w:p>
    <w:p w14:paraId="3A2FC055" w14:textId="77777777" w:rsidR="009709AD" w:rsidRDefault="009709AD" w:rsidP="005B77C8">
      <w:pPr>
        <w:pStyle w:val="12S"/>
        <w:ind w:left="360"/>
        <w:rPr>
          <w:lang w:val="en-GB"/>
        </w:rPr>
      </w:pPr>
    </w:p>
    <w:p w14:paraId="299403B8" w14:textId="77777777" w:rsidR="009709AD" w:rsidRDefault="009709AD" w:rsidP="005B77C8">
      <w:pPr>
        <w:pStyle w:val="12S"/>
        <w:ind w:left="360"/>
        <w:rPr>
          <w:lang w:val="en-GB"/>
        </w:rPr>
      </w:pPr>
    </w:p>
    <w:p w14:paraId="4B69A48B" w14:textId="7A1242A7" w:rsidR="00A2408D" w:rsidRPr="00E559A1" w:rsidRDefault="00A2408D" w:rsidP="005B77C8">
      <w:pPr>
        <w:pStyle w:val="12S"/>
        <w:ind w:left="360"/>
        <w:rPr>
          <w:lang w:val="en-GB"/>
        </w:rPr>
      </w:pPr>
      <w:r w:rsidRPr="00E559A1">
        <w:rPr>
          <w:lang w:val="en-GB"/>
        </w:rPr>
        <w:lastRenderedPageBreak/>
        <w:t>Short-term adaptation</w:t>
      </w:r>
    </w:p>
    <w:p w14:paraId="2EDA56DE" w14:textId="77777777" w:rsidR="00A2408D" w:rsidRPr="00E559A1" w:rsidRDefault="00A2408D" w:rsidP="00E559A1">
      <w:pPr>
        <w:pStyle w:val="ListParagraph"/>
        <w:numPr>
          <w:ilvl w:val="0"/>
          <w:numId w:val="25"/>
        </w:numPr>
        <w:spacing w:after="0"/>
        <w:rPr>
          <w:lang w:val="en-GB"/>
        </w:rPr>
      </w:pPr>
      <w:r w:rsidRPr="00E559A1">
        <w:rPr>
          <w:lang w:val="en-GB"/>
        </w:rPr>
        <w:t>Adaption to CROS device for bilateral and bimodal CI users</w:t>
      </w:r>
    </w:p>
    <w:p w14:paraId="09434B7B" w14:textId="21683682" w:rsidR="00A2408D" w:rsidRPr="009709AD" w:rsidRDefault="009709AD" w:rsidP="009709AD">
      <w:pPr>
        <w:pStyle w:val="ListParagraph"/>
        <w:spacing w:after="0"/>
        <w:rPr>
          <w:lang w:val="en-GB"/>
        </w:rPr>
      </w:pPr>
      <w:r>
        <w:rPr>
          <w:lang w:val="en-GB"/>
        </w:rPr>
        <w:t>(</w:t>
      </w:r>
      <w:r w:rsidR="00A2408D" w:rsidRPr="009709AD">
        <w:rPr>
          <w:lang w:val="en-GB"/>
        </w:rPr>
        <w:t>Unilateral CI users keep the CROS device</w:t>
      </w:r>
      <w:r>
        <w:rPr>
          <w:lang w:val="en-GB"/>
        </w:rPr>
        <w:t>)</w:t>
      </w:r>
    </w:p>
    <w:p w14:paraId="75B37670" w14:textId="059070C5" w:rsidR="00A2408D" w:rsidRPr="00E559A1" w:rsidRDefault="00A2408D" w:rsidP="005B77C8">
      <w:pPr>
        <w:pStyle w:val="12S"/>
        <w:ind w:left="360"/>
        <w:rPr>
          <w:lang w:val="en-GB"/>
        </w:rPr>
      </w:pPr>
      <w:r w:rsidRPr="00E559A1">
        <w:rPr>
          <w:lang w:val="en-GB"/>
        </w:rPr>
        <w:t>Appointment B – day 2</w:t>
      </w:r>
    </w:p>
    <w:p w14:paraId="4F1B942A" w14:textId="7E170938" w:rsidR="00A2408D" w:rsidRPr="00E559A1" w:rsidRDefault="00A2408D" w:rsidP="005B77C8">
      <w:pPr>
        <w:pStyle w:val="ListParagraph"/>
        <w:numPr>
          <w:ilvl w:val="0"/>
          <w:numId w:val="26"/>
        </w:numPr>
        <w:rPr>
          <w:lang w:val="en-GB"/>
        </w:rPr>
      </w:pPr>
      <w:r w:rsidRPr="00E559A1">
        <w:rPr>
          <w:lang w:val="en-GB"/>
        </w:rPr>
        <w:t xml:space="preserve">Completion of custom </w:t>
      </w:r>
      <w:r w:rsidR="007945DA">
        <w:rPr>
          <w:lang w:val="en-GB"/>
        </w:rPr>
        <w:t>QST</w:t>
      </w:r>
      <w:r w:rsidR="00B66C27">
        <w:rPr>
          <w:lang w:val="en-GB"/>
        </w:rPr>
        <w:t xml:space="preserve"> </w:t>
      </w:r>
      <w:r w:rsidR="00543D5B">
        <w:rPr>
          <w:lang w:val="en-GB"/>
        </w:rPr>
        <w:t>all</w:t>
      </w:r>
      <w:r w:rsidRPr="00E559A1">
        <w:rPr>
          <w:lang w:val="en-GB"/>
        </w:rPr>
        <w:t xml:space="preserve"> by all CI users</w:t>
      </w:r>
    </w:p>
    <w:p w14:paraId="700FE2BA" w14:textId="77777777" w:rsidR="00A2408D" w:rsidRPr="00E559A1" w:rsidRDefault="00A2408D" w:rsidP="005B77C8">
      <w:pPr>
        <w:pStyle w:val="ListParagraph"/>
        <w:numPr>
          <w:ilvl w:val="0"/>
          <w:numId w:val="26"/>
        </w:numPr>
        <w:rPr>
          <w:lang w:val="en-GB"/>
        </w:rPr>
      </w:pPr>
      <w:r w:rsidRPr="00E559A1">
        <w:rPr>
          <w:lang w:val="en-GB"/>
        </w:rPr>
        <w:t>Speech perception in noise in setup B</w:t>
      </w:r>
    </w:p>
    <w:p w14:paraId="2C79EC36" w14:textId="5F0883F2" w:rsidR="00A2408D" w:rsidRPr="00E559A1" w:rsidRDefault="00A2408D" w:rsidP="005B77C8">
      <w:pPr>
        <w:pStyle w:val="ListParagraph"/>
        <w:numPr>
          <w:ilvl w:val="1"/>
          <w:numId w:val="26"/>
        </w:numPr>
        <w:rPr>
          <w:lang w:val="en-GB"/>
        </w:rPr>
      </w:pPr>
      <w:r w:rsidRPr="00E559A1">
        <w:rPr>
          <w:lang w:val="en-GB"/>
        </w:rPr>
        <w:t>Bilateral: CI only (1</w:t>
      </w:r>
      <w:r w:rsidRPr="00E559A1">
        <w:rPr>
          <w:vertAlign w:val="superscript"/>
          <w:lang w:val="en-GB"/>
        </w:rPr>
        <w:t>st</w:t>
      </w:r>
      <w:r w:rsidRPr="00E559A1">
        <w:rPr>
          <w:lang w:val="en-GB"/>
        </w:rPr>
        <w:t xml:space="preserve"> side)</w:t>
      </w:r>
      <w:r w:rsidR="00EB749D">
        <w:rPr>
          <w:lang w:val="en-GB"/>
        </w:rPr>
        <w:t xml:space="preserve"> [omni]</w:t>
      </w:r>
      <w:r w:rsidRPr="00E559A1">
        <w:rPr>
          <w:lang w:val="en-GB"/>
        </w:rPr>
        <w:t xml:space="preserve">, </w:t>
      </w:r>
      <w:r w:rsidR="0071483C" w:rsidRPr="00225C9C">
        <w:rPr>
          <w:lang w:val="en-GB"/>
        </w:rPr>
        <w:t>1</w:t>
      </w:r>
      <w:r w:rsidR="0071483C" w:rsidRPr="00225C9C">
        <w:rPr>
          <w:vertAlign w:val="superscript"/>
          <w:lang w:val="en-GB"/>
        </w:rPr>
        <w:t>st</w:t>
      </w:r>
      <w:r w:rsidR="0071483C" w:rsidRPr="00225C9C">
        <w:rPr>
          <w:lang w:val="en-GB"/>
        </w:rPr>
        <w:t xml:space="preserve"> </w:t>
      </w:r>
      <w:r w:rsidRPr="00E559A1">
        <w:rPr>
          <w:lang w:val="en-GB"/>
        </w:rPr>
        <w:t>CI + CROS</w:t>
      </w:r>
      <w:r w:rsidR="003637AB" w:rsidRPr="00E559A1">
        <w:rPr>
          <w:lang w:val="en-GB"/>
        </w:rPr>
        <w:t xml:space="preserve"> [omni, </w:t>
      </w:r>
      <w:proofErr w:type="spellStart"/>
      <w:r w:rsidR="003637AB" w:rsidRPr="00E559A1">
        <w:rPr>
          <w:lang w:val="en-GB"/>
        </w:rPr>
        <w:t>UltraZoom</w:t>
      </w:r>
      <w:proofErr w:type="spellEnd"/>
      <w:r w:rsidR="003637AB" w:rsidRPr="00E559A1">
        <w:rPr>
          <w:lang w:val="en-GB"/>
        </w:rPr>
        <w:t xml:space="preserve"> (optional), </w:t>
      </w:r>
      <w:proofErr w:type="spellStart"/>
      <w:r w:rsidR="003637AB" w:rsidRPr="00E559A1">
        <w:rPr>
          <w:lang w:val="en-GB"/>
        </w:rPr>
        <w:t>StereoZoom</w:t>
      </w:r>
      <w:proofErr w:type="spellEnd"/>
      <w:r w:rsidR="003637AB" w:rsidRPr="00E559A1">
        <w:rPr>
          <w:lang w:val="en-GB"/>
        </w:rPr>
        <w:t>]</w:t>
      </w:r>
      <w:r w:rsidRPr="00E559A1">
        <w:rPr>
          <w:lang w:val="en-GB"/>
        </w:rPr>
        <w:t xml:space="preserve">, </w:t>
      </w:r>
      <w:r w:rsidR="0071483C" w:rsidRPr="00225C9C">
        <w:rPr>
          <w:lang w:val="en-GB"/>
        </w:rPr>
        <w:t>1</w:t>
      </w:r>
      <w:r w:rsidR="0071483C" w:rsidRPr="00225C9C">
        <w:rPr>
          <w:vertAlign w:val="superscript"/>
          <w:lang w:val="en-GB"/>
        </w:rPr>
        <w:t>st</w:t>
      </w:r>
      <w:r w:rsidR="0071483C" w:rsidRPr="00225C9C">
        <w:rPr>
          <w:lang w:val="en-GB"/>
        </w:rPr>
        <w:t xml:space="preserve"> </w:t>
      </w:r>
      <w:r w:rsidRPr="00E559A1">
        <w:rPr>
          <w:lang w:val="en-GB"/>
        </w:rPr>
        <w:t xml:space="preserve">CI + </w:t>
      </w:r>
      <w:r w:rsidR="0071483C">
        <w:rPr>
          <w:lang w:val="en-GB"/>
        </w:rPr>
        <w:t>2</w:t>
      </w:r>
      <w:r w:rsidR="0071483C">
        <w:rPr>
          <w:vertAlign w:val="superscript"/>
          <w:lang w:val="en-GB"/>
        </w:rPr>
        <w:t>nd</w:t>
      </w:r>
      <w:r w:rsidR="0071483C" w:rsidRPr="00225C9C">
        <w:rPr>
          <w:lang w:val="en-GB"/>
        </w:rPr>
        <w:t xml:space="preserve"> </w:t>
      </w:r>
      <w:r w:rsidRPr="00E559A1">
        <w:rPr>
          <w:lang w:val="en-GB"/>
        </w:rPr>
        <w:t>CI</w:t>
      </w:r>
      <w:r w:rsidR="00010EAB" w:rsidRPr="00E559A1">
        <w:rPr>
          <w:lang w:val="en-GB"/>
        </w:rPr>
        <w:t xml:space="preserve"> [omni, </w:t>
      </w:r>
      <w:proofErr w:type="spellStart"/>
      <w:r w:rsidR="00010EAB" w:rsidRPr="00E559A1">
        <w:rPr>
          <w:lang w:val="en-GB"/>
        </w:rPr>
        <w:t>UltraZoom</w:t>
      </w:r>
      <w:proofErr w:type="spellEnd"/>
      <w:r w:rsidR="003637AB" w:rsidRPr="00225C9C">
        <w:rPr>
          <w:lang w:val="en-GB"/>
        </w:rPr>
        <w:t>,</w:t>
      </w:r>
      <w:r w:rsidR="003637AB" w:rsidRPr="00E559A1">
        <w:rPr>
          <w:lang w:val="en-GB"/>
        </w:rPr>
        <w:t xml:space="preserve"> </w:t>
      </w:r>
      <w:proofErr w:type="spellStart"/>
      <w:r w:rsidR="003637AB" w:rsidRPr="00E559A1">
        <w:rPr>
          <w:lang w:val="en-GB"/>
        </w:rPr>
        <w:t>StereoZoom</w:t>
      </w:r>
      <w:proofErr w:type="spellEnd"/>
      <w:r w:rsidR="003637AB" w:rsidRPr="00E559A1">
        <w:rPr>
          <w:lang w:val="en-GB"/>
        </w:rPr>
        <w:t>]</w:t>
      </w:r>
      <w:r w:rsidRPr="00E559A1">
        <w:rPr>
          <w:lang w:val="en-GB"/>
        </w:rPr>
        <w:t xml:space="preserve"> </w:t>
      </w:r>
    </w:p>
    <w:p w14:paraId="5C67AA28" w14:textId="77777777" w:rsidR="00A2408D" w:rsidRPr="00E559A1" w:rsidRDefault="00A2408D" w:rsidP="005B77C8">
      <w:pPr>
        <w:pStyle w:val="ListParagraph"/>
        <w:numPr>
          <w:ilvl w:val="1"/>
          <w:numId w:val="26"/>
        </w:numPr>
        <w:rPr>
          <w:lang w:val="en-GB"/>
        </w:rPr>
      </w:pPr>
      <w:r w:rsidRPr="00E559A1">
        <w:rPr>
          <w:lang w:val="en-GB"/>
        </w:rPr>
        <w:t>Unilateral:</w:t>
      </w:r>
      <w:r w:rsidR="00FF5763" w:rsidRPr="00E559A1">
        <w:rPr>
          <w:lang w:val="en-GB"/>
        </w:rPr>
        <w:t xml:space="preserve"> CI only</w:t>
      </w:r>
      <w:r w:rsidR="003637AB" w:rsidRPr="00E559A1">
        <w:rPr>
          <w:lang w:val="en-GB"/>
        </w:rPr>
        <w:t xml:space="preserve"> [omni, </w:t>
      </w:r>
      <w:proofErr w:type="spellStart"/>
      <w:r w:rsidR="003637AB" w:rsidRPr="00E559A1">
        <w:rPr>
          <w:lang w:val="en-GB"/>
        </w:rPr>
        <w:t>UltraZoom</w:t>
      </w:r>
      <w:proofErr w:type="spellEnd"/>
      <w:r w:rsidR="003637AB" w:rsidRPr="00E559A1">
        <w:rPr>
          <w:lang w:val="en-GB"/>
        </w:rPr>
        <w:t>]</w:t>
      </w:r>
      <w:r w:rsidR="00FF5763" w:rsidRPr="00E559A1">
        <w:rPr>
          <w:lang w:val="en-GB"/>
        </w:rPr>
        <w:t>, CI + CROS</w:t>
      </w:r>
      <w:r w:rsidR="003637AB" w:rsidRPr="00E559A1">
        <w:rPr>
          <w:lang w:val="en-GB"/>
        </w:rPr>
        <w:t xml:space="preserve"> [omni, </w:t>
      </w:r>
      <w:proofErr w:type="spellStart"/>
      <w:r w:rsidR="003637AB" w:rsidRPr="00E559A1">
        <w:rPr>
          <w:lang w:val="en-GB"/>
        </w:rPr>
        <w:t>UltraZoom</w:t>
      </w:r>
      <w:proofErr w:type="spellEnd"/>
      <w:r w:rsidR="003637AB" w:rsidRPr="00E559A1">
        <w:rPr>
          <w:lang w:val="en-GB"/>
        </w:rPr>
        <w:t xml:space="preserve">, </w:t>
      </w:r>
      <w:proofErr w:type="spellStart"/>
      <w:r w:rsidR="003637AB" w:rsidRPr="00E559A1">
        <w:rPr>
          <w:lang w:val="en-GB"/>
        </w:rPr>
        <w:t>StereoZoom</w:t>
      </w:r>
      <w:proofErr w:type="spellEnd"/>
      <w:r w:rsidR="003637AB" w:rsidRPr="00E559A1">
        <w:rPr>
          <w:lang w:val="en-GB"/>
        </w:rPr>
        <w:t>]</w:t>
      </w:r>
    </w:p>
    <w:p w14:paraId="0FF7B8DF" w14:textId="64AB3D27" w:rsidR="00A2408D" w:rsidRPr="00E559A1" w:rsidRDefault="00A2408D" w:rsidP="005B77C8">
      <w:pPr>
        <w:pStyle w:val="ListParagraph"/>
        <w:numPr>
          <w:ilvl w:val="1"/>
          <w:numId w:val="26"/>
        </w:numPr>
        <w:rPr>
          <w:lang w:val="en-GB"/>
        </w:rPr>
      </w:pPr>
      <w:r w:rsidRPr="00E559A1">
        <w:rPr>
          <w:lang w:val="en-GB"/>
        </w:rPr>
        <w:t>Bimodal I:</w:t>
      </w:r>
      <w:r w:rsidR="00FF5763" w:rsidRPr="00E559A1">
        <w:rPr>
          <w:lang w:val="en-GB"/>
        </w:rPr>
        <w:t xml:space="preserve"> </w:t>
      </w:r>
      <w:r w:rsidR="003637AB" w:rsidRPr="00E559A1">
        <w:rPr>
          <w:lang w:val="en-GB"/>
        </w:rPr>
        <w:t>CI only</w:t>
      </w:r>
      <w:r w:rsidR="00EB749D">
        <w:rPr>
          <w:lang w:val="en-GB"/>
        </w:rPr>
        <w:t xml:space="preserve"> [omni]</w:t>
      </w:r>
      <w:r w:rsidR="003637AB" w:rsidRPr="00E559A1">
        <w:rPr>
          <w:lang w:val="en-GB"/>
        </w:rPr>
        <w:t xml:space="preserve">, CI + CROS [omni, </w:t>
      </w:r>
      <w:proofErr w:type="spellStart"/>
      <w:r w:rsidR="003637AB" w:rsidRPr="00E559A1">
        <w:rPr>
          <w:lang w:val="en-GB"/>
        </w:rPr>
        <w:t>UltraZoom</w:t>
      </w:r>
      <w:proofErr w:type="spellEnd"/>
      <w:r w:rsidR="0071483C">
        <w:rPr>
          <w:lang w:val="en-GB"/>
        </w:rPr>
        <w:t xml:space="preserve"> </w:t>
      </w:r>
      <w:r w:rsidR="00225C9C" w:rsidRPr="00225C9C">
        <w:rPr>
          <w:lang w:val="en-GB"/>
        </w:rPr>
        <w:t>(optional)</w:t>
      </w:r>
      <w:r w:rsidR="003637AB" w:rsidRPr="00225C9C">
        <w:rPr>
          <w:lang w:val="en-GB"/>
        </w:rPr>
        <w:t>,</w:t>
      </w:r>
      <w:r w:rsidR="003637AB" w:rsidRPr="00E559A1">
        <w:rPr>
          <w:lang w:val="en-GB"/>
        </w:rPr>
        <w:t xml:space="preserve"> </w:t>
      </w:r>
      <w:proofErr w:type="spellStart"/>
      <w:r w:rsidR="003637AB" w:rsidRPr="00E559A1">
        <w:rPr>
          <w:lang w:val="en-GB"/>
        </w:rPr>
        <w:t>StereoZoom</w:t>
      </w:r>
      <w:proofErr w:type="spellEnd"/>
      <w:r w:rsidR="003637AB" w:rsidRPr="00E559A1">
        <w:rPr>
          <w:lang w:val="en-GB"/>
        </w:rPr>
        <w:t xml:space="preserve">], CI </w:t>
      </w:r>
      <w:r w:rsidR="00225C9C" w:rsidRPr="00E559A1">
        <w:rPr>
          <w:lang w:val="en-GB"/>
        </w:rPr>
        <w:t xml:space="preserve">+ HA [omni, </w:t>
      </w:r>
      <w:proofErr w:type="spellStart"/>
      <w:r w:rsidR="00225C9C" w:rsidRPr="00E559A1">
        <w:rPr>
          <w:lang w:val="en-GB"/>
        </w:rPr>
        <w:t>UltraZoom</w:t>
      </w:r>
      <w:proofErr w:type="spellEnd"/>
      <w:r w:rsidR="00225C9C" w:rsidRPr="00E559A1">
        <w:rPr>
          <w:lang w:val="en-GB"/>
        </w:rPr>
        <w:t xml:space="preserve"> </w:t>
      </w:r>
      <w:r w:rsidR="003637AB" w:rsidRPr="00225C9C">
        <w:rPr>
          <w:lang w:val="en-GB"/>
        </w:rPr>
        <w:t>,</w:t>
      </w:r>
      <w:r w:rsidR="003637AB" w:rsidRPr="00E559A1">
        <w:rPr>
          <w:lang w:val="en-GB"/>
        </w:rPr>
        <w:t xml:space="preserve"> </w:t>
      </w:r>
      <w:proofErr w:type="spellStart"/>
      <w:r w:rsidR="003637AB" w:rsidRPr="00E559A1">
        <w:rPr>
          <w:lang w:val="en-GB"/>
        </w:rPr>
        <w:t>StereoZoom</w:t>
      </w:r>
      <w:proofErr w:type="spellEnd"/>
      <w:r w:rsidR="003637AB" w:rsidRPr="00E559A1">
        <w:rPr>
          <w:lang w:val="en-GB"/>
        </w:rPr>
        <w:t>]</w:t>
      </w:r>
    </w:p>
    <w:p w14:paraId="2D7BEB8D" w14:textId="0B025630" w:rsidR="00A2408D" w:rsidRPr="00E559A1" w:rsidRDefault="00A2408D" w:rsidP="005B77C8">
      <w:pPr>
        <w:pStyle w:val="ListParagraph"/>
        <w:numPr>
          <w:ilvl w:val="1"/>
          <w:numId w:val="26"/>
        </w:numPr>
        <w:rPr>
          <w:lang w:val="en-GB"/>
        </w:rPr>
      </w:pPr>
      <w:r w:rsidRPr="00E559A1">
        <w:rPr>
          <w:lang w:val="en-GB"/>
        </w:rPr>
        <w:t>Bimodal II:</w:t>
      </w:r>
      <w:r w:rsidR="003637AB" w:rsidRPr="00E559A1">
        <w:rPr>
          <w:lang w:val="en-GB"/>
        </w:rPr>
        <w:t xml:space="preserve"> CI only</w:t>
      </w:r>
      <w:r w:rsidR="00EB749D">
        <w:rPr>
          <w:lang w:val="en-GB"/>
        </w:rPr>
        <w:t xml:space="preserve"> [omni]</w:t>
      </w:r>
      <w:r w:rsidR="003637AB" w:rsidRPr="00E559A1">
        <w:rPr>
          <w:lang w:val="en-GB"/>
        </w:rPr>
        <w:t xml:space="preserve">, CI + CROS [omni, </w:t>
      </w:r>
      <w:proofErr w:type="spellStart"/>
      <w:r w:rsidR="003637AB" w:rsidRPr="00E559A1">
        <w:rPr>
          <w:lang w:val="en-GB"/>
        </w:rPr>
        <w:t>UltraZoom</w:t>
      </w:r>
      <w:proofErr w:type="spellEnd"/>
      <w:r w:rsidR="003637AB" w:rsidRPr="00225C9C">
        <w:rPr>
          <w:lang w:val="en-GB"/>
        </w:rPr>
        <w:t>,</w:t>
      </w:r>
      <w:r w:rsidR="003637AB" w:rsidRPr="00E559A1">
        <w:rPr>
          <w:lang w:val="en-GB"/>
        </w:rPr>
        <w:t xml:space="preserve"> </w:t>
      </w:r>
      <w:proofErr w:type="spellStart"/>
      <w:r w:rsidR="003637AB" w:rsidRPr="00E559A1">
        <w:rPr>
          <w:lang w:val="en-GB"/>
        </w:rPr>
        <w:t>StereoZoom</w:t>
      </w:r>
      <w:proofErr w:type="spellEnd"/>
      <w:r w:rsidR="003637AB" w:rsidRPr="00E559A1">
        <w:rPr>
          <w:lang w:val="en-GB"/>
        </w:rPr>
        <w:t xml:space="preserve">], CI + HA [omni, </w:t>
      </w:r>
      <w:proofErr w:type="spellStart"/>
      <w:r w:rsidR="003637AB" w:rsidRPr="00E559A1">
        <w:rPr>
          <w:lang w:val="en-GB"/>
        </w:rPr>
        <w:t>UltraZoom</w:t>
      </w:r>
      <w:proofErr w:type="spellEnd"/>
      <w:r w:rsidR="00225C9C" w:rsidRPr="00225C9C">
        <w:rPr>
          <w:lang w:val="en-GB"/>
        </w:rPr>
        <w:t xml:space="preserve"> (optional)</w:t>
      </w:r>
      <w:r w:rsidR="003637AB" w:rsidRPr="00225C9C">
        <w:rPr>
          <w:lang w:val="en-GB"/>
        </w:rPr>
        <w:t>,</w:t>
      </w:r>
      <w:r w:rsidR="003637AB" w:rsidRPr="00E559A1">
        <w:rPr>
          <w:lang w:val="en-GB"/>
        </w:rPr>
        <w:t xml:space="preserve"> </w:t>
      </w:r>
      <w:proofErr w:type="spellStart"/>
      <w:r w:rsidR="003637AB" w:rsidRPr="00E559A1">
        <w:rPr>
          <w:lang w:val="en-GB"/>
        </w:rPr>
        <w:t>StereoZoom</w:t>
      </w:r>
      <w:proofErr w:type="spellEnd"/>
      <w:r w:rsidR="003637AB" w:rsidRPr="00E559A1">
        <w:rPr>
          <w:lang w:val="en-GB"/>
        </w:rPr>
        <w:t>]</w:t>
      </w:r>
    </w:p>
    <w:p w14:paraId="06083DF8" w14:textId="77777777" w:rsidR="00B65226" w:rsidRPr="00E559A1" w:rsidRDefault="00B65226" w:rsidP="00B65226">
      <w:pPr>
        <w:pStyle w:val="ListParagraph"/>
        <w:numPr>
          <w:ilvl w:val="0"/>
          <w:numId w:val="26"/>
        </w:numPr>
        <w:spacing w:after="200" w:line="276" w:lineRule="auto"/>
        <w:jc w:val="left"/>
        <w:rPr>
          <w:lang w:val="en-GB"/>
        </w:rPr>
      </w:pPr>
      <w:r w:rsidRPr="00E559A1">
        <w:rPr>
          <w:lang w:val="en-GB"/>
        </w:rPr>
        <w:t xml:space="preserve">Localization measurements </w:t>
      </w:r>
    </w:p>
    <w:p w14:paraId="053DF9FC" w14:textId="6E7F0414" w:rsidR="00B65226" w:rsidRPr="00E559A1" w:rsidRDefault="00B65226" w:rsidP="00B65226">
      <w:pPr>
        <w:pStyle w:val="ListParagraph"/>
        <w:numPr>
          <w:ilvl w:val="1"/>
          <w:numId w:val="26"/>
        </w:numPr>
        <w:spacing w:after="200" w:line="276" w:lineRule="auto"/>
        <w:jc w:val="left"/>
        <w:rPr>
          <w:lang w:val="en-GB"/>
        </w:rPr>
      </w:pPr>
      <w:r w:rsidRPr="00E559A1">
        <w:rPr>
          <w:lang w:val="en-GB"/>
        </w:rPr>
        <w:t>Bilateral: CI only</w:t>
      </w:r>
      <w:r w:rsidR="0026085E" w:rsidRPr="00E559A1">
        <w:rPr>
          <w:lang w:val="en-GB"/>
        </w:rPr>
        <w:t xml:space="preserve"> (1st side)</w:t>
      </w:r>
      <w:r w:rsidRPr="00E559A1">
        <w:rPr>
          <w:lang w:val="en-GB"/>
        </w:rPr>
        <w:t xml:space="preserve">, </w:t>
      </w:r>
      <w:r w:rsidR="00EB749D">
        <w:rPr>
          <w:lang w:val="en-GB"/>
        </w:rPr>
        <w:t>1</w:t>
      </w:r>
      <w:r w:rsidR="00EB749D" w:rsidRPr="00EB749D">
        <w:rPr>
          <w:vertAlign w:val="superscript"/>
          <w:lang w:val="en-GB"/>
        </w:rPr>
        <w:t>st</w:t>
      </w:r>
      <w:r w:rsidR="00EB749D">
        <w:rPr>
          <w:lang w:val="en-GB"/>
        </w:rPr>
        <w:t xml:space="preserve"> </w:t>
      </w:r>
      <w:r w:rsidRPr="00E559A1">
        <w:rPr>
          <w:lang w:val="en-GB"/>
        </w:rPr>
        <w:t xml:space="preserve">CI + CROS, </w:t>
      </w:r>
      <w:r w:rsidR="0071483C" w:rsidRPr="00225C9C">
        <w:rPr>
          <w:lang w:val="en-GB"/>
        </w:rPr>
        <w:t>1</w:t>
      </w:r>
      <w:r w:rsidR="0071483C" w:rsidRPr="00225C9C">
        <w:rPr>
          <w:vertAlign w:val="superscript"/>
          <w:lang w:val="en-GB"/>
        </w:rPr>
        <w:t>st</w:t>
      </w:r>
      <w:r w:rsidR="0071483C" w:rsidRPr="00225C9C">
        <w:rPr>
          <w:lang w:val="en-GB"/>
        </w:rPr>
        <w:t xml:space="preserve"> </w:t>
      </w:r>
      <w:r w:rsidRPr="00E559A1">
        <w:rPr>
          <w:lang w:val="en-GB"/>
        </w:rPr>
        <w:t xml:space="preserve">CI + </w:t>
      </w:r>
      <w:r w:rsidR="0071483C">
        <w:rPr>
          <w:lang w:val="en-GB"/>
        </w:rPr>
        <w:t>2</w:t>
      </w:r>
      <w:r w:rsidR="0071483C">
        <w:rPr>
          <w:vertAlign w:val="superscript"/>
          <w:lang w:val="en-GB"/>
        </w:rPr>
        <w:t>nd</w:t>
      </w:r>
      <w:r w:rsidR="0071483C" w:rsidRPr="00225C9C">
        <w:rPr>
          <w:lang w:val="en-GB"/>
        </w:rPr>
        <w:t xml:space="preserve"> </w:t>
      </w:r>
      <w:r w:rsidRPr="00E559A1">
        <w:rPr>
          <w:lang w:val="en-GB"/>
        </w:rPr>
        <w:t>C</w:t>
      </w:r>
      <w:r w:rsidR="00950548" w:rsidRPr="00E559A1">
        <w:rPr>
          <w:lang w:val="en-GB"/>
        </w:rPr>
        <w:t>I</w:t>
      </w:r>
      <w:r w:rsidR="00950548">
        <w:rPr>
          <w:lang w:val="en-GB"/>
        </w:rPr>
        <w:t xml:space="preserve"> (opt.)</w:t>
      </w:r>
    </w:p>
    <w:p w14:paraId="35ABF670" w14:textId="49912AC9" w:rsidR="00B65226" w:rsidRPr="00E559A1" w:rsidRDefault="00B65226" w:rsidP="005B77C8">
      <w:pPr>
        <w:pStyle w:val="ListParagraph"/>
        <w:numPr>
          <w:ilvl w:val="1"/>
          <w:numId w:val="26"/>
        </w:numPr>
        <w:spacing w:after="200" w:line="276" w:lineRule="auto"/>
        <w:jc w:val="left"/>
        <w:rPr>
          <w:lang w:val="it-IT"/>
        </w:rPr>
      </w:pPr>
      <w:proofErr w:type="spellStart"/>
      <w:r w:rsidRPr="00E559A1">
        <w:rPr>
          <w:lang w:val="it-IT"/>
        </w:rPr>
        <w:t>Bimodal</w:t>
      </w:r>
      <w:proofErr w:type="spellEnd"/>
      <w:r w:rsidRPr="00E559A1">
        <w:rPr>
          <w:lang w:val="it-IT"/>
        </w:rPr>
        <w:t xml:space="preserve">: CI </w:t>
      </w:r>
      <w:proofErr w:type="spellStart"/>
      <w:r w:rsidRPr="00E559A1">
        <w:rPr>
          <w:lang w:val="it-IT"/>
        </w:rPr>
        <w:t>only</w:t>
      </w:r>
      <w:proofErr w:type="spellEnd"/>
      <w:r w:rsidR="00950548" w:rsidRPr="00C63E8E">
        <w:rPr>
          <w:lang w:val="it-IT"/>
        </w:rPr>
        <w:t>,</w:t>
      </w:r>
      <w:r w:rsidR="00950548" w:rsidRPr="00E559A1">
        <w:rPr>
          <w:lang w:val="it-IT"/>
        </w:rPr>
        <w:t xml:space="preserve"> </w:t>
      </w:r>
      <w:r w:rsidRPr="00E559A1">
        <w:rPr>
          <w:lang w:val="it-IT"/>
        </w:rPr>
        <w:t>CI + CROS, CI + HA</w:t>
      </w:r>
      <w:r w:rsidR="00950548" w:rsidRPr="00C63E8E">
        <w:rPr>
          <w:lang w:val="it-IT"/>
        </w:rPr>
        <w:t xml:space="preserve"> (</w:t>
      </w:r>
      <w:proofErr w:type="spellStart"/>
      <w:r w:rsidR="00950548" w:rsidRPr="00C63E8E">
        <w:rPr>
          <w:lang w:val="it-IT"/>
        </w:rPr>
        <w:t>opt</w:t>
      </w:r>
      <w:proofErr w:type="spellEnd"/>
      <w:r w:rsidR="00950548" w:rsidRPr="00C63E8E">
        <w:rPr>
          <w:lang w:val="it-IT"/>
        </w:rPr>
        <w:t>.)</w:t>
      </w:r>
    </w:p>
    <w:p w14:paraId="211A01E1" w14:textId="3623CADE" w:rsidR="00A2408D" w:rsidRPr="00E559A1" w:rsidRDefault="00A2408D" w:rsidP="00A2408D">
      <w:pPr>
        <w:pStyle w:val="ListParagraph"/>
        <w:numPr>
          <w:ilvl w:val="0"/>
          <w:numId w:val="26"/>
        </w:numPr>
        <w:spacing w:after="200" w:line="276" w:lineRule="auto"/>
        <w:jc w:val="left"/>
        <w:rPr>
          <w:lang w:val="en-GB"/>
        </w:rPr>
      </w:pPr>
      <w:r w:rsidRPr="00E559A1">
        <w:rPr>
          <w:lang w:val="en-GB"/>
        </w:rPr>
        <w:t>Collection of  descriptive feedback during the appointment</w:t>
      </w:r>
      <w:r w:rsidR="00EB749D" w:rsidRPr="00EB749D">
        <w:rPr>
          <w:lang w:val="en-GB"/>
        </w:rPr>
        <w:t xml:space="preserve"> </w:t>
      </w:r>
      <w:r w:rsidR="00EB749D" w:rsidRPr="00E559A1">
        <w:rPr>
          <w:lang w:val="en-GB"/>
        </w:rPr>
        <w:t>for all study groups</w:t>
      </w:r>
    </w:p>
    <w:p w14:paraId="5D2287A5" w14:textId="7C2B6236" w:rsidR="001E3C28" w:rsidRPr="00E559A1" w:rsidRDefault="00E7308C" w:rsidP="001E3C28">
      <w:pPr>
        <w:pStyle w:val="ListParagraph"/>
        <w:numPr>
          <w:ilvl w:val="0"/>
          <w:numId w:val="23"/>
        </w:numPr>
        <w:spacing w:after="200" w:line="276" w:lineRule="auto"/>
        <w:jc w:val="left"/>
        <w:rPr>
          <w:lang w:val="en-GB"/>
        </w:rPr>
      </w:pPr>
      <w:r w:rsidRPr="00E559A1">
        <w:rPr>
          <w:lang w:val="en-GB"/>
        </w:rPr>
        <w:t xml:space="preserve">Switching subject </w:t>
      </w:r>
      <w:r w:rsidR="001802C8" w:rsidRPr="00E559A1">
        <w:rPr>
          <w:lang w:val="en-GB"/>
        </w:rPr>
        <w:t xml:space="preserve">of all study groups </w:t>
      </w:r>
      <w:r w:rsidRPr="00E559A1">
        <w:rPr>
          <w:lang w:val="en-GB"/>
        </w:rPr>
        <w:t>back to his or her clinically used programs and processor and/or hearing aid</w:t>
      </w:r>
      <w:r w:rsidR="001802C8" w:rsidRPr="00E559A1">
        <w:rPr>
          <w:lang w:val="en-GB"/>
        </w:rPr>
        <w:t xml:space="preserve"> at the end of day 2</w:t>
      </w:r>
    </w:p>
    <w:tbl>
      <w:tblPr>
        <w:tblStyle w:val="TableGrid"/>
        <w:tblW w:w="9298" w:type="dxa"/>
        <w:tblLayout w:type="fixed"/>
        <w:tblLook w:val="04A0" w:firstRow="1" w:lastRow="0" w:firstColumn="1" w:lastColumn="0" w:noHBand="0" w:noVBand="1"/>
      </w:tblPr>
      <w:tblGrid>
        <w:gridCol w:w="2494"/>
        <w:gridCol w:w="567"/>
        <w:gridCol w:w="567"/>
        <w:gridCol w:w="567"/>
        <w:gridCol w:w="567"/>
        <w:gridCol w:w="567"/>
        <w:gridCol w:w="567"/>
        <w:gridCol w:w="567"/>
        <w:gridCol w:w="567"/>
        <w:gridCol w:w="567"/>
        <w:gridCol w:w="567"/>
        <w:gridCol w:w="567"/>
        <w:gridCol w:w="567"/>
      </w:tblGrid>
      <w:tr w:rsidR="007D5319" w:rsidRPr="008D3E4D" w14:paraId="42B6DF4E" w14:textId="77777777" w:rsidTr="002A14DA">
        <w:trPr>
          <w:cantSplit/>
          <w:trHeight w:val="283"/>
        </w:trPr>
        <w:tc>
          <w:tcPr>
            <w:tcW w:w="2494" w:type="dxa"/>
            <w:tcBorders>
              <w:top w:val="single" w:sz="12" w:space="0" w:color="auto"/>
              <w:left w:val="single" w:sz="12" w:space="0" w:color="auto"/>
              <w:right w:val="single" w:sz="12" w:space="0" w:color="auto"/>
            </w:tcBorders>
            <w:vAlign w:val="center"/>
          </w:tcPr>
          <w:p w14:paraId="1077126E" w14:textId="61232B32" w:rsidR="007D5319" w:rsidRPr="008D3E4D" w:rsidRDefault="002E4D68" w:rsidP="002E4D68">
            <w:pPr>
              <w:pStyle w:val="12S"/>
              <w:jc w:val="left"/>
              <w:rPr>
                <w:sz w:val="20"/>
              </w:rPr>
            </w:pPr>
            <w:r>
              <w:rPr>
                <w:sz w:val="20"/>
              </w:rPr>
              <w:t>with CI user’s hearing devices</w:t>
            </w:r>
          </w:p>
        </w:tc>
        <w:tc>
          <w:tcPr>
            <w:tcW w:w="1701" w:type="dxa"/>
            <w:gridSpan w:val="3"/>
            <w:tcBorders>
              <w:top w:val="single" w:sz="12" w:space="0" w:color="auto"/>
              <w:left w:val="single" w:sz="12" w:space="0" w:color="auto"/>
              <w:right w:val="single" w:sz="12" w:space="0" w:color="auto"/>
            </w:tcBorders>
            <w:vAlign w:val="center"/>
          </w:tcPr>
          <w:p w14:paraId="430AB431" w14:textId="77777777" w:rsidR="007D5319" w:rsidRPr="00080F5E" w:rsidRDefault="007D5319" w:rsidP="002A14DA">
            <w:pPr>
              <w:pStyle w:val="12S"/>
              <w:jc w:val="left"/>
              <w:rPr>
                <w:sz w:val="20"/>
              </w:rPr>
            </w:pPr>
            <w:r w:rsidRPr="00080F5E">
              <w:rPr>
                <w:sz w:val="20"/>
              </w:rPr>
              <w:t>Bilateral</w:t>
            </w:r>
          </w:p>
        </w:tc>
        <w:tc>
          <w:tcPr>
            <w:tcW w:w="1701" w:type="dxa"/>
            <w:gridSpan w:val="3"/>
            <w:tcBorders>
              <w:top w:val="single" w:sz="12" w:space="0" w:color="auto"/>
              <w:left w:val="single" w:sz="12" w:space="0" w:color="auto"/>
              <w:right w:val="single" w:sz="12" w:space="0" w:color="auto"/>
            </w:tcBorders>
            <w:vAlign w:val="center"/>
          </w:tcPr>
          <w:p w14:paraId="0CAF986A" w14:textId="77777777" w:rsidR="007D5319" w:rsidRPr="00080F5E" w:rsidRDefault="007D5319" w:rsidP="002A14DA">
            <w:pPr>
              <w:pStyle w:val="12S"/>
              <w:jc w:val="left"/>
              <w:rPr>
                <w:sz w:val="20"/>
              </w:rPr>
            </w:pPr>
            <w:r w:rsidRPr="00080F5E">
              <w:rPr>
                <w:sz w:val="20"/>
              </w:rPr>
              <w:t>Unilateral</w:t>
            </w:r>
          </w:p>
        </w:tc>
        <w:tc>
          <w:tcPr>
            <w:tcW w:w="1701" w:type="dxa"/>
            <w:gridSpan w:val="3"/>
            <w:tcBorders>
              <w:top w:val="single" w:sz="12" w:space="0" w:color="auto"/>
              <w:left w:val="single" w:sz="12" w:space="0" w:color="auto"/>
              <w:right w:val="single" w:sz="12" w:space="0" w:color="auto"/>
            </w:tcBorders>
            <w:vAlign w:val="center"/>
          </w:tcPr>
          <w:p w14:paraId="4776E177" w14:textId="77777777" w:rsidR="007D5319" w:rsidRPr="00080F5E" w:rsidRDefault="007D5319" w:rsidP="002A14DA">
            <w:pPr>
              <w:pStyle w:val="12S"/>
              <w:jc w:val="left"/>
              <w:rPr>
                <w:sz w:val="20"/>
              </w:rPr>
            </w:pPr>
            <w:r w:rsidRPr="00080F5E">
              <w:rPr>
                <w:sz w:val="20"/>
              </w:rPr>
              <w:t>Bimodal I</w:t>
            </w:r>
          </w:p>
        </w:tc>
        <w:tc>
          <w:tcPr>
            <w:tcW w:w="1701" w:type="dxa"/>
            <w:gridSpan w:val="3"/>
            <w:tcBorders>
              <w:top w:val="single" w:sz="12" w:space="0" w:color="auto"/>
              <w:left w:val="single" w:sz="12" w:space="0" w:color="auto"/>
              <w:bottom w:val="nil"/>
              <w:right w:val="single" w:sz="12" w:space="0" w:color="auto"/>
            </w:tcBorders>
            <w:vAlign w:val="center"/>
          </w:tcPr>
          <w:p w14:paraId="36B46C98" w14:textId="77777777" w:rsidR="007D5319" w:rsidRPr="00080F5E" w:rsidRDefault="007D5319" w:rsidP="002A14DA">
            <w:pPr>
              <w:pStyle w:val="12S"/>
              <w:jc w:val="left"/>
              <w:rPr>
                <w:sz w:val="20"/>
              </w:rPr>
            </w:pPr>
            <w:r w:rsidRPr="00080F5E">
              <w:rPr>
                <w:sz w:val="20"/>
              </w:rPr>
              <w:t>Bimodal II</w:t>
            </w:r>
          </w:p>
        </w:tc>
      </w:tr>
      <w:tr w:rsidR="007D5319" w:rsidRPr="008D3E4D" w14:paraId="13143D51" w14:textId="77777777" w:rsidTr="002A14DA">
        <w:trPr>
          <w:cantSplit/>
          <w:trHeight w:val="1021"/>
        </w:trPr>
        <w:tc>
          <w:tcPr>
            <w:tcW w:w="2494" w:type="dxa"/>
            <w:tcBorders>
              <w:left w:val="single" w:sz="12" w:space="0" w:color="auto"/>
              <w:bottom w:val="single" w:sz="12" w:space="0" w:color="auto"/>
              <w:right w:val="single" w:sz="12" w:space="0" w:color="auto"/>
            </w:tcBorders>
            <w:textDirection w:val="btLr"/>
            <w:vAlign w:val="center"/>
          </w:tcPr>
          <w:p w14:paraId="7CA1963D" w14:textId="77777777" w:rsidR="007D5319" w:rsidRPr="008D3E4D" w:rsidRDefault="007D5319" w:rsidP="002A14DA">
            <w:pPr>
              <w:pStyle w:val="12S"/>
              <w:spacing w:before="0"/>
              <w:ind w:left="113" w:right="113"/>
              <w:jc w:val="left"/>
              <w:rPr>
                <w:sz w:val="20"/>
              </w:rPr>
            </w:pPr>
          </w:p>
        </w:tc>
        <w:tc>
          <w:tcPr>
            <w:tcW w:w="567" w:type="dxa"/>
            <w:tcBorders>
              <w:left w:val="single" w:sz="12" w:space="0" w:color="auto"/>
              <w:bottom w:val="single" w:sz="12" w:space="0" w:color="auto"/>
            </w:tcBorders>
            <w:textDirection w:val="btLr"/>
            <w:vAlign w:val="center"/>
          </w:tcPr>
          <w:p w14:paraId="5E0D995F"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w:t>
            </w:r>
          </w:p>
        </w:tc>
        <w:tc>
          <w:tcPr>
            <w:tcW w:w="567" w:type="dxa"/>
            <w:tcBorders>
              <w:bottom w:val="single" w:sz="12" w:space="0" w:color="auto"/>
            </w:tcBorders>
            <w:textDirection w:val="btLr"/>
            <w:vAlign w:val="center"/>
          </w:tcPr>
          <w:p w14:paraId="4AC1AB0D"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02CBEDE3"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c>
          <w:tcPr>
            <w:tcW w:w="567" w:type="dxa"/>
            <w:tcBorders>
              <w:left w:val="single" w:sz="12" w:space="0" w:color="auto"/>
              <w:bottom w:val="single" w:sz="12" w:space="0" w:color="auto"/>
            </w:tcBorders>
            <w:textDirection w:val="btLr"/>
            <w:vAlign w:val="center"/>
          </w:tcPr>
          <w:p w14:paraId="6471E0F9"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w:t>
            </w:r>
          </w:p>
        </w:tc>
        <w:tc>
          <w:tcPr>
            <w:tcW w:w="567" w:type="dxa"/>
            <w:tcBorders>
              <w:bottom w:val="single" w:sz="12" w:space="0" w:color="auto"/>
            </w:tcBorders>
            <w:textDirection w:val="btLr"/>
            <w:vAlign w:val="center"/>
          </w:tcPr>
          <w:p w14:paraId="7FD0A38C"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021F22B5"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c>
          <w:tcPr>
            <w:tcW w:w="567" w:type="dxa"/>
            <w:tcBorders>
              <w:left w:val="single" w:sz="12" w:space="0" w:color="auto"/>
              <w:bottom w:val="single" w:sz="12" w:space="0" w:color="auto"/>
            </w:tcBorders>
            <w:textDirection w:val="btLr"/>
            <w:vAlign w:val="center"/>
          </w:tcPr>
          <w:p w14:paraId="7F831C24"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  </w:t>
            </w:r>
          </w:p>
        </w:tc>
        <w:tc>
          <w:tcPr>
            <w:tcW w:w="567" w:type="dxa"/>
            <w:tcBorders>
              <w:bottom w:val="single" w:sz="12" w:space="0" w:color="auto"/>
            </w:tcBorders>
            <w:textDirection w:val="btLr"/>
            <w:vAlign w:val="center"/>
          </w:tcPr>
          <w:p w14:paraId="63DB9F98"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7B866734"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c>
          <w:tcPr>
            <w:tcW w:w="567" w:type="dxa"/>
            <w:tcBorders>
              <w:left w:val="single" w:sz="12" w:space="0" w:color="auto"/>
              <w:bottom w:val="single" w:sz="12" w:space="0" w:color="auto"/>
            </w:tcBorders>
            <w:textDirection w:val="btLr"/>
            <w:vAlign w:val="center"/>
          </w:tcPr>
          <w:p w14:paraId="6E321FB0"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  </w:t>
            </w:r>
          </w:p>
        </w:tc>
        <w:tc>
          <w:tcPr>
            <w:tcW w:w="567" w:type="dxa"/>
            <w:tcBorders>
              <w:bottom w:val="single" w:sz="12" w:space="0" w:color="auto"/>
            </w:tcBorders>
            <w:textDirection w:val="btLr"/>
            <w:vAlign w:val="center"/>
          </w:tcPr>
          <w:p w14:paraId="13F68F10"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74DB107B" w14:textId="77777777" w:rsidR="007D5319" w:rsidRPr="00080F5E" w:rsidRDefault="007D5319" w:rsidP="002A14DA">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r>
      <w:tr w:rsidR="00415FB6" w:rsidRPr="008D3E4D" w14:paraId="09E11DB2" w14:textId="77777777" w:rsidTr="00C86D75">
        <w:tc>
          <w:tcPr>
            <w:tcW w:w="2494" w:type="dxa"/>
            <w:tcBorders>
              <w:top w:val="single" w:sz="12" w:space="0" w:color="auto"/>
              <w:left w:val="single" w:sz="12" w:space="0" w:color="auto"/>
              <w:right w:val="single" w:sz="12" w:space="0" w:color="auto"/>
            </w:tcBorders>
            <w:shd w:val="clear" w:color="auto" w:fill="7F7F7F" w:themeFill="text1" w:themeFillTint="80"/>
            <w:vAlign w:val="center"/>
          </w:tcPr>
          <w:p w14:paraId="2A579509" w14:textId="56FC41AF" w:rsidR="00415FB6" w:rsidRPr="009129F2" w:rsidRDefault="00415FB6" w:rsidP="00C86D75">
            <w:pPr>
              <w:pStyle w:val="12G"/>
              <w:spacing w:before="0" w:after="0"/>
              <w:rPr>
                <w:color w:val="FFFFFF" w:themeColor="background1"/>
                <w:sz w:val="22"/>
              </w:rPr>
            </w:pPr>
            <w:r w:rsidRPr="009129F2">
              <w:rPr>
                <w:color w:val="FFFFFF" w:themeColor="background1"/>
                <w:sz w:val="22"/>
              </w:rPr>
              <w:t>Speech Perception</w:t>
            </w:r>
          </w:p>
        </w:tc>
        <w:tc>
          <w:tcPr>
            <w:tcW w:w="567" w:type="dxa"/>
            <w:tcBorders>
              <w:top w:val="single" w:sz="12" w:space="0" w:color="auto"/>
              <w:left w:val="single" w:sz="12" w:space="0" w:color="auto"/>
            </w:tcBorders>
            <w:shd w:val="clear" w:color="auto" w:fill="7F7F7F" w:themeFill="text1" w:themeFillTint="80"/>
            <w:vAlign w:val="center"/>
          </w:tcPr>
          <w:p w14:paraId="7CFD4EEF"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tcBorders>
            <w:shd w:val="clear" w:color="auto" w:fill="7F7F7F" w:themeFill="text1" w:themeFillTint="80"/>
            <w:vAlign w:val="center"/>
          </w:tcPr>
          <w:p w14:paraId="1CCA30C5"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right w:val="single" w:sz="12" w:space="0" w:color="auto"/>
            </w:tcBorders>
            <w:shd w:val="clear" w:color="auto" w:fill="7F7F7F" w:themeFill="text1" w:themeFillTint="80"/>
          </w:tcPr>
          <w:p w14:paraId="13BDB87B"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left w:val="single" w:sz="12" w:space="0" w:color="auto"/>
            </w:tcBorders>
            <w:shd w:val="clear" w:color="auto" w:fill="7F7F7F" w:themeFill="text1" w:themeFillTint="80"/>
            <w:vAlign w:val="center"/>
          </w:tcPr>
          <w:p w14:paraId="705B0206"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tcBorders>
            <w:shd w:val="clear" w:color="auto" w:fill="7F7F7F" w:themeFill="text1" w:themeFillTint="80"/>
            <w:vAlign w:val="center"/>
          </w:tcPr>
          <w:p w14:paraId="6E699AFC"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right w:val="single" w:sz="12" w:space="0" w:color="auto"/>
            </w:tcBorders>
            <w:shd w:val="clear" w:color="auto" w:fill="7F7F7F" w:themeFill="text1" w:themeFillTint="80"/>
            <w:vAlign w:val="center"/>
          </w:tcPr>
          <w:p w14:paraId="646BAAA8"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left w:val="single" w:sz="12" w:space="0" w:color="auto"/>
            </w:tcBorders>
            <w:shd w:val="clear" w:color="auto" w:fill="7F7F7F" w:themeFill="text1" w:themeFillTint="80"/>
          </w:tcPr>
          <w:p w14:paraId="117EEBA4"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tcBorders>
            <w:shd w:val="clear" w:color="auto" w:fill="7F7F7F" w:themeFill="text1" w:themeFillTint="80"/>
          </w:tcPr>
          <w:p w14:paraId="4D22A8AD"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right w:val="single" w:sz="12" w:space="0" w:color="auto"/>
            </w:tcBorders>
            <w:shd w:val="clear" w:color="auto" w:fill="7F7F7F" w:themeFill="text1" w:themeFillTint="80"/>
          </w:tcPr>
          <w:p w14:paraId="45ADD43B"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left w:val="single" w:sz="12" w:space="0" w:color="auto"/>
            </w:tcBorders>
            <w:shd w:val="clear" w:color="auto" w:fill="7F7F7F" w:themeFill="text1" w:themeFillTint="80"/>
          </w:tcPr>
          <w:p w14:paraId="38B3BE0A"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tcBorders>
            <w:shd w:val="clear" w:color="auto" w:fill="7F7F7F" w:themeFill="text1" w:themeFillTint="80"/>
          </w:tcPr>
          <w:p w14:paraId="628E60F8" w14:textId="77777777" w:rsidR="00415FB6" w:rsidRPr="008D3E4D" w:rsidRDefault="00415FB6" w:rsidP="00C86D75">
            <w:pPr>
              <w:pStyle w:val="12G"/>
              <w:spacing w:before="0" w:after="0"/>
              <w:rPr>
                <w:color w:val="FFFFFF" w:themeColor="background1"/>
                <w:sz w:val="22"/>
              </w:rPr>
            </w:pPr>
          </w:p>
        </w:tc>
        <w:tc>
          <w:tcPr>
            <w:tcW w:w="567" w:type="dxa"/>
            <w:tcBorders>
              <w:top w:val="single" w:sz="12" w:space="0" w:color="auto"/>
              <w:right w:val="single" w:sz="12" w:space="0" w:color="auto"/>
            </w:tcBorders>
            <w:shd w:val="clear" w:color="auto" w:fill="7F7F7F" w:themeFill="text1" w:themeFillTint="80"/>
            <w:vAlign w:val="center"/>
          </w:tcPr>
          <w:p w14:paraId="0B2AF40C" w14:textId="77777777" w:rsidR="00415FB6" w:rsidRPr="008D3E4D" w:rsidRDefault="00415FB6" w:rsidP="00C86D75">
            <w:pPr>
              <w:pStyle w:val="12G"/>
              <w:spacing w:before="0" w:after="0"/>
              <w:rPr>
                <w:color w:val="FFFFFF" w:themeColor="background1"/>
                <w:sz w:val="22"/>
              </w:rPr>
            </w:pPr>
          </w:p>
        </w:tc>
      </w:tr>
      <w:tr w:rsidR="00415FB6" w:rsidRPr="00E7249F" w14:paraId="03E868A4" w14:textId="77777777" w:rsidTr="00C86D75">
        <w:tc>
          <w:tcPr>
            <w:tcW w:w="2494" w:type="dxa"/>
            <w:tcBorders>
              <w:left w:val="single" w:sz="12" w:space="0" w:color="auto"/>
              <w:right w:val="single" w:sz="12" w:space="0" w:color="auto"/>
            </w:tcBorders>
            <w:shd w:val="clear" w:color="auto" w:fill="D9D9D9" w:themeFill="background1" w:themeFillShade="D9"/>
            <w:vAlign w:val="center"/>
          </w:tcPr>
          <w:p w14:paraId="1C3CE505" w14:textId="4B99BC76" w:rsidR="00415FB6" w:rsidRPr="00E7249F" w:rsidRDefault="005A1915" w:rsidP="005A1915">
            <w:pPr>
              <w:spacing w:after="0"/>
              <w:jc w:val="left"/>
              <w:rPr>
                <w:b/>
              </w:rPr>
            </w:pPr>
            <w:r>
              <w:rPr>
                <w:b/>
              </w:rPr>
              <w:t xml:space="preserve">in Quiet </w:t>
            </w:r>
            <w:r w:rsidR="00415FB6" w:rsidRPr="00E7249F">
              <w:rPr>
                <w:b/>
              </w:rPr>
              <w:t>S</w:t>
            </w:r>
            <w:r w:rsidR="00415FB6" w:rsidRPr="00E7249F">
              <w:rPr>
                <w:b/>
                <w:vertAlign w:val="subscript"/>
              </w:rPr>
              <w:t>0</w:t>
            </w:r>
            <w:r w:rsidR="00415FB6" w:rsidRPr="00E7249F">
              <w:rPr>
                <w:b/>
              </w:rPr>
              <w:t xml:space="preserve"> [A]</w:t>
            </w:r>
          </w:p>
        </w:tc>
        <w:tc>
          <w:tcPr>
            <w:tcW w:w="567" w:type="dxa"/>
            <w:tcBorders>
              <w:left w:val="single" w:sz="12" w:space="0" w:color="auto"/>
            </w:tcBorders>
            <w:shd w:val="clear" w:color="auto" w:fill="D9D9D9" w:themeFill="background1" w:themeFillShade="D9"/>
            <w:vAlign w:val="center"/>
          </w:tcPr>
          <w:p w14:paraId="672AC2DC" w14:textId="77777777" w:rsidR="00415FB6" w:rsidRPr="00E7249F" w:rsidRDefault="00415FB6" w:rsidP="00C86D75">
            <w:pPr>
              <w:spacing w:after="0"/>
              <w:jc w:val="center"/>
              <w:rPr>
                <w:b/>
              </w:rPr>
            </w:pPr>
          </w:p>
        </w:tc>
        <w:tc>
          <w:tcPr>
            <w:tcW w:w="567" w:type="dxa"/>
            <w:shd w:val="clear" w:color="auto" w:fill="D9D9D9" w:themeFill="background1" w:themeFillShade="D9"/>
            <w:vAlign w:val="center"/>
          </w:tcPr>
          <w:p w14:paraId="6E826E27" w14:textId="77777777" w:rsidR="00415FB6" w:rsidRPr="00E7249F" w:rsidRDefault="00415FB6" w:rsidP="00C86D75">
            <w:pPr>
              <w:spacing w:after="0"/>
              <w:jc w:val="center"/>
              <w:rPr>
                <w:b/>
              </w:rPr>
            </w:pPr>
          </w:p>
        </w:tc>
        <w:tc>
          <w:tcPr>
            <w:tcW w:w="567" w:type="dxa"/>
            <w:tcBorders>
              <w:right w:val="single" w:sz="12" w:space="0" w:color="auto"/>
            </w:tcBorders>
            <w:shd w:val="clear" w:color="auto" w:fill="D9D9D9" w:themeFill="background1" w:themeFillShade="D9"/>
          </w:tcPr>
          <w:p w14:paraId="1CC8AE27" w14:textId="77777777" w:rsidR="00415FB6" w:rsidRPr="00E7249F" w:rsidRDefault="00415FB6" w:rsidP="00C86D75">
            <w:pPr>
              <w:spacing w:after="0"/>
              <w:jc w:val="center"/>
              <w:rPr>
                <w:b/>
              </w:rPr>
            </w:pPr>
          </w:p>
        </w:tc>
        <w:tc>
          <w:tcPr>
            <w:tcW w:w="567" w:type="dxa"/>
            <w:tcBorders>
              <w:left w:val="single" w:sz="12" w:space="0" w:color="auto"/>
            </w:tcBorders>
            <w:shd w:val="clear" w:color="auto" w:fill="D9D9D9" w:themeFill="background1" w:themeFillShade="D9"/>
            <w:vAlign w:val="center"/>
          </w:tcPr>
          <w:p w14:paraId="59CDDBDE" w14:textId="77777777" w:rsidR="00415FB6" w:rsidRPr="00E7249F" w:rsidRDefault="00415FB6" w:rsidP="00C86D75">
            <w:pPr>
              <w:spacing w:after="0"/>
              <w:jc w:val="center"/>
              <w:rPr>
                <w:b/>
              </w:rPr>
            </w:pPr>
          </w:p>
        </w:tc>
        <w:tc>
          <w:tcPr>
            <w:tcW w:w="567" w:type="dxa"/>
            <w:shd w:val="clear" w:color="auto" w:fill="D9D9D9" w:themeFill="background1" w:themeFillShade="D9"/>
            <w:vAlign w:val="center"/>
          </w:tcPr>
          <w:p w14:paraId="4978BB59" w14:textId="77777777" w:rsidR="00415FB6" w:rsidRPr="00E7249F" w:rsidRDefault="00415FB6" w:rsidP="00C86D75">
            <w:pPr>
              <w:spacing w:after="0"/>
              <w:jc w:val="center"/>
              <w:rPr>
                <w:b/>
              </w:rPr>
            </w:pPr>
          </w:p>
        </w:tc>
        <w:tc>
          <w:tcPr>
            <w:tcW w:w="567" w:type="dxa"/>
            <w:tcBorders>
              <w:right w:val="single" w:sz="12" w:space="0" w:color="auto"/>
            </w:tcBorders>
            <w:shd w:val="clear" w:color="auto" w:fill="D9D9D9" w:themeFill="background1" w:themeFillShade="D9"/>
            <w:vAlign w:val="center"/>
          </w:tcPr>
          <w:p w14:paraId="37B82E28" w14:textId="77777777" w:rsidR="00415FB6" w:rsidRPr="00E7249F" w:rsidRDefault="00415FB6" w:rsidP="00C86D75">
            <w:pPr>
              <w:spacing w:after="0"/>
              <w:jc w:val="center"/>
              <w:rPr>
                <w:b/>
              </w:rPr>
            </w:pPr>
          </w:p>
        </w:tc>
        <w:tc>
          <w:tcPr>
            <w:tcW w:w="567" w:type="dxa"/>
            <w:tcBorders>
              <w:left w:val="single" w:sz="12" w:space="0" w:color="auto"/>
            </w:tcBorders>
            <w:shd w:val="clear" w:color="auto" w:fill="D9D9D9" w:themeFill="background1" w:themeFillShade="D9"/>
          </w:tcPr>
          <w:p w14:paraId="2FCF92CB" w14:textId="77777777" w:rsidR="00415FB6" w:rsidRPr="00E7249F" w:rsidRDefault="00415FB6" w:rsidP="00C86D75">
            <w:pPr>
              <w:spacing w:after="0"/>
              <w:jc w:val="center"/>
              <w:rPr>
                <w:b/>
              </w:rPr>
            </w:pPr>
          </w:p>
        </w:tc>
        <w:tc>
          <w:tcPr>
            <w:tcW w:w="567" w:type="dxa"/>
            <w:shd w:val="clear" w:color="auto" w:fill="D9D9D9" w:themeFill="background1" w:themeFillShade="D9"/>
          </w:tcPr>
          <w:p w14:paraId="493F3C8E" w14:textId="77777777" w:rsidR="00415FB6" w:rsidRPr="00E7249F" w:rsidRDefault="00415FB6" w:rsidP="00C86D75">
            <w:pPr>
              <w:spacing w:after="0"/>
              <w:jc w:val="center"/>
              <w:rPr>
                <w:b/>
              </w:rPr>
            </w:pPr>
          </w:p>
        </w:tc>
        <w:tc>
          <w:tcPr>
            <w:tcW w:w="567" w:type="dxa"/>
            <w:tcBorders>
              <w:right w:val="single" w:sz="12" w:space="0" w:color="auto"/>
            </w:tcBorders>
            <w:shd w:val="clear" w:color="auto" w:fill="D9D9D9" w:themeFill="background1" w:themeFillShade="D9"/>
          </w:tcPr>
          <w:p w14:paraId="1A02E004" w14:textId="77777777" w:rsidR="00415FB6" w:rsidRPr="00E7249F" w:rsidRDefault="00415FB6" w:rsidP="00C86D75">
            <w:pPr>
              <w:spacing w:after="0"/>
              <w:jc w:val="center"/>
              <w:rPr>
                <w:b/>
              </w:rPr>
            </w:pPr>
          </w:p>
        </w:tc>
        <w:tc>
          <w:tcPr>
            <w:tcW w:w="567" w:type="dxa"/>
            <w:tcBorders>
              <w:left w:val="single" w:sz="12" w:space="0" w:color="auto"/>
            </w:tcBorders>
            <w:shd w:val="clear" w:color="auto" w:fill="D9D9D9" w:themeFill="background1" w:themeFillShade="D9"/>
          </w:tcPr>
          <w:p w14:paraId="7B58B76A" w14:textId="77777777" w:rsidR="00415FB6" w:rsidRPr="00E7249F" w:rsidRDefault="00415FB6" w:rsidP="00C86D75">
            <w:pPr>
              <w:spacing w:after="0"/>
              <w:jc w:val="center"/>
              <w:rPr>
                <w:b/>
              </w:rPr>
            </w:pPr>
          </w:p>
        </w:tc>
        <w:tc>
          <w:tcPr>
            <w:tcW w:w="567" w:type="dxa"/>
            <w:shd w:val="clear" w:color="auto" w:fill="D9D9D9" w:themeFill="background1" w:themeFillShade="D9"/>
          </w:tcPr>
          <w:p w14:paraId="15816608" w14:textId="77777777" w:rsidR="00415FB6" w:rsidRPr="00E7249F" w:rsidRDefault="00415FB6" w:rsidP="00C86D75">
            <w:pPr>
              <w:spacing w:after="0"/>
              <w:jc w:val="center"/>
              <w:rPr>
                <w:b/>
              </w:rPr>
            </w:pPr>
          </w:p>
        </w:tc>
        <w:tc>
          <w:tcPr>
            <w:tcW w:w="567" w:type="dxa"/>
            <w:tcBorders>
              <w:right w:val="single" w:sz="12" w:space="0" w:color="auto"/>
            </w:tcBorders>
            <w:shd w:val="clear" w:color="auto" w:fill="D9D9D9" w:themeFill="background1" w:themeFillShade="D9"/>
            <w:vAlign w:val="center"/>
          </w:tcPr>
          <w:p w14:paraId="2033F270" w14:textId="77777777" w:rsidR="00415FB6" w:rsidRPr="00E7249F" w:rsidRDefault="00415FB6" w:rsidP="00C86D75">
            <w:pPr>
              <w:spacing w:after="0"/>
              <w:jc w:val="center"/>
              <w:rPr>
                <w:b/>
              </w:rPr>
            </w:pPr>
          </w:p>
        </w:tc>
      </w:tr>
      <w:tr w:rsidR="00415FB6" w:rsidRPr="007D4455" w14:paraId="7AC46AC2" w14:textId="77777777" w:rsidTr="00C86D75">
        <w:tc>
          <w:tcPr>
            <w:tcW w:w="2494" w:type="dxa"/>
            <w:tcBorders>
              <w:left w:val="single" w:sz="12" w:space="0" w:color="auto"/>
              <w:right w:val="single" w:sz="12" w:space="0" w:color="auto"/>
            </w:tcBorders>
            <w:vAlign w:val="center"/>
          </w:tcPr>
          <w:p w14:paraId="060306AA" w14:textId="4F8DDD40" w:rsidR="00415FB6" w:rsidRPr="007D4455" w:rsidRDefault="00415FB6" w:rsidP="00C86D75">
            <w:pPr>
              <w:spacing w:after="0"/>
              <w:jc w:val="left"/>
            </w:pPr>
            <w:r>
              <w:t>CI only | omni [1</w:t>
            </w:r>
            <w:r w:rsidRPr="00831198">
              <w:rPr>
                <w:vertAlign w:val="superscript"/>
              </w:rPr>
              <w:t>st</w:t>
            </w:r>
            <w:r>
              <w:t xml:space="preserve"> side]</w:t>
            </w:r>
          </w:p>
        </w:tc>
        <w:tc>
          <w:tcPr>
            <w:tcW w:w="567" w:type="dxa"/>
            <w:tcBorders>
              <w:left w:val="single" w:sz="12" w:space="0" w:color="auto"/>
            </w:tcBorders>
            <w:vAlign w:val="center"/>
          </w:tcPr>
          <w:p w14:paraId="3D236C3E" w14:textId="106DD331" w:rsidR="00415FB6" w:rsidRPr="007D4455" w:rsidRDefault="00415FB6" w:rsidP="00C86D75">
            <w:pPr>
              <w:spacing w:after="0"/>
              <w:jc w:val="center"/>
            </w:pPr>
            <w:r>
              <w:t>x</w:t>
            </w:r>
          </w:p>
        </w:tc>
        <w:tc>
          <w:tcPr>
            <w:tcW w:w="567" w:type="dxa"/>
            <w:vAlign w:val="center"/>
          </w:tcPr>
          <w:p w14:paraId="12FC611D" w14:textId="77777777" w:rsidR="00415FB6" w:rsidRPr="007D4455" w:rsidRDefault="00415FB6" w:rsidP="00C86D75">
            <w:pPr>
              <w:spacing w:after="0"/>
              <w:jc w:val="center"/>
            </w:pPr>
          </w:p>
        </w:tc>
        <w:tc>
          <w:tcPr>
            <w:tcW w:w="567" w:type="dxa"/>
            <w:tcBorders>
              <w:right w:val="single" w:sz="12" w:space="0" w:color="auto"/>
            </w:tcBorders>
          </w:tcPr>
          <w:p w14:paraId="77266029" w14:textId="77777777" w:rsidR="00415FB6" w:rsidRPr="007D4455" w:rsidRDefault="00415FB6" w:rsidP="00C86D75">
            <w:pPr>
              <w:spacing w:after="0"/>
              <w:jc w:val="center"/>
            </w:pPr>
          </w:p>
        </w:tc>
        <w:tc>
          <w:tcPr>
            <w:tcW w:w="567" w:type="dxa"/>
            <w:tcBorders>
              <w:left w:val="single" w:sz="12" w:space="0" w:color="auto"/>
            </w:tcBorders>
            <w:vAlign w:val="center"/>
          </w:tcPr>
          <w:p w14:paraId="164401CE" w14:textId="604BCAB4" w:rsidR="00415FB6" w:rsidRPr="007D4455" w:rsidRDefault="00415FB6" w:rsidP="00C86D75">
            <w:pPr>
              <w:spacing w:after="0"/>
              <w:jc w:val="center"/>
            </w:pPr>
            <w:r>
              <w:t>x</w:t>
            </w:r>
          </w:p>
        </w:tc>
        <w:tc>
          <w:tcPr>
            <w:tcW w:w="567" w:type="dxa"/>
            <w:vAlign w:val="center"/>
          </w:tcPr>
          <w:p w14:paraId="4A05E785" w14:textId="77777777" w:rsidR="00415FB6" w:rsidRPr="007D4455" w:rsidRDefault="00415FB6" w:rsidP="00C86D75">
            <w:pPr>
              <w:spacing w:after="0"/>
              <w:jc w:val="center"/>
            </w:pPr>
          </w:p>
        </w:tc>
        <w:tc>
          <w:tcPr>
            <w:tcW w:w="567" w:type="dxa"/>
            <w:tcBorders>
              <w:right w:val="single" w:sz="12" w:space="0" w:color="auto"/>
            </w:tcBorders>
            <w:vAlign w:val="center"/>
          </w:tcPr>
          <w:p w14:paraId="5F8FAF2F" w14:textId="77777777" w:rsidR="00415FB6" w:rsidRPr="007D4455" w:rsidRDefault="00415FB6" w:rsidP="00C86D75">
            <w:pPr>
              <w:spacing w:after="0"/>
              <w:jc w:val="center"/>
            </w:pPr>
          </w:p>
        </w:tc>
        <w:tc>
          <w:tcPr>
            <w:tcW w:w="567" w:type="dxa"/>
            <w:tcBorders>
              <w:left w:val="single" w:sz="12" w:space="0" w:color="auto"/>
            </w:tcBorders>
          </w:tcPr>
          <w:p w14:paraId="26407E0F" w14:textId="56AC354E" w:rsidR="00415FB6" w:rsidRDefault="00415FB6" w:rsidP="00C86D75">
            <w:pPr>
              <w:spacing w:after="0"/>
              <w:jc w:val="center"/>
            </w:pPr>
            <w:r>
              <w:t>x</w:t>
            </w:r>
          </w:p>
        </w:tc>
        <w:tc>
          <w:tcPr>
            <w:tcW w:w="567" w:type="dxa"/>
          </w:tcPr>
          <w:p w14:paraId="1330D314" w14:textId="77777777" w:rsidR="00415FB6" w:rsidRPr="007D4455" w:rsidRDefault="00415FB6" w:rsidP="00C86D75">
            <w:pPr>
              <w:spacing w:after="0"/>
              <w:jc w:val="center"/>
            </w:pPr>
          </w:p>
        </w:tc>
        <w:tc>
          <w:tcPr>
            <w:tcW w:w="567" w:type="dxa"/>
            <w:tcBorders>
              <w:right w:val="single" w:sz="12" w:space="0" w:color="auto"/>
            </w:tcBorders>
          </w:tcPr>
          <w:p w14:paraId="531E60A2" w14:textId="77777777" w:rsidR="00415FB6" w:rsidRPr="007D4455" w:rsidRDefault="00415FB6" w:rsidP="00C86D75">
            <w:pPr>
              <w:spacing w:after="0"/>
              <w:jc w:val="center"/>
            </w:pPr>
          </w:p>
        </w:tc>
        <w:tc>
          <w:tcPr>
            <w:tcW w:w="567" w:type="dxa"/>
            <w:tcBorders>
              <w:left w:val="single" w:sz="12" w:space="0" w:color="auto"/>
            </w:tcBorders>
          </w:tcPr>
          <w:p w14:paraId="4F6E13CC" w14:textId="2785C9FA" w:rsidR="00415FB6" w:rsidRPr="007D4455" w:rsidRDefault="00415FB6" w:rsidP="00C86D75">
            <w:pPr>
              <w:spacing w:after="0"/>
              <w:jc w:val="center"/>
            </w:pPr>
            <w:r>
              <w:t>x</w:t>
            </w:r>
          </w:p>
        </w:tc>
        <w:tc>
          <w:tcPr>
            <w:tcW w:w="567" w:type="dxa"/>
          </w:tcPr>
          <w:p w14:paraId="4CFA56FE" w14:textId="77777777" w:rsidR="00415FB6" w:rsidRPr="007D4455" w:rsidRDefault="00415FB6" w:rsidP="00C86D75">
            <w:pPr>
              <w:spacing w:after="0"/>
              <w:jc w:val="center"/>
            </w:pPr>
          </w:p>
        </w:tc>
        <w:tc>
          <w:tcPr>
            <w:tcW w:w="567" w:type="dxa"/>
            <w:tcBorders>
              <w:right w:val="single" w:sz="12" w:space="0" w:color="auto"/>
            </w:tcBorders>
            <w:vAlign w:val="center"/>
          </w:tcPr>
          <w:p w14:paraId="3AE83EF7" w14:textId="77777777" w:rsidR="00415FB6" w:rsidRPr="007D4455" w:rsidRDefault="00415FB6" w:rsidP="00C86D75">
            <w:pPr>
              <w:spacing w:after="0"/>
              <w:jc w:val="center"/>
            </w:pPr>
          </w:p>
        </w:tc>
      </w:tr>
      <w:tr w:rsidR="00415FB6" w:rsidRPr="007D4455" w14:paraId="4A2D2F6C" w14:textId="77777777" w:rsidTr="00C86D75">
        <w:tc>
          <w:tcPr>
            <w:tcW w:w="2494" w:type="dxa"/>
            <w:tcBorders>
              <w:left w:val="single" w:sz="12" w:space="0" w:color="auto"/>
              <w:right w:val="single" w:sz="12" w:space="0" w:color="auto"/>
            </w:tcBorders>
            <w:vAlign w:val="center"/>
          </w:tcPr>
          <w:p w14:paraId="5C409D4B" w14:textId="52A25117" w:rsidR="00415FB6" w:rsidRPr="007D4455" w:rsidRDefault="00415FB6" w:rsidP="00C86D75">
            <w:pPr>
              <w:spacing w:after="0"/>
              <w:jc w:val="left"/>
            </w:pPr>
            <w:r>
              <w:t>CI only | omni [2</w:t>
            </w:r>
            <w:r>
              <w:rPr>
                <w:vertAlign w:val="superscript"/>
              </w:rPr>
              <w:t>nd</w:t>
            </w:r>
            <w:r>
              <w:t xml:space="preserve"> side]</w:t>
            </w:r>
          </w:p>
        </w:tc>
        <w:tc>
          <w:tcPr>
            <w:tcW w:w="567" w:type="dxa"/>
            <w:tcBorders>
              <w:left w:val="single" w:sz="12" w:space="0" w:color="auto"/>
            </w:tcBorders>
            <w:vAlign w:val="center"/>
          </w:tcPr>
          <w:p w14:paraId="35DF3A03" w14:textId="380DADF5" w:rsidR="00415FB6" w:rsidRPr="007D4455" w:rsidRDefault="00415FB6" w:rsidP="00C86D75">
            <w:pPr>
              <w:spacing w:after="0"/>
              <w:jc w:val="center"/>
            </w:pPr>
            <w:r>
              <w:t>x</w:t>
            </w:r>
          </w:p>
        </w:tc>
        <w:tc>
          <w:tcPr>
            <w:tcW w:w="567" w:type="dxa"/>
            <w:vAlign w:val="center"/>
          </w:tcPr>
          <w:p w14:paraId="4FC150EB" w14:textId="22249B82" w:rsidR="00415FB6" w:rsidRPr="007D4455" w:rsidRDefault="00415FB6" w:rsidP="00C86D75">
            <w:pPr>
              <w:spacing w:after="0"/>
              <w:jc w:val="center"/>
            </w:pPr>
          </w:p>
        </w:tc>
        <w:tc>
          <w:tcPr>
            <w:tcW w:w="567" w:type="dxa"/>
            <w:tcBorders>
              <w:right w:val="single" w:sz="12" w:space="0" w:color="auto"/>
            </w:tcBorders>
          </w:tcPr>
          <w:p w14:paraId="464A1A51" w14:textId="71660973" w:rsidR="00415FB6" w:rsidRPr="007D4455" w:rsidRDefault="00415FB6" w:rsidP="00C86D75">
            <w:pPr>
              <w:spacing w:after="0"/>
              <w:jc w:val="center"/>
            </w:pPr>
          </w:p>
        </w:tc>
        <w:tc>
          <w:tcPr>
            <w:tcW w:w="567" w:type="dxa"/>
            <w:tcBorders>
              <w:left w:val="single" w:sz="12" w:space="0" w:color="auto"/>
            </w:tcBorders>
            <w:vAlign w:val="center"/>
          </w:tcPr>
          <w:p w14:paraId="23E07230" w14:textId="77777777" w:rsidR="00415FB6" w:rsidRPr="007D4455" w:rsidRDefault="00415FB6" w:rsidP="00C86D75">
            <w:pPr>
              <w:spacing w:after="0"/>
              <w:jc w:val="center"/>
            </w:pPr>
          </w:p>
        </w:tc>
        <w:tc>
          <w:tcPr>
            <w:tcW w:w="567" w:type="dxa"/>
            <w:vAlign w:val="center"/>
          </w:tcPr>
          <w:p w14:paraId="74897054" w14:textId="77777777" w:rsidR="00415FB6" w:rsidRPr="007D4455" w:rsidRDefault="00415FB6" w:rsidP="00C86D75">
            <w:pPr>
              <w:spacing w:after="0"/>
              <w:jc w:val="center"/>
            </w:pPr>
          </w:p>
        </w:tc>
        <w:tc>
          <w:tcPr>
            <w:tcW w:w="567" w:type="dxa"/>
            <w:tcBorders>
              <w:right w:val="single" w:sz="12" w:space="0" w:color="auto"/>
            </w:tcBorders>
            <w:vAlign w:val="center"/>
          </w:tcPr>
          <w:p w14:paraId="57A73F00" w14:textId="77777777" w:rsidR="00415FB6" w:rsidRPr="007D4455" w:rsidRDefault="00415FB6" w:rsidP="00C86D75">
            <w:pPr>
              <w:spacing w:after="0"/>
              <w:jc w:val="center"/>
            </w:pPr>
          </w:p>
        </w:tc>
        <w:tc>
          <w:tcPr>
            <w:tcW w:w="567" w:type="dxa"/>
            <w:tcBorders>
              <w:left w:val="single" w:sz="12" w:space="0" w:color="auto"/>
            </w:tcBorders>
          </w:tcPr>
          <w:p w14:paraId="4628BFD6" w14:textId="77777777" w:rsidR="00415FB6" w:rsidRPr="007D4455" w:rsidRDefault="00415FB6" w:rsidP="00C86D75">
            <w:pPr>
              <w:spacing w:after="0"/>
              <w:jc w:val="center"/>
            </w:pPr>
          </w:p>
        </w:tc>
        <w:tc>
          <w:tcPr>
            <w:tcW w:w="567" w:type="dxa"/>
          </w:tcPr>
          <w:p w14:paraId="2454509B" w14:textId="77777777" w:rsidR="00415FB6" w:rsidRPr="007D4455" w:rsidRDefault="00415FB6" w:rsidP="00C86D75">
            <w:pPr>
              <w:spacing w:after="0"/>
              <w:jc w:val="center"/>
            </w:pPr>
          </w:p>
        </w:tc>
        <w:tc>
          <w:tcPr>
            <w:tcW w:w="567" w:type="dxa"/>
            <w:tcBorders>
              <w:right w:val="single" w:sz="12" w:space="0" w:color="auto"/>
            </w:tcBorders>
          </w:tcPr>
          <w:p w14:paraId="51A5184F" w14:textId="77777777" w:rsidR="00415FB6" w:rsidRPr="007D4455" w:rsidRDefault="00415FB6" w:rsidP="00C86D75">
            <w:pPr>
              <w:spacing w:after="0"/>
              <w:jc w:val="center"/>
            </w:pPr>
          </w:p>
        </w:tc>
        <w:tc>
          <w:tcPr>
            <w:tcW w:w="567" w:type="dxa"/>
            <w:tcBorders>
              <w:left w:val="single" w:sz="12" w:space="0" w:color="auto"/>
            </w:tcBorders>
          </w:tcPr>
          <w:p w14:paraId="45A26BE9" w14:textId="77777777" w:rsidR="00415FB6" w:rsidRPr="007D4455" w:rsidRDefault="00415FB6" w:rsidP="00C86D75">
            <w:pPr>
              <w:spacing w:after="0"/>
              <w:jc w:val="center"/>
            </w:pPr>
          </w:p>
        </w:tc>
        <w:tc>
          <w:tcPr>
            <w:tcW w:w="567" w:type="dxa"/>
          </w:tcPr>
          <w:p w14:paraId="0312A1FD" w14:textId="77777777" w:rsidR="00415FB6" w:rsidRPr="007D4455" w:rsidRDefault="00415FB6" w:rsidP="00C86D75">
            <w:pPr>
              <w:spacing w:after="0"/>
              <w:jc w:val="center"/>
            </w:pPr>
          </w:p>
        </w:tc>
        <w:tc>
          <w:tcPr>
            <w:tcW w:w="567" w:type="dxa"/>
            <w:tcBorders>
              <w:right w:val="single" w:sz="12" w:space="0" w:color="auto"/>
            </w:tcBorders>
            <w:vAlign w:val="center"/>
          </w:tcPr>
          <w:p w14:paraId="7CDD204D" w14:textId="77777777" w:rsidR="00415FB6" w:rsidRPr="007D4455" w:rsidRDefault="00415FB6" w:rsidP="00C86D75">
            <w:pPr>
              <w:spacing w:after="0"/>
              <w:jc w:val="center"/>
            </w:pPr>
          </w:p>
        </w:tc>
      </w:tr>
      <w:tr w:rsidR="00415FB6" w14:paraId="206C9C99" w14:textId="77777777" w:rsidTr="00C86D75">
        <w:tc>
          <w:tcPr>
            <w:tcW w:w="2494" w:type="dxa"/>
            <w:tcBorders>
              <w:left w:val="single" w:sz="12" w:space="0" w:color="auto"/>
              <w:right w:val="single" w:sz="12" w:space="0" w:color="auto"/>
            </w:tcBorders>
            <w:vAlign w:val="center"/>
          </w:tcPr>
          <w:p w14:paraId="42811FF8" w14:textId="7FD7583B" w:rsidR="00415FB6" w:rsidRDefault="00415FB6" w:rsidP="00C86D75">
            <w:pPr>
              <w:spacing w:after="0"/>
              <w:jc w:val="left"/>
            </w:pPr>
            <w:r>
              <w:t>HA only | omni</w:t>
            </w:r>
          </w:p>
        </w:tc>
        <w:tc>
          <w:tcPr>
            <w:tcW w:w="567" w:type="dxa"/>
            <w:tcBorders>
              <w:left w:val="single" w:sz="12" w:space="0" w:color="auto"/>
            </w:tcBorders>
            <w:vAlign w:val="center"/>
          </w:tcPr>
          <w:p w14:paraId="6EB44FD9" w14:textId="77777777" w:rsidR="00415FB6" w:rsidRDefault="00415FB6" w:rsidP="00C86D75">
            <w:pPr>
              <w:spacing w:after="0"/>
              <w:jc w:val="center"/>
            </w:pPr>
          </w:p>
        </w:tc>
        <w:tc>
          <w:tcPr>
            <w:tcW w:w="567" w:type="dxa"/>
            <w:vAlign w:val="center"/>
          </w:tcPr>
          <w:p w14:paraId="1668211C" w14:textId="77777777" w:rsidR="00415FB6" w:rsidRPr="007D4455" w:rsidRDefault="00415FB6" w:rsidP="00C86D75">
            <w:pPr>
              <w:spacing w:after="0"/>
              <w:jc w:val="center"/>
            </w:pPr>
          </w:p>
        </w:tc>
        <w:tc>
          <w:tcPr>
            <w:tcW w:w="567" w:type="dxa"/>
            <w:tcBorders>
              <w:right w:val="single" w:sz="12" w:space="0" w:color="auto"/>
            </w:tcBorders>
          </w:tcPr>
          <w:p w14:paraId="33CAEA97" w14:textId="77777777" w:rsidR="00415FB6" w:rsidRPr="007D4455" w:rsidRDefault="00415FB6" w:rsidP="00C86D75">
            <w:pPr>
              <w:spacing w:after="0"/>
              <w:jc w:val="center"/>
            </w:pPr>
          </w:p>
        </w:tc>
        <w:tc>
          <w:tcPr>
            <w:tcW w:w="567" w:type="dxa"/>
            <w:tcBorders>
              <w:left w:val="single" w:sz="12" w:space="0" w:color="auto"/>
            </w:tcBorders>
            <w:vAlign w:val="center"/>
          </w:tcPr>
          <w:p w14:paraId="0A967E46" w14:textId="77777777" w:rsidR="00415FB6" w:rsidRDefault="00415FB6" w:rsidP="00C86D75">
            <w:pPr>
              <w:spacing w:after="0"/>
              <w:jc w:val="center"/>
            </w:pPr>
          </w:p>
        </w:tc>
        <w:tc>
          <w:tcPr>
            <w:tcW w:w="567" w:type="dxa"/>
            <w:vAlign w:val="center"/>
          </w:tcPr>
          <w:p w14:paraId="4A76E79F" w14:textId="77777777" w:rsidR="00415FB6" w:rsidRDefault="00415FB6" w:rsidP="00C86D75">
            <w:pPr>
              <w:spacing w:after="0"/>
              <w:jc w:val="center"/>
            </w:pPr>
          </w:p>
        </w:tc>
        <w:tc>
          <w:tcPr>
            <w:tcW w:w="567" w:type="dxa"/>
            <w:tcBorders>
              <w:right w:val="single" w:sz="12" w:space="0" w:color="auto"/>
            </w:tcBorders>
            <w:vAlign w:val="center"/>
          </w:tcPr>
          <w:p w14:paraId="4EA08E56" w14:textId="77777777" w:rsidR="00415FB6" w:rsidRDefault="00415FB6" w:rsidP="00C86D75">
            <w:pPr>
              <w:spacing w:after="0"/>
              <w:jc w:val="center"/>
            </w:pPr>
          </w:p>
        </w:tc>
        <w:tc>
          <w:tcPr>
            <w:tcW w:w="567" w:type="dxa"/>
            <w:tcBorders>
              <w:left w:val="single" w:sz="12" w:space="0" w:color="auto"/>
            </w:tcBorders>
          </w:tcPr>
          <w:p w14:paraId="00814F57" w14:textId="0360D389" w:rsidR="00415FB6" w:rsidRDefault="00415FB6" w:rsidP="00C86D75">
            <w:pPr>
              <w:spacing w:after="0"/>
              <w:jc w:val="center"/>
            </w:pPr>
            <w:r>
              <w:t>x</w:t>
            </w:r>
          </w:p>
        </w:tc>
        <w:tc>
          <w:tcPr>
            <w:tcW w:w="567" w:type="dxa"/>
          </w:tcPr>
          <w:p w14:paraId="7BCD64C4" w14:textId="5AD48FB6" w:rsidR="00415FB6" w:rsidRDefault="00415FB6" w:rsidP="00C86D75">
            <w:pPr>
              <w:spacing w:after="0"/>
              <w:jc w:val="center"/>
            </w:pPr>
          </w:p>
        </w:tc>
        <w:tc>
          <w:tcPr>
            <w:tcW w:w="567" w:type="dxa"/>
            <w:tcBorders>
              <w:right w:val="single" w:sz="12" w:space="0" w:color="auto"/>
            </w:tcBorders>
          </w:tcPr>
          <w:p w14:paraId="119F9AD5" w14:textId="77777777" w:rsidR="00415FB6" w:rsidRDefault="00415FB6" w:rsidP="00C86D75">
            <w:pPr>
              <w:spacing w:after="0"/>
              <w:jc w:val="center"/>
            </w:pPr>
          </w:p>
        </w:tc>
        <w:tc>
          <w:tcPr>
            <w:tcW w:w="567" w:type="dxa"/>
            <w:tcBorders>
              <w:left w:val="single" w:sz="12" w:space="0" w:color="auto"/>
            </w:tcBorders>
          </w:tcPr>
          <w:p w14:paraId="3303A456" w14:textId="349FEB3D" w:rsidR="00415FB6" w:rsidRDefault="00415FB6" w:rsidP="00C86D75">
            <w:pPr>
              <w:spacing w:after="0"/>
              <w:jc w:val="center"/>
            </w:pPr>
            <w:r>
              <w:t>x</w:t>
            </w:r>
          </w:p>
        </w:tc>
        <w:tc>
          <w:tcPr>
            <w:tcW w:w="567" w:type="dxa"/>
          </w:tcPr>
          <w:p w14:paraId="2DC4519B" w14:textId="5FF52EB9" w:rsidR="00415FB6" w:rsidRDefault="00415FB6" w:rsidP="00C86D75">
            <w:pPr>
              <w:spacing w:after="0"/>
              <w:jc w:val="center"/>
            </w:pPr>
          </w:p>
        </w:tc>
        <w:tc>
          <w:tcPr>
            <w:tcW w:w="567" w:type="dxa"/>
            <w:tcBorders>
              <w:right w:val="single" w:sz="12" w:space="0" w:color="auto"/>
            </w:tcBorders>
            <w:vAlign w:val="center"/>
          </w:tcPr>
          <w:p w14:paraId="5F7B8365" w14:textId="77777777" w:rsidR="00415FB6" w:rsidRDefault="00415FB6" w:rsidP="00C86D75">
            <w:pPr>
              <w:spacing w:after="0"/>
              <w:jc w:val="center"/>
            </w:pPr>
          </w:p>
        </w:tc>
      </w:tr>
      <w:tr w:rsidR="000B7412" w14:paraId="20E1F1C1" w14:textId="77777777" w:rsidTr="00C86D75">
        <w:tc>
          <w:tcPr>
            <w:tcW w:w="2494" w:type="dxa"/>
            <w:tcBorders>
              <w:left w:val="single" w:sz="12" w:space="0" w:color="auto"/>
              <w:right w:val="single" w:sz="12" w:space="0" w:color="auto"/>
            </w:tcBorders>
            <w:vAlign w:val="center"/>
          </w:tcPr>
          <w:p w14:paraId="05D7C664" w14:textId="480EDF42" w:rsidR="000B7412" w:rsidRDefault="002E4D68" w:rsidP="002E4D68">
            <w:pPr>
              <w:spacing w:after="0"/>
              <w:jc w:val="left"/>
            </w:pPr>
            <w:r>
              <w:t>1</w:t>
            </w:r>
            <w:r w:rsidRPr="00831198">
              <w:rPr>
                <w:vertAlign w:val="superscript"/>
              </w:rPr>
              <w:t>st</w:t>
            </w:r>
            <w:r>
              <w:t xml:space="preserve"> </w:t>
            </w:r>
            <w:r w:rsidR="000B7412">
              <w:t xml:space="preserve">CI + </w:t>
            </w:r>
            <w:r>
              <w:t>2</w:t>
            </w:r>
            <w:r>
              <w:rPr>
                <w:vertAlign w:val="superscript"/>
              </w:rPr>
              <w:t>nd</w:t>
            </w:r>
            <w:r>
              <w:t xml:space="preserve"> </w:t>
            </w:r>
            <w:r w:rsidR="000B7412">
              <w:t xml:space="preserve">CI | omni </w:t>
            </w:r>
          </w:p>
        </w:tc>
        <w:tc>
          <w:tcPr>
            <w:tcW w:w="567" w:type="dxa"/>
            <w:tcBorders>
              <w:left w:val="single" w:sz="12" w:space="0" w:color="auto"/>
            </w:tcBorders>
            <w:vAlign w:val="center"/>
          </w:tcPr>
          <w:p w14:paraId="41E2AB4B" w14:textId="757C625B" w:rsidR="000B7412" w:rsidRDefault="009724A8" w:rsidP="000B7412">
            <w:pPr>
              <w:spacing w:after="0"/>
              <w:jc w:val="center"/>
            </w:pPr>
            <w:r>
              <w:t>x</w:t>
            </w:r>
          </w:p>
        </w:tc>
        <w:tc>
          <w:tcPr>
            <w:tcW w:w="567" w:type="dxa"/>
            <w:vAlign w:val="center"/>
          </w:tcPr>
          <w:p w14:paraId="2FD2223B" w14:textId="77777777" w:rsidR="000B7412" w:rsidRPr="007D4455" w:rsidRDefault="000B7412" w:rsidP="000B7412">
            <w:pPr>
              <w:spacing w:after="0"/>
              <w:jc w:val="center"/>
            </w:pPr>
          </w:p>
        </w:tc>
        <w:tc>
          <w:tcPr>
            <w:tcW w:w="567" w:type="dxa"/>
            <w:tcBorders>
              <w:right w:val="single" w:sz="12" w:space="0" w:color="auto"/>
            </w:tcBorders>
          </w:tcPr>
          <w:p w14:paraId="2B77FDF0" w14:textId="77777777" w:rsidR="000B7412" w:rsidRPr="007D4455" w:rsidRDefault="000B7412" w:rsidP="000B7412">
            <w:pPr>
              <w:spacing w:after="0"/>
              <w:jc w:val="center"/>
            </w:pPr>
          </w:p>
        </w:tc>
        <w:tc>
          <w:tcPr>
            <w:tcW w:w="567" w:type="dxa"/>
            <w:tcBorders>
              <w:left w:val="single" w:sz="12" w:space="0" w:color="auto"/>
            </w:tcBorders>
            <w:vAlign w:val="center"/>
          </w:tcPr>
          <w:p w14:paraId="3555A51F" w14:textId="77777777" w:rsidR="000B7412" w:rsidRDefault="000B7412" w:rsidP="000B7412">
            <w:pPr>
              <w:spacing w:after="0"/>
              <w:jc w:val="center"/>
            </w:pPr>
          </w:p>
        </w:tc>
        <w:tc>
          <w:tcPr>
            <w:tcW w:w="567" w:type="dxa"/>
            <w:vAlign w:val="center"/>
          </w:tcPr>
          <w:p w14:paraId="31AC744C" w14:textId="77777777" w:rsidR="000B7412" w:rsidRDefault="000B7412" w:rsidP="000B7412">
            <w:pPr>
              <w:spacing w:after="0"/>
              <w:jc w:val="center"/>
            </w:pPr>
          </w:p>
        </w:tc>
        <w:tc>
          <w:tcPr>
            <w:tcW w:w="567" w:type="dxa"/>
            <w:tcBorders>
              <w:right w:val="single" w:sz="12" w:space="0" w:color="auto"/>
            </w:tcBorders>
            <w:vAlign w:val="center"/>
          </w:tcPr>
          <w:p w14:paraId="3FF65FE0" w14:textId="77777777" w:rsidR="000B7412" w:rsidRDefault="000B7412" w:rsidP="000B7412">
            <w:pPr>
              <w:spacing w:after="0"/>
              <w:jc w:val="center"/>
            </w:pPr>
          </w:p>
        </w:tc>
        <w:tc>
          <w:tcPr>
            <w:tcW w:w="567" w:type="dxa"/>
            <w:tcBorders>
              <w:left w:val="single" w:sz="12" w:space="0" w:color="auto"/>
            </w:tcBorders>
          </w:tcPr>
          <w:p w14:paraId="69C8ED2A" w14:textId="77777777" w:rsidR="000B7412" w:rsidRDefault="000B7412" w:rsidP="000B7412">
            <w:pPr>
              <w:spacing w:after="0"/>
              <w:jc w:val="center"/>
            </w:pPr>
          </w:p>
        </w:tc>
        <w:tc>
          <w:tcPr>
            <w:tcW w:w="567" w:type="dxa"/>
          </w:tcPr>
          <w:p w14:paraId="5C3F4776" w14:textId="77777777" w:rsidR="000B7412" w:rsidRDefault="000B7412" w:rsidP="000B7412">
            <w:pPr>
              <w:spacing w:after="0"/>
              <w:jc w:val="center"/>
            </w:pPr>
          </w:p>
        </w:tc>
        <w:tc>
          <w:tcPr>
            <w:tcW w:w="567" w:type="dxa"/>
            <w:tcBorders>
              <w:right w:val="single" w:sz="12" w:space="0" w:color="auto"/>
            </w:tcBorders>
          </w:tcPr>
          <w:p w14:paraId="02A56698" w14:textId="77777777" w:rsidR="000B7412" w:rsidRDefault="000B7412" w:rsidP="000B7412">
            <w:pPr>
              <w:spacing w:after="0"/>
              <w:jc w:val="center"/>
            </w:pPr>
          </w:p>
        </w:tc>
        <w:tc>
          <w:tcPr>
            <w:tcW w:w="567" w:type="dxa"/>
            <w:tcBorders>
              <w:left w:val="single" w:sz="12" w:space="0" w:color="auto"/>
            </w:tcBorders>
          </w:tcPr>
          <w:p w14:paraId="1E5D77D7" w14:textId="77777777" w:rsidR="000B7412" w:rsidRDefault="000B7412" w:rsidP="000B7412">
            <w:pPr>
              <w:spacing w:after="0"/>
              <w:jc w:val="center"/>
            </w:pPr>
          </w:p>
        </w:tc>
        <w:tc>
          <w:tcPr>
            <w:tcW w:w="567" w:type="dxa"/>
          </w:tcPr>
          <w:p w14:paraId="02CB2371" w14:textId="77777777" w:rsidR="000B7412" w:rsidRDefault="000B7412" w:rsidP="000B7412">
            <w:pPr>
              <w:spacing w:after="0"/>
              <w:jc w:val="center"/>
            </w:pPr>
          </w:p>
        </w:tc>
        <w:tc>
          <w:tcPr>
            <w:tcW w:w="567" w:type="dxa"/>
            <w:tcBorders>
              <w:right w:val="single" w:sz="12" w:space="0" w:color="auto"/>
            </w:tcBorders>
            <w:vAlign w:val="center"/>
          </w:tcPr>
          <w:p w14:paraId="461B503C" w14:textId="77777777" w:rsidR="000B7412" w:rsidRDefault="000B7412" w:rsidP="000B7412">
            <w:pPr>
              <w:spacing w:after="0"/>
              <w:jc w:val="center"/>
            </w:pPr>
          </w:p>
        </w:tc>
      </w:tr>
      <w:tr w:rsidR="000B7412" w14:paraId="3204CBE5" w14:textId="77777777" w:rsidTr="00C86D75">
        <w:tc>
          <w:tcPr>
            <w:tcW w:w="2494" w:type="dxa"/>
            <w:tcBorders>
              <w:left w:val="single" w:sz="12" w:space="0" w:color="auto"/>
              <w:right w:val="single" w:sz="12" w:space="0" w:color="auto"/>
            </w:tcBorders>
            <w:vAlign w:val="center"/>
          </w:tcPr>
          <w:p w14:paraId="2F009444" w14:textId="11FA3BEA" w:rsidR="000B7412" w:rsidRDefault="000B7412" w:rsidP="000B7412">
            <w:pPr>
              <w:spacing w:after="0"/>
              <w:jc w:val="left"/>
            </w:pPr>
            <w:r>
              <w:t>CI + HA | omni</w:t>
            </w:r>
          </w:p>
        </w:tc>
        <w:tc>
          <w:tcPr>
            <w:tcW w:w="567" w:type="dxa"/>
            <w:tcBorders>
              <w:left w:val="single" w:sz="12" w:space="0" w:color="auto"/>
            </w:tcBorders>
            <w:vAlign w:val="center"/>
          </w:tcPr>
          <w:p w14:paraId="4444C34E" w14:textId="5A8C92DB" w:rsidR="000B7412" w:rsidRDefault="000B7412" w:rsidP="000B7412">
            <w:pPr>
              <w:spacing w:after="0"/>
              <w:jc w:val="center"/>
            </w:pPr>
          </w:p>
        </w:tc>
        <w:tc>
          <w:tcPr>
            <w:tcW w:w="567" w:type="dxa"/>
            <w:vAlign w:val="center"/>
          </w:tcPr>
          <w:p w14:paraId="1D054F92" w14:textId="77777777" w:rsidR="000B7412" w:rsidRPr="007D4455" w:rsidRDefault="000B7412" w:rsidP="000B7412">
            <w:pPr>
              <w:spacing w:after="0"/>
              <w:jc w:val="center"/>
            </w:pPr>
          </w:p>
        </w:tc>
        <w:tc>
          <w:tcPr>
            <w:tcW w:w="567" w:type="dxa"/>
            <w:tcBorders>
              <w:right w:val="single" w:sz="12" w:space="0" w:color="auto"/>
            </w:tcBorders>
          </w:tcPr>
          <w:p w14:paraId="6FCA4B69" w14:textId="77777777" w:rsidR="000B7412" w:rsidRPr="007D4455" w:rsidRDefault="000B7412" w:rsidP="000B7412">
            <w:pPr>
              <w:spacing w:after="0"/>
              <w:jc w:val="center"/>
            </w:pPr>
          </w:p>
        </w:tc>
        <w:tc>
          <w:tcPr>
            <w:tcW w:w="567" w:type="dxa"/>
            <w:tcBorders>
              <w:left w:val="single" w:sz="12" w:space="0" w:color="auto"/>
            </w:tcBorders>
            <w:vAlign w:val="center"/>
          </w:tcPr>
          <w:p w14:paraId="3EBBDDE7" w14:textId="77777777" w:rsidR="000B7412" w:rsidRDefault="000B7412" w:rsidP="000B7412">
            <w:pPr>
              <w:spacing w:after="0"/>
              <w:jc w:val="center"/>
            </w:pPr>
          </w:p>
        </w:tc>
        <w:tc>
          <w:tcPr>
            <w:tcW w:w="567" w:type="dxa"/>
            <w:vAlign w:val="center"/>
          </w:tcPr>
          <w:p w14:paraId="483CA9FB" w14:textId="77777777" w:rsidR="000B7412" w:rsidRDefault="000B7412" w:rsidP="000B7412">
            <w:pPr>
              <w:spacing w:after="0"/>
              <w:jc w:val="center"/>
            </w:pPr>
          </w:p>
        </w:tc>
        <w:tc>
          <w:tcPr>
            <w:tcW w:w="567" w:type="dxa"/>
            <w:tcBorders>
              <w:right w:val="single" w:sz="12" w:space="0" w:color="auto"/>
            </w:tcBorders>
            <w:vAlign w:val="center"/>
          </w:tcPr>
          <w:p w14:paraId="5A51CB76" w14:textId="77777777" w:rsidR="000B7412" w:rsidRDefault="000B7412" w:rsidP="000B7412">
            <w:pPr>
              <w:spacing w:after="0"/>
              <w:jc w:val="center"/>
            </w:pPr>
          </w:p>
        </w:tc>
        <w:tc>
          <w:tcPr>
            <w:tcW w:w="567" w:type="dxa"/>
            <w:tcBorders>
              <w:left w:val="single" w:sz="12" w:space="0" w:color="auto"/>
            </w:tcBorders>
          </w:tcPr>
          <w:p w14:paraId="0EF76070" w14:textId="3EAE44B2" w:rsidR="000B7412" w:rsidRDefault="000B7412" w:rsidP="000B7412">
            <w:pPr>
              <w:spacing w:after="0"/>
              <w:jc w:val="center"/>
            </w:pPr>
            <w:r>
              <w:t>x</w:t>
            </w:r>
          </w:p>
        </w:tc>
        <w:tc>
          <w:tcPr>
            <w:tcW w:w="567" w:type="dxa"/>
          </w:tcPr>
          <w:p w14:paraId="433B51C0" w14:textId="77777777" w:rsidR="000B7412" w:rsidRDefault="000B7412" w:rsidP="000B7412">
            <w:pPr>
              <w:spacing w:after="0"/>
              <w:jc w:val="center"/>
            </w:pPr>
          </w:p>
        </w:tc>
        <w:tc>
          <w:tcPr>
            <w:tcW w:w="567" w:type="dxa"/>
            <w:tcBorders>
              <w:right w:val="single" w:sz="12" w:space="0" w:color="auto"/>
            </w:tcBorders>
          </w:tcPr>
          <w:p w14:paraId="55BBFAE8" w14:textId="77777777" w:rsidR="000B7412" w:rsidRDefault="000B7412" w:rsidP="000B7412">
            <w:pPr>
              <w:spacing w:after="0"/>
              <w:jc w:val="center"/>
            </w:pPr>
          </w:p>
        </w:tc>
        <w:tc>
          <w:tcPr>
            <w:tcW w:w="567" w:type="dxa"/>
            <w:tcBorders>
              <w:left w:val="single" w:sz="12" w:space="0" w:color="auto"/>
            </w:tcBorders>
          </w:tcPr>
          <w:p w14:paraId="27956D0D" w14:textId="3942403E" w:rsidR="000B7412" w:rsidRDefault="000B7412" w:rsidP="000B7412">
            <w:pPr>
              <w:spacing w:after="0"/>
              <w:jc w:val="center"/>
            </w:pPr>
            <w:r>
              <w:t>x</w:t>
            </w:r>
          </w:p>
        </w:tc>
        <w:tc>
          <w:tcPr>
            <w:tcW w:w="567" w:type="dxa"/>
          </w:tcPr>
          <w:p w14:paraId="2A854C3D" w14:textId="77777777" w:rsidR="000B7412" w:rsidRDefault="000B7412" w:rsidP="000B7412">
            <w:pPr>
              <w:spacing w:after="0"/>
              <w:jc w:val="center"/>
            </w:pPr>
          </w:p>
        </w:tc>
        <w:tc>
          <w:tcPr>
            <w:tcW w:w="567" w:type="dxa"/>
            <w:tcBorders>
              <w:right w:val="single" w:sz="12" w:space="0" w:color="auto"/>
            </w:tcBorders>
            <w:vAlign w:val="center"/>
          </w:tcPr>
          <w:p w14:paraId="56CA82B2" w14:textId="77777777" w:rsidR="000B7412" w:rsidRDefault="000B7412" w:rsidP="000B7412">
            <w:pPr>
              <w:spacing w:after="0"/>
              <w:jc w:val="center"/>
            </w:pPr>
          </w:p>
        </w:tc>
      </w:tr>
      <w:tr w:rsidR="000B7412" w:rsidRPr="00E7249F" w14:paraId="56D9946F" w14:textId="77777777" w:rsidTr="00C86D75">
        <w:tc>
          <w:tcPr>
            <w:tcW w:w="2494" w:type="dxa"/>
            <w:tcBorders>
              <w:left w:val="single" w:sz="12" w:space="0" w:color="auto"/>
              <w:right w:val="single" w:sz="12" w:space="0" w:color="auto"/>
            </w:tcBorders>
            <w:shd w:val="clear" w:color="auto" w:fill="D9D9D9" w:themeFill="background1" w:themeFillShade="D9"/>
            <w:vAlign w:val="center"/>
          </w:tcPr>
          <w:p w14:paraId="202F8653" w14:textId="6C3E633A" w:rsidR="000B7412" w:rsidRPr="00E7249F" w:rsidRDefault="005A1915" w:rsidP="000B7412">
            <w:pPr>
              <w:spacing w:after="0"/>
              <w:jc w:val="left"/>
              <w:rPr>
                <w:b/>
              </w:rPr>
            </w:pPr>
            <w:r>
              <w:rPr>
                <w:b/>
              </w:rPr>
              <w:t xml:space="preserve">in Noise </w:t>
            </w:r>
            <w:r w:rsidR="00D3337A" w:rsidRPr="00E7249F">
              <w:rPr>
                <w:b/>
              </w:rPr>
              <w:t>S</w:t>
            </w:r>
            <w:r w:rsidR="00D3337A" w:rsidRPr="00E7249F">
              <w:rPr>
                <w:b/>
                <w:vertAlign w:val="subscript"/>
              </w:rPr>
              <w:t>0</w:t>
            </w:r>
            <w:r w:rsidR="00D3337A" w:rsidRPr="00E7249F">
              <w:rPr>
                <w:b/>
              </w:rPr>
              <w:t>N</w:t>
            </w:r>
            <w:r w:rsidR="00D3337A" w:rsidRPr="00E7249F">
              <w:rPr>
                <w:b/>
                <w:vertAlign w:val="subscript"/>
              </w:rPr>
              <w:t xml:space="preserve">-60:60   </w:t>
            </w:r>
            <w:r w:rsidR="00D3337A" w:rsidRPr="00E7249F">
              <w:rPr>
                <w:b/>
              </w:rPr>
              <w:t>[B]</w:t>
            </w:r>
          </w:p>
        </w:tc>
        <w:tc>
          <w:tcPr>
            <w:tcW w:w="567" w:type="dxa"/>
            <w:tcBorders>
              <w:left w:val="single" w:sz="12" w:space="0" w:color="auto"/>
            </w:tcBorders>
            <w:shd w:val="clear" w:color="auto" w:fill="D9D9D9" w:themeFill="background1" w:themeFillShade="D9"/>
            <w:vAlign w:val="center"/>
          </w:tcPr>
          <w:p w14:paraId="5A40D573" w14:textId="77777777" w:rsidR="000B7412" w:rsidRPr="00E7249F" w:rsidRDefault="000B7412" w:rsidP="000B7412">
            <w:pPr>
              <w:spacing w:after="0"/>
              <w:jc w:val="center"/>
              <w:rPr>
                <w:b/>
              </w:rPr>
            </w:pPr>
          </w:p>
        </w:tc>
        <w:tc>
          <w:tcPr>
            <w:tcW w:w="567" w:type="dxa"/>
            <w:shd w:val="clear" w:color="auto" w:fill="D9D9D9" w:themeFill="background1" w:themeFillShade="D9"/>
            <w:vAlign w:val="center"/>
          </w:tcPr>
          <w:p w14:paraId="04497892"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tcPr>
          <w:p w14:paraId="11A319B6"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vAlign w:val="center"/>
          </w:tcPr>
          <w:p w14:paraId="391E1616" w14:textId="77777777" w:rsidR="000B7412" w:rsidRPr="00E7249F" w:rsidRDefault="000B7412" w:rsidP="000B7412">
            <w:pPr>
              <w:spacing w:after="0"/>
              <w:jc w:val="center"/>
              <w:rPr>
                <w:b/>
              </w:rPr>
            </w:pPr>
          </w:p>
        </w:tc>
        <w:tc>
          <w:tcPr>
            <w:tcW w:w="567" w:type="dxa"/>
            <w:shd w:val="clear" w:color="auto" w:fill="D9D9D9" w:themeFill="background1" w:themeFillShade="D9"/>
            <w:vAlign w:val="center"/>
          </w:tcPr>
          <w:p w14:paraId="524221F5"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vAlign w:val="center"/>
          </w:tcPr>
          <w:p w14:paraId="4E1D9749"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tcPr>
          <w:p w14:paraId="604198D8" w14:textId="77777777" w:rsidR="000B7412" w:rsidRPr="00E7249F" w:rsidRDefault="000B7412" w:rsidP="000B7412">
            <w:pPr>
              <w:spacing w:after="0"/>
              <w:jc w:val="center"/>
              <w:rPr>
                <w:b/>
              </w:rPr>
            </w:pPr>
          </w:p>
        </w:tc>
        <w:tc>
          <w:tcPr>
            <w:tcW w:w="567" w:type="dxa"/>
            <w:shd w:val="clear" w:color="auto" w:fill="D9D9D9" w:themeFill="background1" w:themeFillShade="D9"/>
          </w:tcPr>
          <w:p w14:paraId="4F9181B1"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tcPr>
          <w:p w14:paraId="1C293A5F"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tcPr>
          <w:p w14:paraId="74B10488" w14:textId="77777777" w:rsidR="000B7412" w:rsidRPr="00E7249F" w:rsidRDefault="000B7412" w:rsidP="000B7412">
            <w:pPr>
              <w:spacing w:after="0"/>
              <w:jc w:val="center"/>
              <w:rPr>
                <w:b/>
              </w:rPr>
            </w:pPr>
          </w:p>
        </w:tc>
        <w:tc>
          <w:tcPr>
            <w:tcW w:w="567" w:type="dxa"/>
            <w:shd w:val="clear" w:color="auto" w:fill="D9D9D9" w:themeFill="background1" w:themeFillShade="D9"/>
          </w:tcPr>
          <w:p w14:paraId="4607D42F"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vAlign w:val="center"/>
          </w:tcPr>
          <w:p w14:paraId="3563F5CD" w14:textId="77777777" w:rsidR="000B7412" w:rsidRPr="00E7249F" w:rsidRDefault="000B7412" w:rsidP="000B7412">
            <w:pPr>
              <w:spacing w:after="0"/>
              <w:jc w:val="center"/>
              <w:rPr>
                <w:b/>
              </w:rPr>
            </w:pPr>
          </w:p>
        </w:tc>
      </w:tr>
      <w:tr w:rsidR="000B7412" w:rsidRPr="007D4455" w14:paraId="35C56EEE" w14:textId="77777777" w:rsidTr="00C86D75">
        <w:tc>
          <w:tcPr>
            <w:tcW w:w="2494" w:type="dxa"/>
            <w:tcBorders>
              <w:left w:val="single" w:sz="12" w:space="0" w:color="auto"/>
              <w:right w:val="single" w:sz="12" w:space="0" w:color="auto"/>
            </w:tcBorders>
            <w:vAlign w:val="center"/>
          </w:tcPr>
          <w:p w14:paraId="33BC552D" w14:textId="17A0BB80" w:rsidR="000B7412" w:rsidRDefault="000B7412" w:rsidP="000B7412">
            <w:pPr>
              <w:spacing w:after="0"/>
              <w:jc w:val="left"/>
            </w:pPr>
            <w:r>
              <w:t>CI only | omni [1</w:t>
            </w:r>
            <w:r w:rsidRPr="00831198">
              <w:rPr>
                <w:vertAlign w:val="superscript"/>
              </w:rPr>
              <w:t>st</w:t>
            </w:r>
            <w:r>
              <w:t xml:space="preserve"> side]</w:t>
            </w:r>
          </w:p>
        </w:tc>
        <w:tc>
          <w:tcPr>
            <w:tcW w:w="567" w:type="dxa"/>
            <w:tcBorders>
              <w:left w:val="single" w:sz="12" w:space="0" w:color="auto"/>
            </w:tcBorders>
            <w:vAlign w:val="center"/>
          </w:tcPr>
          <w:p w14:paraId="5B1C5BBD" w14:textId="5173098C" w:rsidR="000B7412" w:rsidRDefault="000B7412" w:rsidP="000B7412">
            <w:pPr>
              <w:spacing w:after="0"/>
              <w:jc w:val="center"/>
            </w:pPr>
            <w:r>
              <w:t>x</w:t>
            </w:r>
          </w:p>
        </w:tc>
        <w:tc>
          <w:tcPr>
            <w:tcW w:w="567" w:type="dxa"/>
            <w:vAlign w:val="center"/>
          </w:tcPr>
          <w:p w14:paraId="69F84AEF" w14:textId="77777777" w:rsidR="000B7412" w:rsidRPr="007D4455" w:rsidRDefault="000B7412" w:rsidP="000B7412">
            <w:pPr>
              <w:spacing w:after="0"/>
              <w:jc w:val="center"/>
            </w:pPr>
          </w:p>
        </w:tc>
        <w:tc>
          <w:tcPr>
            <w:tcW w:w="567" w:type="dxa"/>
            <w:tcBorders>
              <w:right w:val="single" w:sz="12" w:space="0" w:color="auto"/>
            </w:tcBorders>
          </w:tcPr>
          <w:p w14:paraId="755F9487" w14:textId="77777777" w:rsidR="000B7412" w:rsidRPr="007D4455" w:rsidRDefault="000B7412" w:rsidP="000B7412">
            <w:pPr>
              <w:spacing w:after="0"/>
              <w:jc w:val="center"/>
            </w:pPr>
          </w:p>
        </w:tc>
        <w:tc>
          <w:tcPr>
            <w:tcW w:w="567" w:type="dxa"/>
            <w:tcBorders>
              <w:left w:val="single" w:sz="12" w:space="0" w:color="auto"/>
            </w:tcBorders>
            <w:vAlign w:val="center"/>
          </w:tcPr>
          <w:p w14:paraId="6ED1F9D9" w14:textId="6457970F" w:rsidR="000B7412" w:rsidRDefault="000B7412" w:rsidP="000B7412">
            <w:pPr>
              <w:spacing w:after="0"/>
              <w:jc w:val="center"/>
            </w:pPr>
            <w:r>
              <w:t>x</w:t>
            </w:r>
          </w:p>
        </w:tc>
        <w:tc>
          <w:tcPr>
            <w:tcW w:w="567" w:type="dxa"/>
            <w:vAlign w:val="center"/>
          </w:tcPr>
          <w:p w14:paraId="086AEEF3" w14:textId="77777777" w:rsidR="000B7412" w:rsidRPr="007D4455" w:rsidRDefault="000B7412" w:rsidP="000B7412">
            <w:pPr>
              <w:spacing w:after="0"/>
              <w:jc w:val="center"/>
            </w:pPr>
          </w:p>
        </w:tc>
        <w:tc>
          <w:tcPr>
            <w:tcW w:w="567" w:type="dxa"/>
            <w:tcBorders>
              <w:right w:val="single" w:sz="12" w:space="0" w:color="auto"/>
            </w:tcBorders>
            <w:vAlign w:val="center"/>
          </w:tcPr>
          <w:p w14:paraId="095D9029" w14:textId="77777777" w:rsidR="000B7412" w:rsidRPr="007D4455" w:rsidRDefault="000B7412" w:rsidP="000B7412">
            <w:pPr>
              <w:spacing w:after="0"/>
              <w:jc w:val="center"/>
            </w:pPr>
          </w:p>
        </w:tc>
        <w:tc>
          <w:tcPr>
            <w:tcW w:w="567" w:type="dxa"/>
            <w:tcBorders>
              <w:left w:val="single" w:sz="12" w:space="0" w:color="auto"/>
            </w:tcBorders>
          </w:tcPr>
          <w:p w14:paraId="65702AFE" w14:textId="482F421D" w:rsidR="000B7412" w:rsidRDefault="000B7412" w:rsidP="000B7412">
            <w:pPr>
              <w:spacing w:after="0"/>
              <w:jc w:val="center"/>
            </w:pPr>
            <w:r>
              <w:t>x</w:t>
            </w:r>
          </w:p>
        </w:tc>
        <w:tc>
          <w:tcPr>
            <w:tcW w:w="567" w:type="dxa"/>
          </w:tcPr>
          <w:p w14:paraId="1B2E31A9" w14:textId="77777777" w:rsidR="000B7412" w:rsidRPr="007D4455" w:rsidRDefault="000B7412" w:rsidP="000B7412">
            <w:pPr>
              <w:spacing w:after="0"/>
              <w:jc w:val="center"/>
            </w:pPr>
          </w:p>
        </w:tc>
        <w:tc>
          <w:tcPr>
            <w:tcW w:w="567" w:type="dxa"/>
            <w:tcBorders>
              <w:right w:val="single" w:sz="12" w:space="0" w:color="auto"/>
            </w:tcBorders>
          </w:tcPr>
          <w:p w14:paraId="5633DCA3" w14:textId="77777777" w:rsidR="000B7412" w:rsidRPr="007D4455" w:rsidRDefault="000B7412" w:rsidP="000B7412">
            <w:pPr>
              <w:spacing w:after="0"/>
              <w:jc w:val="center"/>
            </w:pPr>
          </w:p>
        </w:tc>
        <w:tc>
          <w:tcPr>
            <w:tcW w:w="567" w:type="dxa"/>
            <w:tcBorders>
              <w:left w:val="single" w:sz="12" w:space="0" w:color="auto"/>
            </w:tcBorders>
          </w:tcPr>
          <w:p w14:paraId="1EA4348E" w14:textId="0426ABF9" w:rsidR="000B7412" w:rsidRDefault="000B7412" w:rsidP="000B7412">
            <w:pPr>
              <w:spacing w:after="0"/>
              <w:jc w:val="center"/>
            </w:pPr>
            <w:r>
              <w:t>x</w:t>
            </w:r>
          </w:p>
        </w:tc>
        <w:tc>
          <w:tcPr>
            <w:tcW w:w="567" w:type="dxa"/>
          </w:tcPr>
          <w:p w14:paraId="1C80EF2C" w14:textId="77777777" w:rsidR="000B7412" w:rsidRPr="007D4455" w:rsidRDefault="000B7412" w:rsidP="000B7412">
            <w:pPr>
              <w:spacing w:after="0"/>
              <w:jc w:val="center"/>
            </w:pPr>
          </w:p>
        </w:tc>
        <w:tc>
          <w:tcPr>
            <w:tcW w:w="567" w:type="dxa"/>
            <w:tcBorders>
              <w:right w:val="single" w:sz="12" w:space="0" w:color="auto"/>
            </w:tcBorders>
            <w:vAlign w:val="center"/>
          </w:tcPr>
          <w:p w14:paraId="19643EAF" w14:textId="77777777" w:rsidR="000B7412" w:rsidRPr="007D4455" w:rsidRDefault="000B7412" w:rsidP="000B7412">
            <w:pPr>
              <w:spacing w:after="0"/>
              <w:jc w:val="center"/>
            </w:pPr>
          </w:p>
        </w:tc>
      </w:tr>
      <w:tr w:rsidR="000B7412" w:rsidRPr="007D4455" w14:paraId="2AC698C7" w14:textId="77777777" w:rsidTr="00C86D75">
        <w:tc>
          <w:tcPr>
            <w:tcW w:w="2494" w:type="dxa"/>
            <w:tcBorders>
              <w:left w:val="single" w:sz="12" w:space="0" w:color="auto"/>
              <w:right w:val="single" w:sz="12" w:space="0" w:color="auto"/>
            </w:tcBorders>
            <w:vAlign w:val="center"/>
          </w:tcPr>
          <w:p w14:paraId="742053CB" w14:textId="2448ADD6" w:rsidR="000B7412" w:rsidRPr="007D4455" w:rsidRDefault="000B7412" w:rsidP="000B7412">
            <w:pPr>
              <w:spacing w:after="0"/>
              <w:jc w:val="left"/>
            </w:pPr>
            <w:r>
              <w:t xml:space="preserve">CI + CI | omni </w:t>
            </w:r>
          </w:p>
        </w:tc>
        <w:tc>
          <w:tcPr>
            <w:tcW w:w="567" w:type="dxa"/>
            <w:tcBorders>
              <w:left w:val="single" w:sz="12" w:space="0" w:color="auto"/>
            </w:tcBorders>
            <w:vAlign w:val="center"/>
          </w:tcPr>
          <w:p w14:paraId="173B7B0D" w14:textId="3FC0773D" w:rsidR="000B7412" w:rsidRPr="007D4455" w:rsidRDefault="000B7412" w:rsidP="000B7412">
            <w:pPr>
              <w:spacing w:after="0"/>
              <w:jc w:val="center"/>
            </w:pPr>
            <w:r>
              <w:t>x</w:t>
            </w:r>
          </w:p>
        </w:tc>
        <w:tc>
          <w:tcPr>
            <w:tcW w:w="567" w:type="dxa"/>
            <w:vAlign w:val="center"/>
          </w:tcPr>
          <w:p w14:paraId="5FEC4F34" w14:textId="77777777" w:rsidR="000B7412" w:rsidRPr="007D4455" w:rsidRDefault="000B7412" w:rsidP="000B7412">
            <w:pPr>
              <w:spacing w:after="0"/>
              <w:jc w:val="center"/>
            </w:pPr>
          </w:p>
        </w:tc>
        <w:tc>
          <w:tcPr>
            <w:tcW w:w="567" w:type="dxa"/>
            <w:tcBorders>
              <w:right w:val="single" w:sz="12" w:space="0" w:color="auto"/>
            </w:tcBorders>
          </w:tcPr>
          <w:p w14:paraId="07A7618D" w14:textId="77777777" w:rsidR="000B7412" w:rsidRPr="007D4455" w:rsidRDefault="000B7412" w:rsidP="000B7412">
            <w:pPr>
              <w:spacing w:after="0"/>
              <w:jc w:val="center"/>
            </w:pPr>
          </w:p>
        </w:tc>
        <w:tc>
          <w:tcPr>
            <w:tcW w:w="567" w:type="dxa"/>
            <w:tcBorders>
              <w:left w:val="single" w:sz="12" w:space="0" w:color="auto"/>
            </w:tcBorders>
            <w:vAlign w:val="center"/>
          </w:tcPr>
          <w:p w14:paraId="3B5601AA" w14:textId="4B7D4569" w:rsidR="000B7412" w:rsidRPr="007D4455" w:rsidRDefault="000B7412" w:rsidP="000B7412">
            <w:pPr>
              <w:spacing w:after="0"/>
              <w:jc w:val="center"/>
            </w:pPr>
          </w:p>
        </w:tc>
        <w:tc>
          <w:tcPr>
            <w:tcW w:w="567" w:type="dxa"/>
            <w:vAlign w:val="center"/>
          </w:tcPr>
          <w:p w14:paraId="6D8AAD5F" w14:textId="77777777" w:rsidR="000B7412" w:rsidRPr="007D4455" w:rsidRDefault="000B7412" w:rsidP="000B7412">
            <w:pPr>
              <w:spacing w:after="0"/>
              <w:jc w:val="center"/>
            </w:pPr>
          </w:p>
        </w:tc>
        <w:tc>
          <w:tcPr>
            <w:tcW w:w="567" w:type="dxa"/>
            <w:tcBorders>
              <w:right w:val="single" w:sz="12" w:space="0" w:color="auto"/>
            </w:tcBorders>
            <w:vAlign w:val="center"/>
          </w:tcPr>
          <w:p w14:paraId="7C2A14D0" w14:textId="77777777" w:rsidR="000B7412" w:rsidRPr="007D4455" w:rsidRDefault="000B7412" w:rsidP="000B7412">
            <w:pPr>
              <w:spacing w:after="0"/>
              <w:jc w:val="center"/>
            </w:pPr>
          </w:p>
        </w:tc>
        <w:tc>
          <w:tcPr>
            <w:tcW w:w="567" w:type="dxa"/>
            <w:tcBorders>
              <w:left w:val="single" w:sz="12" w:space="0" w:color="auto"/>
            </w:tcBorders>
          </w:tcPr>
          <w:p w14:paraId="756D60C7" w14:textId="061B6205" w:rsidR="000B7412" w:rsidRDefault="000B7412" w:rsidP="000B7412">
            <w:pPr>
              <w:spacing w:after="0"/>
              <w:jc w:val="center"/>
            </w:pPr>
          </w:p>
        </w:tc>
        <w:tc>
          <w:tcPr>
            <w:tcW w:w="567" w:type="dxa"/>
          </w:tcPr>
          <w:p w14:paraId="00269DD2" w14:textId="77777777" w:rsidR="000B7412" w:rsidRPr="007D4455" w:rsidRDefault="000B7412" w:rsidP="000B7412">
            <w:pPr>
              <w:spacing w:after="0"/>
              <w:jc w:val="center"/>
            </w:pPr>
          </w:p>
        </w:tc>
        <w:tc>
          <w:tcPr>
            <w:tcW w:w="567" w:type="dxa"/>
            <w:tcBorders>
              <w:right w:val="single" w:sz="12" w:space="0" w:color="auto"/>
            </w:tcBorders>
          </w:tcPr>
          <w:p w14:paraId="64812793" w14:textId="77777777" w:rsidR="000B7412" w:rsidRPr="007D4455" w:rsidRDefault="000B7412" w:rsidP="000B7412">
            <w:pPr>
              <w:spacing w:after="0"/>
              <w:jc w:val="center"/>
            </w:pPr>
          </w:p>
        </w:tc>
        <w:tc>
          <w:tcPr>
            <w:tcW w:w="567" w:type="dxa"/>
            <w:tcBorders>
              <w:left w:val="single" w:sz="12" w:space="0" w:color="auto"/>
            </w:tcBorders>
          </w:tcPr>
          <w:p w14:paraId="49D82BA3" w14:textId="1D818B00" w:rsidR="000B7412" w:rsidRPr="007D4455" w:rsidRDefault="000B7412" w:rsidP="000B7412">
            <w:pPr>
              <w:spacing w:after="0"/>
              <w:jc w:val="center"/>
            </w:pPr>
          </w:p>
        </w:tc>
        <w:tc>
          <w:tcPr>
            <w:tcW w:w="567" w:type="dxa"/>
          </w:tcPr>
          <w:p w14:paraId="050EF066" w14:textId="77777777" w:rsidR="000B7412" w:rsidRPr="007D4455" w:rsidRDefault="000B7412" w:rsidP="000B7412">
            <w:pPr>
              <w:spacing w:after="0"/>
              <w:jc w:val="center"/>
            </w:pPr>
          </w:p>
        </w:tc>
        <w:tc>
          <w:tcPr>
            <w:tcW w:w="567" w:type="dxa"/>
            <w:tcBorders>
              <w:right w:val="single" w:sz="12" w:space="0" w:color="auto"/>
            </w:tcBorders>
            <w:vAlign w:val="center"/>
          </w:tcPr>
          <w:p w14:paraId="292926EA" w14:textId="77777777" w:rsidR="000B7412" w:rsidRPr="007D4455" w:rsidRDefault="000B7412" w:rsidP="000B7412">
            <w:pPr>
              <w:spacing w:after="0"/>
              <w:jc w:val="center"/>
            </w:pPr>
          </w:p>
        </w:tc>
      </w:tr>
      <w:tr w:rsidR="000B7412" w:rsidRPr="007D4455" w14:paraId="55026320" w14:textId="77777777" w:rsidTr="00C86D75">
        <w:tc>
          <w:tcPr>
            <w:tcW w:w="2494" w:type="dxa"/>
            <w:tcBorders>
              <w:left w:val="single" w:sz="12" w:space="0" w:color="auto"/>
              <w:right w:val="single" w:sz="12" w:space="0" w:color="auto"/>
            </w:tcBorders>
            <w:vAlign w:val="center"/>
          </w:tcPr>
          <w:p w14:paraId="4FB1FBB4" w14:textId="42A73759" w:rsidR="000B7412" w:rsidRDefault="000B7412" w:rsidP="000B7412">
            <w:pPr>
              <w:spacing w:after="0"/>
              <w:jc w:val="left"/>
            </w:pPr>
            <w:r>
              <w:t>CI + HA | omni</w:t>
            </w:r>
          </w:p>
        </w:tc>
        <w:tc>
          <w:tcPr>
            <w:tcW w:w="567" w:type="dxa"/>
            <w:tcBorders>
              <w:left w:val="single" w:sz="12" w:space="0" w:color="auto"/>
            </w:tcBorders>
            <w:vAlign w:val="center"/>
          </w:tcPr>
          <w:p w14:paraId="7A120F6A" w14:textId="77777777" w:rsidR="000B7412" w:rsidRDefault="000B7412" w:rsidP="000B7412">
            <w:pPr>
              <w:spacing w:after="0"/>
              <w:jc w:val="center"/>
            </w:pPr>
          </w:p>
        </w:tc>
        <w:tc>
          <w:tcPr>
            <w:tcW w:w="567" w:type="dxa"/>
            <w:vAlign w:val="center"/>
          </w:tcPr>
          <w:p w14:paraId="21E65ABC" w14:textId="77777777" w:rsidR="000B7412" w:rsidRPr="007D4455" w:rsidRDefault="000B7412" w:rsidP="000B7412">
            <w:pPr>
              <w:spacing w:after="0"/>
              <w:jc w:val="center"/>
            </w:pPr>
          </w:p>
        </w:tc>
        <w:tc>
          <w:tcPr>
            <w:tcW w:w="567" w:type="dxa"/>
            <w:tcBorders>
              <w:right w:val="single" w:sz="12" w:space="0" w:color="auto"/>
            </w:tcBorders>
          </w:tcPr>
          <w:p w14:paraId="1D339047" w14:textId="77777777" w:rsidR="000B7412" w:rsidRPr="007D4455" w:rsidRDefault="000B7412" w:rsidP="000B7412">
            <w:pPr>
              <w:spacing w:after="0"/>
              <w:jc w:val="center"/>
            </w:pPr>
          </w:p>
        </w:tc>
        <w:tc>
          <w:tcPr>
            <w:tcW w:w="567" w:type="dxa"/>
            <w:tcBorders>
              <w:left w:val="single" w:sz="12" w:space="0" w:color="auto"/>
            </w:tcBorders>
            <w:vAlign w:val="center"/>
          </w:tcPr>
          <w:p w14:paraId="5E32AD30" w14:textId="77777777" w:rsidR="000B7412" w:rsidRPr="007D4455" w:rsidRDefault="000B7412" w:rsidP="000B7412">
            <w:pPr>
              <w:spacing w:after="0"/>
              <w:jc w:val="center"/>
            </w:pPr>
          </w:p>
        </w:tc>
        <w:tc>
          <w:tcPr>
            <w:tcW w:w="567" w:type="dxa"/>
            <w:vAlign w:val="center"/>
          </w:tcPr>
          <w:p w14:paraId="592AE985" w14:textId="77777777" w:rsidR="000B7412" w:rsidRPr="007D4455" w:rsidRDefault="000B7412" w:rsidP="000B7412">
            <w:pPr>
              <w:spacing w:after="0"/>
              <w:jc w:val="center"/>
            </w:pPr>
          </w:p>
        </w:tc>
        <w:tc>
          <w:tcPr>
            <w:tcW w:w="567" w:type="dxa"/>
            <w:tcBorders>
              <w:right w:val="single" w:sz="12" w:space="0" w:color="auto"/>
            </w:tcBorders>
            <w:vAlign w:val="center"/>
          </w:tcPr>
          <w:p w14:paraId="5E4D8069" w14:textId="77777777" w:rsidR="000B7412" w:rsidRPr="007D4455" w:rsidRDefault="000B7412" w:rsidP="000B7412">
            <w:pPr>
              <w:spacing w:after="0"/>
              <w:jc w:val="center"/>
            </w:pPr>
          </w:p>
        </w:tc>
        <w:tc>
          <w:tcPr>
            <w:tcW w:w="567" w:type="dxa"/>
            <w:tcBorders>
              <w:left w:val="single" w:sz="12" w:space="0" w:color="auto"/>
            </w:tcBorders>
          </w:tcPr>
          <w:p w14:paraId="5E4427F7" w14:textId="7DC05A7E" w:rsidR="000B7412" w:rsidRDefault="000B7412" w:rsidP="000B7412">
            <w:pPr>
              <w:spacing w:after="0"/>
              <w:jc w:val="center"/>
            </w:pPr>
            <w:r>
              <w:t>x</w:t>
            </w:r>
          </w:p>
        </w:tc>
        <w:tc>
          <w:tcPr>
            <w:tcW w:w="567" w:type="dxa"/>
          </w:tcPr>
          <w:p w14:paraId="77BE172D" w14:textId="77777777" w:rsidR="000B7412" w:rsidRPr="007D4455" w:rsidRDefault="000B7412" w:rsidP="000B7412">
            <w:pPr>
              <w:spacing w:after="0"/>
              <w:jc w:val="center"/>
            </w:pPr>
          </w:p>
        </w:tc>
        <w:tc>
          <w:tcPr>
            <w:tcW w:w="567" w:type="dxa"/>
            <w:tcBorders>
              <w:right w:val="single" w:sz="12" w:space="0" w:color="auto"/>
            </w:tcBorders>
          </w:tcPr>
          <w:p w14:paraId="528C217E" w14:textId="77777777" w:rsidR="000B7412" w:rsidRPr="007D4455" w:rsidRDefault="000B7412" w:rsidP="000B7412">
            <w:pPr>
              <w:spacing w:after="0"/>
              <w:jc w:val="center"/>
            </w:pPr>
          </w:p>
        </w:tc>
        <w:tc>
          <w:tcPr>
            <w:tcW w:w="567" w:type="dxa"/>
            <w:tcBorders>
              <w:left w:val="single" w:sz="12" w:space="0" w:color="auto"/>
            </w:tcBorders>
          </w:tcPr>
          <w:p w14:paraId="64EDBA42" w14:textId="258872B1" w:rsidR="000B7412" w:rsidRPr="007D4455" w:rsidRDefault="000B7412" w:rsidP="000B7412">
            <w:pPr>
              <w:spacing w:after="0"/>
              <w:jc w:val="center"/>
            </w:pPr>
            <w:r>
              <w:t>x</w:t>
            </w:r>
          </w:p>
        </w:tc>
        <w:tc>
          <w:tcPr>
            <w:tcW w:w="567" w:type="dxa"/>
          </w:tcPr>
          <w:p w14:paraId="0F0F6DDD" w14:textId="77777777" w:rsidR="000B7412" w:rsidRPr="007D4455" w:rsidRDefault="000B7412" w:rsidP="000B7412">
            <w:pPr>
              <w:spacing w:after="0"/>
              <w:jc w:val="center"/>
            </w:pPr>
          </w:p>
        </w:tc>
        <w:tc>
          <w:tcPr>
            <w:tcW w:w="567" w:type="dxa"/>
            <w:tcBorders>
              <w:right w:val="single" w:sz="12" w:space="0" w:color="auto"/>
            </w:tcBorders>
            <w:vAlign w:val="center"/>
          </w:tcPr>
          <w:p w14:paraId="5DF682BD" w14:textId="77777777" w:rsidR="000B7412" w:rsidRPr="007D4455" w:rsidRDefault="000B7412" w:rsidP="000B7412">
            <w:pPr>
              <w:spacing w:after="0"/>
              <w:jc w:val="center"/>
            </w:pPr>
          </w:p>
        </w:tc>
      </w:tr>
      <w:tr w:rsidR="00965FB4" w:rsidRPr="00E7249F" w14:paraId="5ACD0CBA" w14:textId="77777777" w:rsidTr="008A4621">
        <w:tc>
          <w:tcPr>
            <w:tcW w:w="2494" w:type="dxa"/>
            <w:tcBorders>
              <w:top w:val="single" w:sz="12" w:space="0" w:color="auto"/>
              <w:left w:val="single" w:sz="12" w:space="0" w:color="auto"/>
              <w:right w:val="single" w:sz="12" w:space="0" w:color="auto"/>
            </w:tcBorders>
            <w:shd w:val="clear" w:color="auto" w:fill="7F7F7F" w:themeFill="text1" w:themeFillTint="80"/>
            <w:vAlign w:val="center"/>
          </w:tcPr>
          <w:p w14:paraId="31754107" w14:textId="77777777" w:rsidR="00965FB4" w:rsidRPr="00210A24" w:rsidRDefault="00965FB4" w:rsidP="008A4621">
            <w:pPr>
              <w:pStyle w:val="12G"/>
              <w:spacing w:before="0" w:after="0"/>
              <w:rPr>
                <w:color w:val="FFFFFF" w:themeColor="background1"/>
                <w:sz w:val="22"/>
              </w:rPr>
            </w:pPr>
            <w:r>
              <w:rPr>
                <w:color w:val="FFFFFF" w:themeColor="background1"/>
                <w:sz w:val="22"/>
              </w:rPr>
              <w:t>Hearing Thresholds</w:t>
            </w:r>
          </w:p>
        </w:tc>
        <w:tc>
          <w:tcPr>
            <w:tcW w:w="567" w:type="dxa"/>
            <w:tcBorders>
              <w:top w:val="single" w:sz="12" w:space="0" w:color="auto"/>
              <w:left w:val="single" w:sz="12" w:space="0" w:color="auto"/>
            </w:tcBorders>
            <w:shd w:val="clear" w:color="auto" w:fill="7F7F7F" w:themeFill="text1" w:themeFillTint="80"/>
            <w:vAlign w:val="center"/>
          </w:tcPr>
          <w:p w14:paraId="7A4C8939"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vAlign w:val="center"/>
          </w:tcPr>
          <w:p w14:paraId="65394E2F"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tcPr>
          <w:p w14:paraId="6279524A"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vAlign w:val="center"/>
          </w:tcPr>
          <w:p w14:paraId="6356CC54"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vAlign w:val="center"/>
          </w:tcPr>
          <w:p w14:paraId="13E99E7E"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vAlign w:val="center"/>
          </w:tcPr>
          <w:p w14:paraId="0471F170"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tcPr>
          <w:p w14:paraId="224808DE"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tcPr>
          <w:p w14:paraId="4088E272"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tcPr>
          <w:p w14:paraId="5E641949"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tcPr>
          <w:p w14:paraId="412AF89C"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tcPr>
          <w:p w14:paraId="28905283" w14:textId="77777777" w:rsidR="00965FB4" w:rsidRPr="00E7249F" w:rsidRDefault="00965FB4" w:rsidP="008A4621">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vAlign w:val="center"/>
          </w:tcPr>
          <w:p w14:paraId="43BA3D43" w14:textId="77777777" w:rsidR="00965FB4" w:rsidRPr="00E7249F" w:rsidRDefault="00965FB4" w:rsidP="008A4621">
            <w:pPr>
              <w:pStyle w:val="12G"/>
              <w:spacing w:before="0" w:after="0"/>
              <w:rPr>
                <w:color w:val="FFFFFF" w:themeColor="background1"/>
                <w:sz w:val="20"/>
              </w:rPr>
            </w:pPr>
          </w:p>
        </w:tc>
      </w:tr>
      <w:tr w:rsidR="00965FB4" w:rsidRPr="00E7249F" w14:paraId="1B4D32EE" w14:textId="77777777" w:rsidTr="008A4621">
        <w:tc>
          <w:tcPr>
            <w:tcW w:w="2494" w:type="dxa"/>
            <w:tcBorders>
              <w:left w:val="single" w:sz="12" w:space="0" w:color="auto"/>
              <w:right w:val="single" w:sz="12" w:space="0" w:color="auto"/>
            </w:tcBorders>
            <w:shd w:val="clear" w:color="auto" w:fill="D9D9D9" w:themeFill="background1" w:themeFillShade="D9"/>
            <w:vAlign w:val="center"/>
          </w:tcPr>
          <w:p w14:paraId="076E302A" w14:textId="3071A773" w:rsidR="00965FB4" w:rsidRPr="00E7249F" w:rsidRDefault="005A1915" w:rsidP="008A4621">
            <w:pPr>
              <w:spacing w:after="0"/>
              <w:jc w:val="left"/>
              <w:rPr>
                <w:b/>
              </w:rPr>
            </w:pPr>
            <w:r>
              <w:rPr>
                <w:b/>
              </w:rPr>
              <w:t>A</w:t>
            </w:r>
            <w:r w:rsidR="00965FB4">
              <w:rPr>
                <w:b/>
              </w:rPr>
              <w:t>ided</w:t>
            </w:r>
          </w:p>
        </w:tc>
        <w:tc>
          <w:tcPr>
            <w:tcW w:w="567" w:type="dxa"/>
            <w:tcBorders>
              <w:left w:val="single" w:sz="12" w:space="0" w:color="auto"/>
            </w:tcBorders>
            <w:shd w:val="clear" w:color="auto" w:fill="D9D9D9" w:themeFill="background1" w:themeFillShade="D9"/>
            <w:vAlign w:val="center"/>
          </w:tcPr>
          <w:p w14:paraId="293A60A6" w14:textId="77777777" w:rsidR="00965FB4" w:rsidRPr="00E7249F" w:rsidRDefault="00965FB4" w:rsidP="008A4621">
            <w:pPr>
              <w:spacing w:after="0"/>
              <w:jc w:val="center"/>
              <w:rPr>
                <w:b/>
              </w:rPr>
            </w:pPr>
          </w:p>
        </w:tc>
        <w:tc>
          <w:tcPr>
            <w:tcW w:w="567" w:type="dxa"/>
            <w:shd w:val="clear" w:color="auto" w:fill="D9D9D9" w:themeFill="background1" w:themeFillShade="D9"/>
            <w:vAlign w:val="center"/>
          </w:tcPr>
          <w:p w14:paraId="3F9A8C48" w14:textId="77777777" w:rsidR="00965FB4" w:rsidRPr="00E7249F" w:rsidRDefault="00965FB4" w:rsidP="008A4621">
            <w:pPr>
              <w:spacing w:after="0"/>
              <w:jc w:val="center"/>
              <w:rPr>
                <w:b/>
              </w:rPr>
            </w:pPr>
          </w:p>
        </w:tc>
        <w:tc>
          <w:tcPr>
            <w:tcW w:w="567" w:type="dxa"/>
            <w:tcBorders>
              <w:right w:val="single" w:sz="12" w:space="0" w:color="auto"/>
            </w:tcBorders>
            <w:shd w:val="clear" w:color="auto" w:fill="D9D9D9" w:themeFill="background1" w:themeFillShade="D9"/>
          </w:tcPr>
          <w:p w14:paraId="2704870A" w14:textId="77777777" w:rsidR="00965FB4" w:rsidRPr="00E7249F" w:rsidRDefault="00965FB4" w:rsidP="008A4621">
            <w:pPr>
              <w:spacing w:after="0"/>
              <w:jc w:val="center"/>
              <w:rPr>
                <w:b/>
              </w:rPr>
            </w:pPr>
          </w:p>
        </w:tc>
        <w:tc>
          <w:tcPr>
            <w:tcW w:w="567" w:type="dxa"/>
            <w:tcBorders>
              <w:left w:val="single" w:sz="12" w:space="0" w:color="auto"/>
            </w:tcBorders>
            <w:shd w:val="clear" w:color="auto" w:fill="D9D9D9" w:themeFill="background1" w:themeFillShade="D9"/>
            <w:vAlign w:val="center"/>
          </w:tcPr>
          <w:p w14:paraId="73BD5F26" w14:textId="77777777" w:rsidR="00965FB4" w:rsidRPr="00E7249F" w:rsidRDefault="00965FB4" w:rsidP="008A4621">
            <w:pPr>
              <w:spacing w:after="0"/>
              <w:jc w:val="center"/>
              <w:rPr>
                <w:b/>
              </w:rPr>
            </w:pPr>
          </w:p>
        </w:tc>
        <w:tc>
          <w:tcPr>
            <w:tcW w:w="567" w:type="dxa"/>
            <w:shd w:val="clear" w:color="auto" w:fill="D9D9D9" w:themeFill="background1" w:themeFillShade="D9"/>
            <w:vAlign w:val="center"/>
          </w:tcPr>
          <w:p w14:paraId="42F830D0" w14:textId="77777777" w:rsidR="00965FB4" w:rsidRPr="00E7249F" w:rsidRDefault="00965FB4" w:rsidP="008A4621">
            <w:pPr>
              <w:spacing w:after="0"/>
              <w:jc w:val="center"/>
              <w:rPr>
                <w:b/>
              </w:rPr>
            </w:pPr>
          </w:p>
        </w:tc>
        <w:tc>
          <w:tcPr>
            <w:tcW w:w="567" w:type="dxa"/>
            <w:tcBorders>
              <w:right w:val="single" w:sz="12" w:space="0" w:color="auto"/>
            </w:tcBorders>
            <w:shd w:val="clear" w:color="auto" w:fill="D9D9D9" w:themeFill="background1" w:themeFillShade="D9"/>
            <w:vAlign w:val="center"/>
          </w:tcPr>
          <w:p w14:paraId="467566B7" w14:textId="77777777" w:rsidR="00965FB4" w:rsidRPr="00E7249F" w:rsidRDefault="00965FB4" w:rsidP="008A4621">
            <w:pPr>
              <w:spacing w:after="0"/>
              <w:jc w:val="center"/>
              <w:rPr>
                <w:b/>
              </w:rPr>
            </w:pPr>
          </w:p>
        </w:tc>
        <w:tc>
          <w:tcPr>
            <w:tcW w:w="567" w:type="dxa"/>
            <w:tcBorders>
              <w:left w:val="single" w:sz="12" w:space="0" w:color="auto"/>
            </w:tcBorders>
            <w:shd w:val="clear" w:color="auto" w:fill="D9D9D9" w:themeFill="background1" w:themeFillShade="D9"/>
          </w:tcPr>
          <w:p w14:paraId="20F25B71" w14:textId="77777777" w:rsidR="00965FB4" w:rsidRPr="00E7249F" w:rsidRDefault="00965FB4" w:rsidP="008A4621">
            <w:pPr>
              <w:spacing w:after="0"/>
              <w:jc w:val="center"/>
              <w:rPr>
                <w:b/>
              </w:rPr>
            </w:pPr>
          </w:p>
        </w:tc>
        <w:tc>
          <w:tcPr>
            <w:tcW w:w="567" w:type="dxa"/>
            <w:shd w:val="clear" w:color="auto" w:fill="D9D9D9" w:themeFill="background1" w:themeFillShade="D9"/>
          </w:tcPr>
          <w:p w14:paraId="0CAAB32E" w14:textId="77777777" w:rsidR="00965FB4" w:rsidRPr="00E7249F" w:rsidRDefault="00965FB4" w:rsidP="008A4621">
            <w:pPr>
              <w:spacing w:after="0"/>
              <w:jc w:val="center"/>
              <w:rPr>
                <w:b/>
              </w:rPr>
            </w:pPr>
          </w:p>
        </w:tc>
        <w:tc>
          <w:tcPr>
            <w:tcW w:w="567" w:type="dxa"/>
            <w:tcBorders>
              <w:right w:val="single" w:sz="12" w:space="0" w:color="auto"/>
            </w:tcBorders>
            <w:shd w:val="clear" w:color="auto" w:fill="D9D9D9" w:themeFill="background1" w:themeFillShade="D9"/>
          </w:tcPr>
          <w:p w14:paraId="0BA896E0" w14:textId="77777777" w:rsidR="00965FB4" w:rsidRPr="00E7249F" w:rsidRDefault="00965FB4" w:rsidP="008A4621">
            <w:pPr>
              <w:spacing w:after="0"/>
              <w:jc w:val="center"/>
              <w:rPr>
                <w:b/>
              </w:rPr>
            </w:pPr>
          </w:p>
        </w:tc>
        <w:tc>
          <w:tcPr>
            <w:tcW w:w="567" w:type="dxa"/>
            <w:tcBorders>
              <w:left w:val="single" w:sz="12" w:space="0" w:color="auto"/>
            </w:tcBorders>
            <w:shd w:val="clear" w:color="auto" w:fill="D9D9D9" w:themeFill="background1" w:themeFillShade="D9"/>
          </w:tcPr>
          <w:p w14:paraId="5DB0B477" w14:textId="77777777" w:rsidR="00965FB4" w:rsidRPr="00E7249F" w:rsidRDefault="00965FB4" w:rsidP="008A4621">
            <w:pPr>
              <w:spacing w:after="0"/>
              <w:jc w:val="center"/>
              <w:rPr>
                <w:b/>
              </w:rPr>
            </w:pPr>
          </w:p>
        </w:tc>
        <w:tc>
          <w:tcPr>
            <w:tcW w:w="567" w:type="dxa"/>
            <w:shd w:val="clear" w:color="auto" w:fill="D9D9D9" w:themeFill="background1" w:themeFillShade="D9"/>
          </w:tcPr>
          <w:p w14:paraId="5F080FB2" w14:textId="77777777" w:rsidR="00965FB4" w:rsidRPr="00E7249F" w:rsidRDefault="00965FB4" w:rsidP="008A4621">
            <w:pPr>
              <w:spacing w:after="0"/>
              <w:jc w:val="center"/>
              <w:rPr>
                <w:b/>
              </w:rPr>
            </w:pPr>
          </w:p>
        </w:tc>
        <w:tc>
          <w:tcPr>
            <w:tcW w:w="567" w:type="dxa"/>
            <w:tcBorders>
              <w:right w:val="single" w:sz="12" w:space="0" w:color="auto"/>
            </w:tcBorders>
            <w:shd w:val="clear" w:color="auto" w:fill="D9D9D9" w:themeFill="background1" w:themeFillShade="D9"/>
            <w:vAlign w:val="center"/>
          </w:tcPr>
          <w:p w14:paraId="534F1108" w14:textId="77777777" w:rsidR="00965FB4" w:rsidRPr="00E7249F" w:rsidRDefault="00965FB4" w:rsidP="008A4621">
            <w:pPr>
              <w:spacing w:after="0"/>
              <w:jc w:val="center"/>
              <w:rPr>
                <w:b/>
              </w:rPr>
            </w:pPr>
          </w:p>
        </w:tc>
      </w:tr>
      <w:tr w:rsidR="00965FB4" w:rsidRPr="00DC28FE" w14:paraId="1EF2A522" w14:textId="77777777" w:rsidTr="008A4621">
        <w:tc>
          <w:tcPr>
            <w:tcW w:w="2494" w:type="dxa"/>
            <w:tcBorders>
              <w:left w:val="single" w:sz="12" w:space="0" w:color="auto"/>
              <w:right w:val="single" w:sz="12" w:space="0" w:color="auto"/>
            </w:tcBorders>
          </w:tcPr>
          <w:p w14:paraId="7BA791D3" w14:textId="77777777" w:rsidR="00965FB4" w:rsidRPr="00DC28FE" w:rsidRDefault="00965FB4" w:rsidP="008A4621">
            <w:pPr>
              <w:spacing w:after="0"/>
              <w:jc w:val="left"/>
              <w:rPr>
                <w:rFonts w:ascii="Calibri" w:eastAsia="Calibri" w:hAnsi="Calibri" w:cs="Times New Roman"/>
              </w:rPr>
            </w:pPr>
            <w:r w:rsidRPr="00DC28FE">
              <w:rPr>
                <w:rFonts w:ascii="Calibri" w:eastAsia="Calibri" w:hAnsi="Calibri" w:cs="Times New Roman"/>
              </w:rPr>
              <w:t>CI only | omni [1</w:t>
            </w:r>
            <w:r w:rsidRPr="00DC28FE">
              <w:rPr>
                <w:rFonts w:ascii="Calibri" w:eastAsia="Calibri" w:hAnsi="Calibri" w:cs="Times New Roman"/>
                <w:vertAlign w:val="superscript"/>
              </w:rPr>
              <w:t>st</w:t>
            </w:r>
            <w:r w:rsidRPr="00DC28FE">
              <w:rPr>
                <w:rFonts w:ascii="Calibri" w:eastAsia="Calibri" w:hAnsi="Calibri" w:cs="Times New Roman"/>
              </w:rPr>
              <w:t xml:space="preserve"> side]</w:t>
            </w:r>
          </w:p>
        </w:tc>
        <w:tc>
          <w:tcPr>
            <w:tcW w:w="567" w:type="dxa"/>
            <w:tcBorders>
              <w:left w:val="single" w:sz="12" w:space="0" w:color="auto"/>
            </w:tcBorders>
          </w:tcPr>
          <w:p w14:paraId="669242C9" w14:textId="77777777" w:rsidR="00965FB4" w:rsidRPr="00DC28FE" w:rsidRDefault="00965FB4" w:rsidP="008A4621">
            <w:pPr>
              <w:spacing w:after="0"/>
              <w:jc w:val="center"/>
              <w:rPr>
                <w:rFonts w:ascii="Calibri" w:eastAsia="Calibri" w:hAnsi="Calibri" w:cs="Times New Roman"/>
              </w:rPr>
            </w:pPr>
            <w:r>
              <w:rPr>
                <w:rFonts w:ascii="Calibri" w:eastAsia="Calibri" w:hAnsi="Calibri" w:cs="Times New Roman"/>
              </w:rPr>
              <w:t>x</w:t>
            </w:r>
          </w:p>
        </w:tc>
        <w:tc>
          <w:tcPr>
            <w:tcW w:w="567" w:type="dxa"/>
          </w:tcPr>
          <w:p w14:paraId="14191208"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20D57DCC"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3947BA20" w14:textId="77777777" w:rsidR="00965FB4" w:rsidRPr="00DC28FE" w:rsidRDefault="00965FB4" w:rsidP="008A4621">
            <w:pPr>
              <w:spacing w:after="0"/>
              <w:jc w:val="center"/>
              <w:rPr>
                <w:rFonts w:ascii="Calibri" w:eastAsia="Calibri" w:hAnsi="Calibri" w:cs="Times New Roman"/>
              </w:rPr>
            </w:pPr>
            <w:r w:rsidRPr="00DC28FE">
              <w:rPr>
                <w:rFonts w:ascii="Calibri" w:eastAsia="Calibri" w:hAnsi="Calibri" w:cs="Times New Roman"/>
              </w:rPr>
              <w:t>x</w:t>
            </w:r>
          </w:p>
        </w:tc>
        <w:tc>
          <w:tcPr>
            <w:tcW w:w="567" w:type="dxa"/>
          </w:tcPr>
          <w:p w14:paraId="0FBC2E40"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414711CF"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5E8313C1" w14:textId="77777777" w:rsidR="00965FB4" w:rsidRPr="00DC28FE" w:rsidRDefault="00965FB4" w:rsidP="008A4621">
            <w:pPr>
              <w:spacing w:after="0"/>
              <w:jc w:val="center"/>
              <w:rPr>
                <w:rFonts w:ascii="Calibri" w:eastAsia="Calibri" w:hAnsi="Calibri" w:cs="Times New Roman"/>
              </w:rPr>
            </w:pPr>
            <w:r w:rsidRPr="00DC28FE">
              <w:rPr>
                <w:rFonts w:ascii="Calibri" w:eastAsia="Calibri" w:hAnsi="Calibri" w:cs="Times New Roman"/>
              </w:rPr>
              <w:t>x</w:t>
            </w:r>
          </w:p>
        </w:tc>
        <w:tc>
          <w:tcPr>
            <w:tcW w:w="567" w:type="dxa"/>
          </w:tcPr>
          <w:p w14:paraId="6599BFFB"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5666FD76"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48168CAE" w14:textId="77777777" w:rsidR="00965FB4" w:rsidRPr="00DC28FE" w:rsidRDefault="00965FB4" w:rsidP="008A4621">
            <w:pPr>
              <w:spacing w:after="0"/>
              <w:jc w:val="center"/>
              <w:rPr>
                <w:rFonts w:ascii="Calibri" w:eastAsia="Calibri" w:hAnsi="Calibri" w:cs="Times New Roman"/>
              </w:rPr>
            </w:pPr>
            <w:r w:rsidRPr="00DC28FE">
              <w:rPr>
                <w:rFonts w:ascii="Calibri" w:eastAsia="Calibri" w:hAnsi="Calibri" w:cs="Times New Roman"/>
              </w:rPr>
              <w:t>x</w:t>
            </w:r>
          </w:p>
        </w:tc>
        <w:tc>
          <w:tcPr>
            <w:tcW w:w="567" w:type="dxa"/>
          </w:tcPr>
          <w:p w14:paraId="241FCFDF"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73765D9F" w14:textId="77777777" w:rsidR="00965FB4" w:rsidRPr="00DC28FE" w:rsidRDefault="00965FB4" w:rsidP="008A4621">
            <w:pPr>
              <w:spacing w:after="0"/>
              <w:jc w:val="center"/>
              <w:rPr>
                <w:rFonts w:ascii="Calibri" w:eastAsia="Calibri" w:hAnsi="Calibri" w:cs="Times New Roman"/>
              </w:rPr>
            </w:pPr>
          </w:p>
        </w:tc>
      </w:tr>
      <w:tr w:rsidR="00965FB4" w:rsidRPr="00DC28FE" w14:paraId="33AC22BB" w14:textId="77777777" w:rsidTr="008A4621">
        <w:tc>
          <w:tcPr>
            <w:tcW w:w="2494" w:type="dxa"/>
            <w:tcBorders>
              <w:left w:val="single" w:sz="12" w:space="0" w:color="auto"/>
              <w:right w:val="single" w:sz="12" w:space="0" w:color="auto"/>
            </w:tcBorders>
          </w:tcPr>
          <w:p w14:paraId="5DB5D34E" w14:textId="77777777" w:rsidR="00965FB4" w:rsidRPr="00DC28FE" w:rsidRDefault="00965FB4" w:rsidP="008A4621">
            <w:pPr>
              <w:spacing w:after="0"/>
              <w:jc w:val="left"/>
              <w:rPr>
                <w:rFonts w:ascii="Calibri" w:eastAsia="Calibri" w:hAnsi="Calibri" w:cs="Times New Roman"/>
              </w:rPr>
            </w:pPr>
            <w:r w:rsidRPr="00DC28FE">
              <w:rPr>
                <w:rFonts w:ascii="Calibri" w:eastAsia="Calibri" w:hAnsi="Calibri" w:cs="Times New Roman"/>
              </w:rPr>
              <w:t>CI only | omni [2</w:t>
            </w:r>
            <w:r w:rsidRPr="00DC28FE">
              <w:rPr>
                <w:rFonts w:ascii="Calibri" w:eastAsia="Calibri" w:hAnsi="Calibri" w:cs="Times New Roman"/>
                <w:vertAlign w:val="superscript"/>
              </w:rPr>
              <w:t>nd</w:t>
            </w:r>
            <w:r w:rsidRPr="00DC28FE">
              <w:rPr>
                <w:rFonts w:ascii="Calibri" w:eastAsia="Calibri" w:hAnsi="Calibri" w:cs="Times New Roman"/>
              </w:rPr>
              <w:t xml:space="preserve"> side]</w:t>
            </w:r>
          </w:p>
        </w:tc>
        <w:tc>
          <w:tcPr>
            <w:tcW w:w="567" w:type="dxa"/>
            <w:tcBorders>
              <w:left w:val="single" w:sz="12" w:space="0" w:color="auto"/>
            </w:tcBorders>
          </w:tcPr>
          <w:p w14:paraId="23783BE4" w14:textId="77777777" w:rsidR="00965FB4" w:rsidRPr="00DC28FE" w:rsidRDefault="00965FB4" w:rsidP="008A4621">
            <w:pPr>
              <w:spacing w:after="0"/>
              <w:jc w:val="center"/>
              <w:rPr>
                <w:rFonts w:ascii="Calibri" w:eastAsia="Calibri" w:hAnsi="Calibri" w:cs="Times New Roman"/>
              </w:rPr>
            </w:pPr>
            <w:r>
              <w:rPr>
                <w:rFonts w:ascii="Calibri" w:eastAsia="Calibri" w:hAnsi="Calibri" w:cs="Times New Roman"/>
              </w:rPr>
              <w:t>x</w:t>
            </w:r>
          </w:p>
        </w:tc>
        <w:tc>
          <w:tcPr>
            <w:tcW w:w="567" w:type="dxa"/>
          </w:tcPr>
          <w:p w14:paraId="569E6A86"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16698893"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69A92679" w14:textId="77777777" w:rsidR="00965FB4" w:rsidRPr="00DC28FE" w:rsidRDefault="00965FB4" w:rsidP="008A4621">
            <w:pPr>
              <w:spacing w:after="0"/>
              <w:jc w:val="center"/>
              <w:rPr>
                <w:rFonts w:ascii="Calibri" w:eastAsia="Calibri" w:hAnsi="Calibri" w:cs="Times New Roman"/>
              </w:rPr>
            </w:pPr>
          </w:p>
        </w:tc>
        <w:tc>
          <w:tcPr>
            <w:tcW w:w="567" w:type="dxa"/>
          </w:tcPr>
          <w:p w14:paraId="1935DD35"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4273E749"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737CBBBA" w14:textId="77777777" w:rsidR="00965FB4" w:rsidRPr="00DC28FE" w:rsidRDefault="00965FB4" w:rsidP="008A4621">
            <w:pPr>
              <w:spacing w:after="0"/>
              <w:jc w:val="center"/>
              <w:rPr>
                <w:rFonts w:ascii="Calibri" w:eastAsia="Calibri" w:hAnsi="Calibri" w:cs="Times New Roman"/>
              </w:rPr>
            </w:pPr>
          </w:p>
        </w:tc>
        <w:tc>
          <w:tcPr>
            <w:tcW w:w="567" w:type="dxa"/>
          </w:tcPr>
          <w:p w14:paraId="133AB11B"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4DA906E4"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687A2780" w14:textId="77777777" w:rsidR="00965FB4" w:rsidRPr="00DC28FE" w:rsidRDefault="00965FB4" w:rsidP="008A4621">
            <w:pPr>
              <w:spacing w:after="0"/>
              <w:jc w:val="center"/>
              <w:rPr>
                <w:rFonts w:ascii="Calibri" w:eastAsia="Calibri" w:hAnsi="Calibri" w:cs="Times New Roman"/>
              </w:rPr>
            </w:pPr>
          </w:p>
        </w:tc>
        <w:tc>
          <w:tcPr>
            <w:tcW w:w="567" w:type="dxa"/>
          </w:tcPr>
          <w:p w14:paraId="314A4F10"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0AC7F26E" w14:textId="77777777" w:rsidR="00965FB4" w:rsidRPr="00DC28FE" w:rsidRDefault="00965FB4" w:rsidP="008A4621">
            <w:pPr>
              <w:spacing w:after="0"/>
              <w:jc w:val="center"/>
              <w:rPr>
                <w:rFonts w:ascii="Calibri" w:eastAsia="Calibri" w:hAnsi="Calibri" w:cs="Times New Roman"/>
              </w:rPr>
            </w:pPr>
          </w:p>
        </w:tc>
      </w:tr>
      <w:tr w:rsidR="00965FB4" w:rsidRPr="00DC28FE" w14:paraId="0C0C7687" w14:textId="77777777" w:rsidTr="008A4621">
        <w:tc>
          <w:tcPr>
            <w:tcW w:w="2494" w:type="dxa"/>
            <w:tcBorders>
              <w:left w:val="single" w:sz="12" w:space="0" w:color="auto"/>
              <w:right w:val="single" w:sz="12" w:space="0" w:color="auto"/>
            </w:tcBorders>
          </w:tcPr>
          <w:p w14:paraId="6DBD1F52" w14:textId="77777777" w:rsidR="00965FB4" w:rsidRPr="00DC28FE" w:rsidRDefault="00965FB4" w:rsidP="008A4621">
            <w:pPr>
              <w:spacing w:after="0"/>
              <w:jc w:val="left"/>
              <w:rPr>
                <w:rFonts w:ascii="Calibri" w:eastAsia="Calibri" w:hAnsi="Calibri" w:cs="Times New Roman"/>
              </w:rPr>
            </w:pPr>
            <w:r w:rsidRPr="00DC28FE">
              <w:rPr>
                <w:rFonts w:ascii="Calibri" w:eastAsia="Calibri" w:hAnsi="Calibri" w:cs="Times New Roman"/>
              </w:rPr>
              <w:t>HA only | omni</w:t>
            </w:r>
          </w:p>
        </w:tc>
        <w:tc>
          <w:tcPr>
            <w:tcW w:w="567" w:type="dxa"/>
            <w:tcBorders>
              <w:left w:val="single" w:sz="12" w:space="0" w:color="auto"/>
            </w:tcBorders>
          </w:tcPr>
          <w:p w14:paraId="0B678042" w14:textId="77777777" w:rsidR="00965FB4" w:rsidRPr="00DC28FE" w:rsidRDefault="00965FB4" w:rsidP="008A4621">
            <w:pPr>
              <w:spacing w:after="0"/>
              <w:jc w:val="center"/>
              <w:rPr>
                <w:rFonts w:ascii="Calibri" w:eastAsia="Calibri" w:hAnsi="Calibri" w:cs="Times New Roman"/>
              </w:rPr>
            </w:pPr>
          </w:p>
        </w:tc>
        <w:tc>
          <w:tcPr>
            <w:tcW w:w="567" w:type="dxa"/>
          </w:tcPr>
          <w:p w14:paraId="1CB01402"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29FC54C3"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504C93FB" w14:textId="77777777" w:rsidR="00965FB4" w:rsidRPr="00DC28FE" w:rsidRDefault="00965FB4" w:rsidP="008A4621">
            <w:pPr>
              <w:spacing w:after="0"/>
              <w:jc w:val="center"/>
              <w:rPr>
                <w:rFonts w:ascii="Calibri" w:eastAsia="Calibri" w:hAnsi="Calibri" w:cs="Times New Roman"/>
              </w:rPr>
            </w:pPr>
          </w:p>
        </w:tc>
        <w:tc>
          <w:tcPr>
            <w:tcW w:w="567" w:type="dxa"/>
          </w:tcPr>
          <w:p w14:paraId="24D5E78A"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3D206D6D"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2012D5B4" w14:textId="77777777" w:rsidR="00965FB4" w:rsidRPr="00DC28FE" w:rsidRDefault="00965FB4" w:rsidP="008A4621">
            <w:pPr>
              <w:spacing w:after="0"/>
              <w:jc w:val="center"/>
              <w:rPr>
                <w:rFonts w:ascii="Calibri" w:eastAsia="Calibri" w:hAnsi="Calibri" w:cs="Times New Roman"/>
              </w:rPr>
            </w:pPr>
            <w:r w:rsidRPr="00DC28FE">
              <w:rPr>
                <w:rFonts w:ascii="Calibri" w:eastAsia="Calibri" w:hAnsi="Calibri" w:cs="Times New Roman"/>
              </w:rPr>
              <w:t>x</w:t>
            </w:r>
          </w:p>
        </w:tc>
        <w:tc>
          <w:tcPr>
            <w:tcW w:w="567" w:type="dxa"/>
          </w:tcPr>
          <w:p w14:paraId="0D9D0B79"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5CCDD375"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5F3619AD" w14:textId="77777777" w:rsidR="00965FB4" w:rsidRPr="00DC28FE" w:rsidRDefault="00965FB4" w:rsidP="008A4621">
            <w:pPr>
              <w:spacing w:after="0"/>
              <w:jc w:val="center"/>
              <w:rPr>
                <w:rFonts w:ascii="Calibri" w:eastAsia="Calibri" w:hAnsi="Calibri" w:cs="Times New Roman"/>
              </w:rPr>
            </w:pPr>
            <w:r w:rsidRPr="00DC28FE">
              <w:rPr>
                <w:rFonts w:ascii="Calibri" w:eastAsia="Calibri" w:hAnsi="Calibri" w:cs="Times New Roman"/>
              </w:rPr>
              <w:t>x</w:t>
            </w:r>
          </w:p>
        </w:tc>
        <w:tc>
          <w:tcPr>
            <w:tcW w:w="567" w:type="dxa"/>
          </w:tcPr>
          <w:p w14:paraId="3983EA73"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14C60723" w14:textId="77777777" w:rsidR="00965FB4" w:rsidRPr="00DC28FE" w:rsidRDefault="00965FB4" w:rsidP="008A4621">
            <w:pPr>
              <w:spacing w:after="0"/>
              <w:jc w:val="center"/>
              <w:rPr>
                <w:rFonts w:ascii="Calibri" w:eastAsia="Calibri" w:hAnsi="Calibri" w:cs="Times New Roman"/>
              </w:rPr>
            </w:pPr>
          </w:p>
        </w:tc>
      </w:tr>
      <w:tr w:rsidR="00965FB4" w:rsidRPr="00DC28FE" w14:paraId="5071F655" w14:textId="77777777" w:rsidTr="008A4621">
        <w:tc>
          <w:tcPr>
            <w:tcW w:w="2494" w:type="dxa"/>
            <w:tcBorders>
              <w:left w:val="single" w:sz="12" w:space="0" w:color="auto"/>
              <w:right w:val="single" w:sz="12" w:space="0" w:color="auto"/>
            </w:tcBorders>
          </w:tcPr>
          <w:p w14:paraId="552BBDFB" w14:textId="77777777" w:rsidR="00965FB4" w:rsidRPr="00DC28FE" w:rsidRDefault="00965FB4" w:rsidP="008A4621">
            <w:pPr>
              <w:spacing w:after="0"/>
              <w:jc w:val="left"/>
              <w:rPr>
                <w:rFonts w:ascii="Calibri" w:eastAsia="Calibri" w:hAnsi="Calibri" w:cs="Times New Roman"/>
              </w:rPr>
            </w:pPr>
            <w:r w:rsidRPr="00DC28FE">
              <w:rPr>
                <w:rFonts w:ascii="Calibri" w:eastAsia="Calibri" w:hAnsi="Calibri" w:cs="Times New Roman"/>
              </w:rPr>
              <w:t>CI + CROS | omni</w:t>
            </w:r>
          </w:p>
        </w:tc>
        <w:tc>
          <w:tcPr>
            <w:tcW w:w="567" w:type="dxa"/>
            <w:tcBorders>
              <w:left w:val="single" w:sz="12" w:space="0" w:color="auto"/>
            </w:tcBorders>
          </w:tcPr>
          <w:p w14:paraId="0A243515" w14:textId="77777777" w:rsidR="00965FB4" w:rsidRPr="00DC28FE" w:rsidRDefault="00965FB4" w:rsidP="008A4621">
            <w:pPr>
              <w:spacing w:after="0"/>
              <w:jc w:val="center"/>
              <w:rPr>
                <w:rFonts w:ascii="Calibri" w:eastAsia="Calibri" w:hAnsi="Calibri" w:cs="Times New Roman"/>
              </w:rPr>
            </w:pPr>
          </w:p>
        </w:tc>
        <w:tc>
          <w:tcPr>
            <w:tcW w:w="567" w:type="dxa"/>
          </w:tcPr>
          <w:p w14:paraId="2A151383"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059A5ADD"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0D9C94B3" w14:textId="6D21B189" w:rsidR="00965FB4" w:rsidRPr="00DC28FE" w:rsidRDefault="00965FB4" w:rsidP="008A4621">
            <w:pPr>
              <w:spacing w:after="0"/>
              <w:jc w:val="center"/>
              <w:rPr>
                <w:rFonts w:ascii="Calibri" w:eastAsia="Calibri" w:hAnsi="Calibri" w:cs="Times New Roman"/>
              </w:rPr>
            </w:pPr>
          </w:p>
        </w:tc>
        <w:tc>
          <w:tcPr>
            <w:tcW w:w="567" w:type="dxa"/>
          </w:tcPr>
          <w:p w14:paraId="4B014449"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0AA57346"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0843F43D" w14:textId="77777777" w:rsidR="00965FB4" w:rsidRPr="00DC28FE" w:rsidRDefault="00965FB4" w:rsidP="008A4621">
            <w:pPr>
              <w:spacing w:after="0"/>
              <w:jc w:val="center"/>
              <w:rPr>
                <w:rFonts w:ascii="Calibri" w:eastAsia="Calibri" w:hAnsi="Calibri" w:cs="Times New Roman"/>
              </w:rPr>
            </w:pPr>
          </w:p>
        </w:tc>
        <w:tc>
          <w:tcPr>
            <w:tcW w:w="567" w:type="dxa"/>
          </w:tcPr>
          <w:p w14:paraId="31FD774B"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63D63563"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tcBorders>
          </w:tcPr>
          <w:p w14:paraId="2BCAF933" w14:textId="77777777" w:rsidR="00965FB4" w:rsidRPr="00DC28FE" w:rsidRDefault="00965FB4" w:rsidP="008A4621">
            <w:pPr>
              <w:spacing w:after="0"/>
              <w:jc w:val="center"/>
              <w:rPr>
                <w:rFonts w:ascii="Calibri" w:eastAsia="Calibri" w:hAnsi="Calibri" w:cs="Times New Roman"/>
              </w:rPr>
            </w:pPr>
          </w:p>
        </w:tc>
        <w:tc>
          <w:tcPr>
            <w:tcW w:w="567" w:type="dxa"/>
          </w:tcPr>
          <w:p w14:paraId="24C6D206" w14:textId="77777777" w:rsidR="00965FB4" w:rsidRPr="00DC28FE" w:rsidRDefault="00965FB4" w:rsidP="008A4621">
            <w:pPr>
              <w:spacing w:after="0"/>
              <w:jc w:val="center"/>
              <w:rPr>
                <w:rFonts w:ascii="Calibri" w:eastAsia="Calibri" w:hAnsi="Calibri" w:cs="Times New Roman"/>
              </w:rPr>
            </w:pPr>
          </w:p>
        </w:tc>
        <w:tc>
          <w:tcPr>
            <w:tcW w:w="567" w:type="dxa"/>
            <w:tcBorders>
              <w:right w:val="single" w:sz="12" w:space="0" w:color="auto"/>
            </w:tcBorders>
          </w:tcPr>
          <w:p w14:paraId="7A74085E" w14:textId="77777777" w:rsidR="00965FB4" w:rsidRPr="00DC28FE" w:rsidRDefault="00965FB4" w:rsidP="008A4621">
            <w:pPr>
              <w:spacing w:after="0"/>
              <w:jc w:val="center"/>
              <w:rPr>
                <w:rFonts w:ascii="Calibri" w:eastAsia="Calibri" w:hAnsi="Calibri" w:cs="Times New Roman"/>
              </w:rPr>
            </w:pPr>
          </w:p>
        </w:tc>
      </w:tr>
      <w:tr w:rsidR="00965FB4" w:rsidRPr="00DC28FE" w14:paraId="4E4C5FE0" w14:textId="77777777" w:rsidTr="008A4621">
        <w:tc>
          <w:tcPr>
            <w:tcW w:w="2494" w:type="dxa"/>
            <w:tcBorders>
              <w:left w:val="single" w:sz="12" w:space="0" w:color="auto"/>
              <w:bottom w:val="single" w:sz="4" w:space="0" w:color="auto"/>
              <w:right w:val="single" w:sz="12" w:space="0" w:color="auto"/>
            </w:tcBorders>
          </w:tcPr>
          <w:p w14:paraId="3F040235" w14:textId="34B48B8C" w:rsidR="00965FB4" w:rsidRPr="00DC28FE" w:rsidRDefault="005A1915" w:rsidP="005A1915">
            <w:pPr>
              <w:spacing w:after="0"/>
              <w:jc w:val="left"/>
              <w:rPr>
                <w:rFonts w:ascii="Calibri" w:eastAsia="Calibri" w:hAnsi="Calibri" w:cs="Times New Roman"/>
              </w:rPr>
            </w:pPr>
            <w:r>
              <w:t>1</w:t>
            </w:r>
            <w:r w:rsidRPr="00831198">
              <w:rPr>
                <w:vertAlign w:val="superscript"/>
              </w:rPr>
              <w:t>st</w:t>
            </w:r>
            <w:r w:rsidRPr="00DC28FE">
              <w:rPr>
                <w:rFonts w:ascii="Calibri" w:eastAsia="Calibri" w:hAnsi="Calibri" w:cs="Times New Roman"/>
              </w:rPr>
              <w:t xml:space="preserve"> </w:t>
            </w:r>
            <w:r w:rsidR="00965FB4" w:rsidRPr="00DC28FE">
              <w:rPr>
                <w:rFonts w:ascii="Calibri" w:eastAsia="Calibri" w:hAnsi="Calibri" w:cs="Times New Roman"/>
              </w:rPr>
              <w:t xml:space="preserve">CI + </w:t>
            </w:r>
            <w:r>
              <w:rPr>
                <w:rFonts w:ascii="Calibri" w:eastAsia="Calibri" w:hAnsi="Calibri" w:cs="Times New Roman"/>
              </w:rPr>
              <w:t>2</w:t>
            </w:r>
            <w:r>
              <w:rPr>
                <w:vertAlign w:val="superscript"/>
              </w:rPr>
              <w:t>nd</w:t>
            </w:r>
            <w:r w:rsidRPr="00DC28FE">
              <w:rPr>
                <w:rFonts w:ascii="Calibri" w:eastAsia="Calibri" w:hAnsi="Calibri" w:cs="Times New Roman"/>
              </w:rPr>
              <w:t xml:space="preserve"> </w:t>
            </w:r>
            <w:r w:rsidR="00965FB4" w:rsidRPr="00DC28FE">
              <w:rPr>
                <w:rFonts w:ascii="Calibri" w:eastAsia="Calibri" w:hAnsi="Calibri" w:cs="Times New Roman"/>
              </w:rPr>
              <w:t>CI | omni</w:t>
            </w:r>
          </w:p>
        </w:tc>
        <w:tc>
          <w:tcPr>
            <w:tcW w:w="567" w:type="dxa"/>
            <w:tcBorders>
              <w:left w:val="single" w:sz="12" w:space="0" w:color="auto"/>
              <w:bottom w:val="single" w:sz="4" w:space="0" w:color="auto"/>
            </w:tcBorders>
          </w:tcPr>
          <w:p w14:paraId="17D5713D" w14:textId="77777777" w:rsidR="00965FB4" w:rsidRPr="00DC28FE" w:rsidRDefault="00965FB4" w:rsidP="008A4621">
            <w:pPr>
              <w:spacing w:after="0"/>
              <w:jc w:val="center"/>
              <w:rPr>
                <w:rFonts w:ascii="Calibri" w:eastAsia="Calibri" w:hAnsi="Calibri" w:cs="Times New Roman"/>
              </w:rPr>
            </w:pPr>
            <w:r>
              <w:rPr>
                <w:rFonts w:ascii="Calibri" w:eastAsia="Calibri" w:hAnsi="Calibri" w:cs="Times New Roman"/>
              </w:rPr>
              <w:t>x</w:t>
            </w:r>
          </w:p>
        </w:tc>
        <w:tc>
          <w:tcPr>
            <w:tcW w:w="567" w:type="dxa"/>
            <w:tcBorders>
              <w:bottom w:val="single" w:sz="4" w:space="0" w:color="auto"/>
            </w:tcBorders>
          </w:tcPr>
          <w:p w14:paraId="7265FDA9"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4DC127B1"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061C8F57"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tcBorders>
          </w:tcPr>
          <w:p w14:paraId="10B3AE83"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583A8A04"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58CD9EA8"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tcBorders>
          </w:tcPr>
          <w:p w14:paraId="634C7FC0"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08CDD819"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5BE7E769"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tcBorders>
          </w:tcPr>
          <w:p w14:paraId="6AA5870D"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6B3AEABE" w14:textId="77777777" w:rsidR="00965FB4" w:rsidRPr="00DC28FE" w:rsidRDefault="00965FB4" w:rsidP="008A4621">
            <w:pPr>
              <w:spacing w:after="0"/>
              <w:jc w:val="center"/>
              <w:rPr>
                <w:rFonts w:ascii="Calibri" w:eastAsia="Calibri" w:hAnsi="Calibri" w:cs="Times New Roman"/>
              </w:rPr>
            </w:pPr>
          </w:p>
        </w:tc>
      </w:tr>
      <w:tr w:rsidR="00965FB4" w:rsidRPr="00DC28FE" w14:paraId="5D531088" w14:textId="77777777" w:rsidTr="008A4621">
        <w:tc>
          <w:tcPr>
            <w:tcW w:w="2494" w:type="dxa"/>
            <w:tcBorders>
              <w:left w:val="single" w:sz="12" w:space="0" w:color="auto"/>
              <w:bottom w:val="single" w:sz="4" w:space="0" w:color="auto"/>
              <w:right w:val="single" w:sz="12" w:space="0" w:color="auto"/>
            </w:tcBorders>
          </w:tcPr>
          <w:p w14:paraId="63070118" w14:textId="77777777" w:rsidR="00965FB4" w:rsidRPr="00DC28FE" w:rsidRDefault="00965FB4" w:rsidP="008A4621">
            <w:pPr>
              <w:spacing w:after="0"/>
              <w:jc w:val="left"/>
              <w:rPr>
                <w:rFonts w:ascii="Calibri" w:eastAsia="Calibri" w:hAnsi="Calibri" w:cs="Times New Roman"/>
              </w:rPr>
            </w:pPr>
            <w:r w:rsidRPr="00DC28FE">
              <w:rPr>
                <w:rFonts w:ascii="Calibri" w:eastAsia="Calibri" w:hAnsi="Calibri" w:cs="Times New Roman"/>
              </w:rPr>
              <w:t>CI + HA | omni</w:t>
            </w:r>
          </w:p>
        </w:tc>
        <w:tc>
          <w:tcPr>
            <w:tcW w:w="567" w:type="dxa"/>
            <w:tcBorders>
              <w:left w:val="single" w:sz="12" w:space="0" w:color="auto"/>
              <w:bottom w:val="single" w:sz="4" w:space="0" w:color="auto"/>
            </w:tcBorders>
          </w:tcPr>
          <w:p w14:paraId="1EC1E511"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tcBorders>
          </w:tcPr>
          <w:p w14:paraId="0F7D6D82"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59DECDC5"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5388EB96"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tcBorders>
          </w:tcPr>
          <w:p w14:paraId="46C2BE58"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380D228A"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6AF2E98A" w14:textId="77777777" w:rsidR="00965FB4" w:rsidRPr="00DC28FE" w:rsidRDefault="00965FB4" w:rsidP="008A4621">
            <w:pPr>
              <w:spacing w:after="0"/>
              <w:jc w:val="center"/>
              <w:rPr>
                <w:rFonts w:ascii="Calibri" w:eastAsia="Calibri" w:hAnsi="Calibri" w:cs="Times New Roman"/>
              </w:rPr>
            </w:pPr>
            <w:r w:rsidRPr="00DC28FE">
              <w:rPr>
                <w:rFonts w:ascii="Calibri" w:eastAsia="Calibri" w:hAnsi="Calibri" w:cs="Times New Roman"/>
              </w:rPr>
              <w:t>x</w:t>
            </w:r>
          </w:p>
        </w:tc>
        <w:tc>
          <w:tcPr>
            <w:tcW w:w="567" w:type="dxa"/>
            <w:tcBorders>
              <w:bottom w:val="single" w:sz="4" w:space="0" w:color="auto"/>
            </w:tcBorders>
          </w:tcPr>
          <w:p w14:paraId="03F63212"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16EB956A"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66CFB1D0" w14:textId="77777777" w:rsidR="00965FB4" w:rsidRPr="00DC28FE" w:rsidRDefault="00965FB4" w:rsidP="008A4621">
            <w:pPr>
              <w:spacing w:after="0"/>
              <w:jc w:val="center"/>
              <w:rPr>
                <w:rFonts w:ascii="Calibri" w:eastAsia="Calibri" w:hAnsi="Calibri" w:cs="Times New Roman"/>
              </w:rPr>
            </w:pPr>
            <w:r w:rsidRPr="00DC28FE">
              <w:rPr>
                <w:rFonts w:ascii="Calibri" w:eastAsia="Calibri" w:hAnsi="Calibri" w:cs="Times New Roman"/>
              </w:rPr>
              <w:t>x</w:t>
            </w:r>
          </w:p>
        </w:tc>
        <w:tc>
          <w:tcPr>
            <w:tcW w:w="567" w:type="dxa"/>
            <w:tcBorders>
              <w:bottom w:val="single" w:sz="4" w:space="0" w:color="auto"/>
            </w:tcBorders>
          </w:tcPr>
          <w:p w14:paraId="48E55C24"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220CBA48" w14:textId="77777777" w:rsidR="00965FB4" w:rsidRPr="00DC28FE" w:rsidRDefault="00965FB4" w:rsidP="008A4621">
            <w:pPr>
              <w:spacing w:after="0"/>
              <w:jc w:val="center"/>
              <w:rPr>
                <w:rFonts w:ascii="Calibri" w:eastAsia="Calibri" w:hAnsi="Calibri" w:cs="Times New Roman"/>
              </w:rPr>
            </w:pPr>
          </w:p>
        </w:tc>
      </w:tr>
      <w:tr w:rsidR="00965FB4" w:rsidRPr="00E7249F" w14:paraId="5FC90D27" w14:textId="77777777" w:rsidTr="008A4621">
        <w:tc>
          <w:tcPr>
            <w:tcW w:w="2494" w:type="dxa"/>
            <w:tcBorders>
              <w:top w:val="single" w:sz="4" w:space="0" w:color="auto"/>
              <w:left w:val="single" w:sz="12" w:space="0" w:color="auto"/>
              <w:right w:val="single" w:sz="12" w:space="0" w:color="auto"/>
            </w:tcBorders>
            <w:shd w:val="clear" w:color="auto" w:fill="D9D9D9" w:themeFill="background1" w:themeFillShade="D9"/>
            <w:vAlign w:val="center"/>
          </w:tcPr>
          <w:p w14:paraId="56AE09F8" w14:textId="1331B887" w:rsidR="00965FB4" w:rsidRPr="00E7249F" w:rsidRDefault="005A1915" w:rsidP="008A4621">
            <w:pPr>
              <w:spacing w:after="0"/>
              <w:jc w:val="left"/>
              <w:rPr>
                <w:b/>
              </w:rPr>
            </w:pPr>
            <w:r>
              <w:rPr>
                <w:b/>
              </w:rPr>
              <w:t>U</w:t>
            </w:r>
            <w:r w:rsidR="00965FB4">
              <w:rPr>
                <w:b/>
              </w:rPr>
              <w:t>naided</w:t>
            </w:r>
          </w:p>
        </w:tc>
        <w:tc>
          <w:tcPr>
            <w:tcW w:w="567" w:type="dxa"/>
            <w:tcBorders>
              <w:top w:val="single" w:sz="4" w:space="0" w:color="auto"/>
              <w:left w:val="single" w:sz="12" w:space="0" w:color="auto"/>
            </w:tcBorders>
            <w:shd w:val="clear" w:color="auto" w:fill="D9D9D9" w:themeFill="background1" w:themeFillShade="D9"/>
            <w:vAlign w:val="center"/>
          </w:tcPr>
          <w:p w14:paraId="6DC163C1" w14:textId="77777777" w:rsidR="00965FB4" w:rsidRPr="00E7249F" w:rsidRDefault="00965FB4" w:rsidP="008A4621">
            <w:pPr>
              <w:spacing w:after="0"/>
              <w:jc w:val="center"/>
              <w:rPr>
                <w:b/>
              </w:rPr>
            </w:pPr>
          </w:p>
        </w:tc>
        <w:tc>
          <w:tcPr>
            <w:tcW w:w="567" w:type="dxa"/>
            <w:tcBorders>
              <w:top w:val="single" w:sz="4" w:space="0" w:color="auto"/>
            </w:tcBorders>
            <w:shd w:val="clear" w:color="auto" w:fill="D9D9D9" w:themeFill="background1" w:themeFillShade="D9"/>
            <w:vAlign w:val="center"/>
          </w:tcPr>
          <w:p w14:paraId="2F1CDC33" w14:textId="77777777" w:rsidR="00965FB4" w:rsidRPr="00E7249F" w:rsidRDefault="00965FB4" w:rsidP="008A4621">
            <w:pPr>
              <w:spacing w:after="0"/>
              <w:jc w:val="center"/>
              <w:rPr>
                <w:b/>
              </w:rPr>
            </w:pPr>
          </w:p>
        </w:tc>
        <w:tc>
          <w:tcPr>
            <w:tcW w:w="567" w:type="dxa"/>
            <w:tcBorders>
              <w:top w:val="single" w:sz="4" w:space="0" w:color="auto"/>
              <w:right w:val="single" w:sz="12" w:space="0" w:color="auto"/>
            </w:tcBorders>
            <w:shd w:val="clear" w:color="auto" w:fill="D9D9D9" w:themeFill="background1" w:themeFillShade="D9"/>
          </w:tcPr>
          <w:p w14:paraId="01385863" w14:textId="77777777" w:rsidR="00965FB4" w:rsidRPr="00E7249F" w:rsidRDefault="00965FB4" w:rsidP="008A4621">
            <w:pPr>
              <w:spacing w:after="0"/>
              <w:jc w:val="center"/>
              <w:rPr>
                <w:b/>
              </w:rPr>
            </w:pPr>
          </w:p>
        </w:tc>
        <w:tc>
          <w:tcPr>
            <w:tcW w:w="567" w:type="dxa"/>
            <w:tcBorders>
              <w:top w:val="single" w:sz="4" w:space="0" w:color="auto"/>
              <w:left w:val="single" w:sz="12" w:space="0" w:color="auto"/>
            </w:tcBorders>
            <w:shd w:val="clear" w:color="auto" w:fill="D9D9D9" w:themeFill="background1" w:themeFillShade="D9"/>
            <w:vAlign w:val="center"/>
          </w:tcPr>
          <w:p w14:paraId="69A388DB" w14:textId="77777777" w:rsidR="00965FB4" w:rsidRPr="00E7249F" w:rsidRDefault="00965FB4" w:rsidP="008A4621">
            <w:pPr>
              <w:spacing w:after="0"/>
              <w:jc w:val="center"/>
              <w:rPr>
                <w:b/>
              </w:rPr>
            </w:pPr>
          </w:p>
        </w:tc>
        <w:tc>
          <w:tcPr>
            <w:tcW w:w="567" w:type="dxa"/>
            <w:tcBorders>
              <w:top w:val="single" w:sz="4" w:space="0" w:color="auto"/>
            </w:tcBorders>
            <w:shd w:val="clear" w:color="auto" w:fill="D9D9D9" w:themeFill="background1" w:themeFillShade="D9"/>
            <w:vAlign w:val="center"/>
          </w:tcPr>
          <w:p w14:paraId="41C630EC" w14:textId="77777777" w:rsidR="00965FB4" w:rsidRPr="00E7249F" w:rsidRDefault="00965FB4" w:rsidP="008A4621">
            <w:pPr>
              <w:spacing w:after="0"/>
              <w:jc w:val="center"/>
              <w:rPr>
                <w:b/>
              </w:rPr>
            </w:pPr>
          </w:p>
        </w:tc>
        <w:tc>
          <w:tcPr>
            <w:tcW w:w="567" w:type="dxa"/>
            <w:tcBorders>
              <w:top w:val="single" w:sz="4" w:space="0" w:color="auto"/>
              <w:right w:val="single" w:sz="12" w:space="0" w:color="auto"/>
            </w:tcBorders>
            <w:shd w:val="clear" w:color="auto" w:fill="D9D9D9" w:themeFill="background1" w:themeFillShade="D9"/>
            <w:vAlign w:val="center"/>
          </w:tcPr>
          <w:p w14:paraId="6B4F9A3C" w14:textId="77777777" w:rsidR="00965FB4" w:rsidRPr="00E7249F" w:rsidRDefault="00965FB4" w:rsidP="008A4621">
            <w:pPr>
              <w:spacing w:after="0"/>
              <w:jc w:val="center"/>
              <w:rPr>
                <w:b/>
              </w:rPr>
            </w:pPr>
          </w:p>
        </w:tc>
        <w:tc>
          <w:tcPr>
            <w:tcW w:w="567" w:type="dxa"/>
            <w:tcBorders>
              <w:top w:val="single" w:sz="4" w:space="0" w:color="auto"/>
              <w:left w:val="single" w:sz="12" w:space="0" w:color="auto"/>
            </w:tcBorders>
            <w:shd w:val="clear" w:color="auto" w:fill="D9D9D9" w:themeFill="background1" w:themeFillShade="D9"/>
          </w:tcPr>
          <w:p w14:paraId="67DCDB18" w14:textId="77777777" w:rsidR="00965FB4" w:rsidRPr="00E7249F" w:rsidRDefault="00965FB4" w:rsidP="008A4621">
            <w:pPr>
              <w:spacing w:after="0"/>
              <w:jc w:val="center"/>
              <w:rPr>
                <w:b/>
              </w:rPr>
            </w:pPr>
          </w:p>
        </w:tc>
        <w:tc>
          <w:tcPr>
            <w:tcW w:w="567" w:type="dxa"/>
            <w:tcBorders>
              <w:top w:val="single" w:sz="4" w:space="0" w:color="auto"/>
            </w:tcBorders>
            <w:shd w:val="clear" w:color="auto" w:fill="D9D9D9" w:themeFill="background1" w:themeFillShade="D9"/>
          </w:tcPr>
          <w:p w14:paraId="1ECE05C2" w14:textId="77777777" w:rsidR="00965FB4" w:rsidRPr="00E7249F" w:rsidRDefault="00965FB4" w:rsidP="008A4621">
            <w:pPr>
              <w:spacing w:after="0"/>
              <w:jc w:val="center"/>
              <w:rPr>
                <w:b/>
              </w:rPr>
            </w:pPr>
          </w:p>
        </w:tc>
        <w:tc>
          <w:tcPr>
            <w:tcW w:w="567" w:type="dxa"/>
            <w:tcBorders>
              <w:top w:val="single" w:sz="4" w:space="0" w:color="auto"/>
              <w:right w:val="single" w:sz="12" w:space="0" w:color="auto"/>
            </w:tcBorders>
            <w:shd w:val="clear" w:color="auto" w:fill="D9D9D9" w:themeFill="background1" w:themeFillShade="D9"/>
          </w:tcPr>
          <w:p w14:paraId="60BF9561" w14:textId="77777777" w:rsidR="00965FB4" w:rsidRPr="00E7249F" w:rsidRDefault="00965FB4" w:rsidP="008A4621">
            <w:pPr>
              <w:spacing w:after="0"/>
              <w:jc w:val="center"/>
              <w:rPr>
                <w:b/>
              </w:rPr>
            </w:pPr>
          </w:p>
        </w:tc>
        <w:tc>
          <w:tcPr>
            <w:tcW w:w="567" w:type="dxa"/>
            <w:tcBorders>
              <w:top w:val="single" w:sz="4" w:space="0" w:color="auto"/>
              <w:left w:val="single" w:sz="12" w:space="0" w:color="auto"/>
            </w:tcBorders>
            <w:shd w:val="clear" w:color="auto" w:fill="D9D9D9" w:themeFill="background1" w:themeFillShade="D9"/>
          </w:tcPr>
          <w:p w14:paraId="30D28308" w14:textId="77777777" w:rsidR="00965FB4" w:rsidRPr="00E7249F" w:rsidRDefault="00965FB4" w:rsidP="008A4621">
            <w:pPr>
              <w:spacing w:after="0"/>
              <w:jc w:val="center"/>
              <w:rPr>
                <w:b/>
              </w:rPr>
            </w:pPr>
          </w:p>
        </w:tc>
        <w:tc>
          <w:tcPr>
            <w:tcW w:w="567" w:type="dxa"/>
            <w:tcBorders>
              <w:top w:val="single" w:sz="4" w:space="0" w:color="auto"/>
            </w:tcBorders>
            <w:shd w:val="clear" w:color="auto" w:fill="D9D9D9" w:themeFill="background1" w:themeFillShade="D9"/>
          </w:tcPr>
          <w:p w14:paraId="16F986C0" w14:textId="77777777" w:rsidR="00965FB4" w:rsidRPr="00E7249F" w:rsidRDefault="00965FB4" w:rsidP="008A4621">
            <w:pPr>
              <w:spacing w:after="0"/>
              <w:jc w:val="center"/>
              <w:rPr>
                <w:b/>
              </w:rPr>
            </w:pPr>
          </w:p>
        </w:tc>
        <w:tc>
          <w:tcPr>
            <w:tcW w:w="567" w:type="dxa"/>
            <w:tcBorders>
              <w:top w:val="single" w:sz="4" w:space="0" w:color="auto"/>
              <w:right w:val="single" w:sz="12" w:space="0" w:color="auto"/>
            </w:tcBorders>
            <w:shd w:val="clear" w:color="auto" w:fill="D9D9D9" w:themeFill="background1" w:themeFillShade="D9"/>
            <w:vAlign w:val="center"/>
          </w:tcPr>
          <w:p w14:paraId="7DB33A1B" w14:textId="77777777" w:rsidR="00965FB4" w:rsidRPr="00E7249F" w:rsidRDefault="00965FB4" w:rsidP="008A4621">
            <w:pPr>
              <w:spacing w:after="0"/>
              <w:jc w:val="center"/>
              <w:rPr>
                <w:b/>
              </w:rPr>
            </w:pPr>
          </w:p>
        </w:tc>
      </w:tr>
      <w:tr w:rsidR="00965FB4" w:rsidRPr="00DC28FE" w14:paraId="439620FD" w14:textId="77777777" w:rsidTr="008A4621">
        <w:tc>
          <w:tcPr>
            <w:tcW w:w="2494" w:type="dxa"/>
            <w:tcBorders>
              <w:left w:val="single" w:sz="12" w:space="0" w:color="auto"/>
              <w:bottom w:val="single" w:sz="12" w:space="0" w:color="auto"/>
              <w:right w:val="single" w:sz="12" w:space="0" w:color="auto"/>
            </w:tcBorders>
          </w:tcPr>
          <w:p w14:paraId="3F0A6803" w14:textId="77777777" w:rsidR="00965FB4" w:rsidRPr="00DC28FE" w:rsidRDefault="00965FB4" w:rsidP="008A4621">
            <w:pPr>
              <w:spacing w:after="0"/>
              <w:jc w:val="left"/>
              <w:rPr>
                <w:rFonts w:ascii="Calibri" w:eastAsia="Calibri" w:hAnsi="Calibri" w:cs="Times New Roman"/>
              </w:rPr>
            </w:pPr>
            <w:r w:rsidRPr="00DC28FE">
              <w:rPr>
                <w:rFonts w:ascii="Calibri" w:eastAsia="Calibri" w:hAnsi="Calibri" w:cs="Times New Roman"/>
              </w:rPr>
              <w:t>both sides</w:t>
            </w:r>
            <w:r>
              <w:rPr>
                <w:rFonts w:ascii="Calibri" w:eastAsia="Calibri" w:hAnsi="Calibri" w:cs="Times New Roman"/>
              </w:rPr>
              <w:t xml:space="preserve"> (individually)</w:t>
            </w:r>
          </w:p>
        </w:tc>
        <w:tc>
          <w:tcPr>
            <w:tcW w:w="567" w:type="dxa"/>
            <w:tcBorders>
              <w:left w:val="single" w:sz="12" w:space="0" w:color="auto"/>
              <w:bottom w:val="single" w:sz="12" w:space="0" w:color="auto"/>
            </w:tcBorders>
          </w:tcPr>
          <w:p w14:paraId="0D450293" w14:textId="77777777" w:rsidR="00965FB4" w:rsidRPr="00DC28FE" w:rsidRDefault="00965FB4" w:rsidP="008A4621">
            <w:pPr>
              <w:spacing w:after="0"/>
              <w:jc w:val="center"/>
              <w:rPr>
                <w:rFonts w:ascii="Calibri" w:eastAsia="Calibri" w:hAnsi="Calibri" w:cs="Times New Roman"/>
              </w:rPr>
            </w:pPr>
            <w:r>
              <w:rPr>
                <w:rFonts w:ascii="Calibri" w:eastAsia="Calibri" w:hAnsi="Calibri" w:cs="Times New Roman"/>
              </w:rPr>
              <w:t>x</w:t>
            </w:r>
          </w:p>
        </w:tc>
        <w:tc>
          <w:tcPr>
            <w:tcW w:w="567" w:type="dxa"/>
            <w:tcBorders>
              <w:bottom w:val="single" w:sz="12" w:space="0" w:color="auto"/>
            </w:tcBorders>
          </w:tcPr>
          <w:p w14:paraId="2B807FD2"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12" w:space="0" w:color="auto"/>
              <w:right w:val="single" w:sz="12" w:space="0" w:color="auto"/>
            </w:tcBorders>
          </w:tcPr>
          <w:p w14:paraId="7BB45A86"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bottom w:val="single" w:sz="12" w:space="0" w:color="auto"/>
            </w:tcBorders>
          </w:tcPr>
          <w:p w14:paraId="5101D292" w14:textId="77777777" w:rsidR="00965FB4" w:rsidRPr="00DC28FE" w:rsidRDefault="00965FB4" w:rsidP="008A4621">
            <w:pPr>
              <w:spacing w:after="0"/>
              <w:jc w:val="center"/>
              <w:rPr>
                <w:rFonts w:ascii="Calibri" w:eastAsia="Calibri" w:hAnsi="Calibri" w:cs="Times New Roman"/>
              </w:rPr>
            </w:pPr>
            <w:r w:rsidRPr="00DC28FE">
              <w:rPr>
                <w:rFonts w:ascii="Calibri" w:eastAsia="Calibri" w:hAnsi="Calibri" w:cs="Times New Roman"/>
              </w:rPr>
              <w:t>x</w:t>
            </w:r>
          </w:p>
        </w:tc>
        <w:tc>
          <w:tcPr>
            <w:tcW w:w="567" w:type="dxa"/>
            <w:tcBorders>
              <w:bottom w:val="single" w:sz="12" w:space="0" w:color="auto"/>
            </w:tcBorders>
          </w:tcPr>
          <w:p w14:paraId="4DF809AC"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12" w:space="0" w:color="auto"/>
              <w:right w:val="single" w:sz="12" w:space="0" w:color="auto"/>
            </w:tcBorders>
          </w:tcPr>
          <w:p w14:paraId="3F97F522"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bottom w:val="single" w:sz="12" w:space="0" w:color="auto"/>
            </w:tcBorders>
          </w:tcPr>
          <w:p w14:paraId="43A3F789" w14:textId="77777777" w:rsidR="00965FB4" w:rsidRPr="00DC28FE" w:rsidRDefault="00965FB4" w:rsidP="008A4621">
            <w:pPr>
              <w:spacing w:after="0"/>
              <w:jc w:val="center"/>
              <w:rPr>
                <w:rFonts w:ascii="Calibri" w:eastAsia="Calibri" w:hAnsi="Calibri" w:cs="Times New Roman"/>
              </w:rPr>
            </w:pPr>
            <w:r w:rsidRPr="00DC28FE">
              <w:rPr>
                <w:rFonts w:ascii="Calibri" w:eastAsia="Calibri" w:hAnsi="Calibri" w:cs="Times New Roman"/>
              </w:rPr>
              <w:t>x</w:t>
            </w:r>
          </w:p>
        </w:tc>
        <w:tc>
          <w:tcPr>
            <w:tcW w:w="567" w:type="dxa"/>
            <w:tcBorders>
              <w:bottom w:val="single" w:sz="12" w:space="0" w:color="auto"/>
            </w:tcBorders>
          </w:tcPr>
          <w:p w14:paraId="045C28FA"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12" w:space="0" w:color="auto"/>
              <w:right w:val="single" w:sz="12" w:space="0" w:color="auto"/>
            </w:tcBorders>
          </w:tcPr>
          <w:p w14:paraId="5E9CA901" w14:textId="77777777" w:rsidR="00965FB4" w:rsidRPr="00DC28FE" w:rsidRDefault="00965FB4" w:rsidP="008A4621">
            <w:pPr>
              <w:spacing w:after="0"/>
              <w:jc w:val="center"/>
              <w:rPr>
                <w:rFonts w:ascii="Calibri" w:eastAsia="Calibri" w:hAnsi="Calibri" w:cs="Times New Roman"/>
              </w:rPr>
            </w:pPr>
          </w:p>
        </w:tc>
        <w:tc>
          <w:tcPr>
            <w:tcW w:w="567" w:type="dxa"/>
            <w:tcBorders>
              <w:left w:val="single" w:sz="12" w:space="0" w:color="auto"/>
              <w:bottom w:val="single" w:sz="12" w:space="0" w:color="auto"/>
            </w:tcBorders>
          </w:tcPr>
          <w:p w14:paraId="3B0C6F51" w14:textId="77777777" w:rsidR="00965FB4" w:rsidRPr="00DC28FE" w:rsidRDefault="00965FB4" w:rsidP="008A4621">
            <w:pPr>
              <w:spacing w:after="0"/>
              <w:jc w:val="center"/>
              <w:rPr>
                <w:rFonts w:ascii="Calibri" w:eastAsia="Calibri" w:hAnsi="Calibri" w:cs="Times New Roman"/>
              </w:rPr>
            </w:pPr>
            <w:r w:rsidRPr="00DC28FE">
              <w:rPr>
                <w:rFonts w:ascii="Calibri" w:eastAsia="Calibri" w:hAnsi="Calibri" w:cs="Times New Roman"/>
              </w:rPr>
              <w:t>x</w:t>
            </w:r>
          </w:p>
        </w:tc>
        <w:tc>
          <w:tcPr>
            <w:tcW w:w="567" w:type="dxa"/>
            <w:tcBorders>
              <w:bottom w:val="single" w:sz="12" w:space="0" w:color="auto"/>
            </w:tcBorders>
          </w:tcPr>
          <w:p w14:paraId="67175C1A" w14:textId="77777777" w:rsidR="00965FB4" w:rsidRPr="00DC28FE" w:rsidRDefault="00965FB4" w:rsidP="008A4621">
            <w:pPr>
              <w:spacing w:after="0"/>
              <w:jc w:val="center"/>
              <w:rPr>
                <w:rFonts w:ascii="Calibri" w:eastAsia="Calibri" w:hAnsi="Calibri" w:cs="Times New Roman"/>
              </w:rPr>
            </w:pPr>
          </w:p>
        </w:tc>
        <w:tc>
          <w:tcPr>
            <w:tcW w:w="567" w:type="dxa"/>
            <w:tcBorders>
              <w:bottom w:val="single" w:sz="12" w:space="0" w:color="auto"/>
              <w:right w:val="single" w:sz="12" w:space="0" w:color="auto"/>
            </w:tcBorders>
          </w:tcPr>
          <w:p w14:paraId="06353DF2" w14:textId="77777777" w:rsidR="00965FB4" w:rsidRPr="00DC28FE" w:rsidRDefault="00965FB4" w:rsidP="008A4621">
            <w:pPr>
              <w:spacing w:after="0"/>
              <w:jc w:val="center"/>
              <w:rPr>
                <w:rFonts w:ascii="Calibri" w:eastAsia="Calibri" w:hAnsi="Calibri" w:cs="Times New Roman"/>
              </w:rPr>
            </w:pPr>
          </w:p>
        </w:tc>
      </w:tr>
    </w:tbl>
    <w:p w14:paraId="16B3462A" w14:textId="77777777" w:rsidR="00B66C27" w:rsidRDefault="00B66C27">
      <w:r>
        <w:rPr>
          <w:b/>
        </w:rPr>
        <w:br w:type="page"/>
      </w:r>
    </w:p>
    <w:tbl>
      <w:tblPr>
        <w:tblStyle w:val="TableGrid"/>
        <w:tblW w:w="9298" w:type="dxa"/>
        <w:tblLayout w:type="fixed"/>
        <w:tblLook w:val="04A0" w:firstRow="1" w:lastRow="0" w:firstColumn="1" w:lastColumn="0" w:noHBand="0" w:noVBand="1"/>
      </w:tblPr>
      <w:tblGrid>
        <w:gridCol w:w="2494"/>
        <w:gridCol w:w="567"/>
        <w:gridCol w:w="567"/>
        <w:gridCol w:w="567"/>
        <w:gridCol w:w="567"/>
        <w:gridCol w:w="567"/>
        <w:gridCol w:w="567"/>
        <w:gridCol w:w="567"/>
        <w:gridCol w:w="567"/>
        <w:gridCol w:w="567"/>
        <w:gridCol w:w="567"/>
        <w:gridCol w:w="567"/>
        <w:gridCol w:w="567"/>
      </w:tblGrid>
      <w:tr w:rsidR="00965FB4" w:rsidRPr="008D3E4D" w14:paraId="0C326C78" w14:textId="77777777" w:rsidTr="00C63E8E">
        <w:trPr>
          <w:cantSplit/>
          <w:trHeight w:val="283"/>
        </w:trPr>
        <w:tc>
          <w:tcPr>
            <w:tcW w:w="2494" w:type="dxa"/>
            <w:tcBorders>
              <w:top w:val="single" w:sz="12" w:space="0" w:color="auto"/>
              <w:left w:val="single" w:sz="12" w:space="0" w:color="auto"/>
              <w:right w:val="single" w:sz="12" w:space="0" w:color="auto"/>
            </w:tcBorders>
            <w:vAlign w:val="center"/>
          </w:tcPr>
          <w:p w14:paraId="6DB20F77" w14:textId="7580CD09" w:rsidR="00965FB4" w:rsidRPr="008D3E4D" w:rsidRDefault="002E4D68" w:rsidP="002E4D68">
            <w:pPr>
              <w:pStyle w:val="12S"/>
              <w:jc w:val="left"/>
              <w:rPr>
                <w:sz w:val="20"/>
              </w:rPr>
            </w:pPr>
            <w:r>
              <w:rPr>
                <w:sz w:val="20"/>
              </w:rPr>
              <w:lastRenderedPageBreak/>
              <w:t xml:space="preserve"> with study loaner devices</w:t>
            </w:r>
          </w:p>
        </w:tc>
        <w:tc>
          <w:tcPr>
            <w:tcW w:w="1701" w:type="dxa"/>
            <w:gridSpan w:val="3"/>
            <w:tcBorders>
              <w:top w:val="single" w:sz="12" w:space="0" w:color="auto"/>
              <w:left w:val="single" w:sz="12" w:space="0" w:color="auto"/>
              <w:right w:val="single" w:sz="12" w:space="0" w:color="auto"/>
            </w:tcBorders>
            <w:vAlign w:val="center"/>
          </w:tcPr>
          <w:p w14:paraId="63083446" w14:textId="77777777" w:rsidR="00965FB4" w:rsidRPr="00080F5E" w:rsidRDefault="00965FB4" w:rsidP="008A4621">
            <w:pPr>
              <w:pStyle w:val="12S"/>
              <w:jc w:val="left"/>
              <w:rPr>
                <w:sz w:val="20"/>
              </w:rPr>
            </w:pPr>
            <w:r w:rsidRPr="00080F5E">
              <w:rPr>
                <w:sz w:val="20"/>
              </w:rPr>
              <w:t>Bilateral</w:t>
            </w:r>
          </w:p>
        </w:tc>
        <w:tc>
          <w:tcPr>
            <w:tcW w:w="1701" w:type="dxa"/>
            <w:gridSpan w:val="3"/>
            <w:tcBorders>
              <w:top w:val="single" w:sz="12" w:space="0" w:color="auto"/>
              <w:left w:val="single" w:sz="12" w:space="0" w:color="auto"/>
              <w:right w:val="single" w:sz="12" w:space="0" w:color="auto"/>
            </w:tcBorders>
            <w:vAlign w:val="center"/>
          </w:tcPr>
          <w:p w14:paraId="4CCA5EEF" w14:textId="77777777" w:rsidR="00965FB4" w:rsidRPr="00080F5E" w:rsidRDefault="00965FB4" w:rsidP="008A4621">
            <w:pPr>
              <w:pStyle w:val="12S"/>
              <w:jc w:val="left"/>
              <w:rPr>
                <w:sz w:val="20"/>
              </w:rPr>
            </w:pPr>
            <w:r w:rsidRPr="00080F5E">
              <w:rPr>
                <w:sz w:val="20"/>
              </w:rPr>
              <w:t>Unilateral</w:t>
            </w:r>
          </w:p>
        </w:tc>
        <w:tc>
          <w:tcPr>
            <w:tcW w:w="1701" w:type="dxa"/>
            <w:gridSpan w:val="3"/>
            <w:tcBorders>
              <w:top w:val="single" w:sz="12" w:space="0" w:color="auto"/>
              <w:left w:val="single" w:sz="12" w:space="0" w:color="auto"/>
              <w:right w:val="single" w:sz="12" w:space="0" w:color="auto"/>
            </w:tcBorders>
            <w:vAlign w:val="center"/>
          </w:tcPr>
          <w:p w14:paraId="0AA8DA2F" w14:textId="77777777" w:rsidR="00965FB4" w:rsidRPr="00080F5E" w:rsidRDefault="00965FB4" w:rsidP="008A4621">
            <w:pPr>
              <w:pStyle w:val="12S"/>
              <w:jc w:val="left"/>
              <w:rPr>
                <w:sz w:val="20"/>
              </w:rPr>
            </w:pPr>
            <w:r w:rsidRPr="00080F5E">
              <w:rPr>
                <w:sz w:val="20"/>
              </w:rPr>
              <w:t>Bimodal I</w:t>
            </w:r>
          </w:p>
        </w:tc>
        <w:tc>
          <w:tcPr>
            <w:tcW w:w="1701" w:type="dxa"/>
            <w:gridSpan w:val="3"/>
            <w:tcBorders>
              <w:top w:val="single" w:sz="12" w:space="0" w:color="auto"/>
              <w:left w:val="single" w:sz="12" w:space="0" w:color="auto"/>
              <w:bottom w:val="nil"/>
              <w:right w:val="single" w:sz="12" w:space="0" w:color="auto"/>
            </w:tcBorders>
            <w:vAlign w:val="center"/>
          </w:tcPr>
          <w:p w14:paraId="0AC6EB02" w14:textId="77777777" w:rsidR="00965FB4" w:rsidRPr="00080F5E" w:rsidRDefault="00965FB4" w:rsidP="008A4621">
            <w:pPr>
              <w:pStyle w:val="12S"/>
              <w:jc w:val="left"/>
              <w:rPr>
                <w:sz w:val="20"/>
              </w:rPr>
            </w:pPr>
            <w:r w:rsidRPr="00080F5E">
              <w:rPr>
                <w:sz w:val="20"/>
              </w:rPr>
              <w:t>Bimodal II</w:t>
            </w:r>
          </w:p>
        </w:tc>
      </w:tr>
      <w:tr w:rsidR="00965FB4" w:rsidRPr="008D3E4D" w14:paraId="214C4DA3" w14:textId="77777777" w:rsidTr="00C63E8E">
        <w:trPr>
          <w:cantSplit/>
          <w:trHeight w:val="1021"/>
        </w:trPr>
        <w:tc>
          <w:tcPr>
            <w:tcW w:w="2494" w:type="dxa"/>
            <w:tcBorders>
              <w:left w:val="single" w:sz="12" w:space="0" w:color="auto"/>
              <w:bottom w:val="single" w:sz="12" w:space="0" w:color="auto"/>
              <w:right w:val="single" w:sz="12" w:space="0" w:color="auto"/>
            </w:tcBorders>
            <w:textDirection w:val="btLr"/>
            <w:vAlign w:val="center"/>
          </w:tcPr>
          <w:p w14:paraId="0577E8AD" w14:textId="77777777" w:rsidR="00965FB4" w:rsidRPr="008D3E4D" w:rsidRDefault="00965FB4" w:rsidP="008A4621">
            <w:pPr>
              <w:pStyle w:val="12S"/>
              <w:spacing w:before="0"/>
              <w:ind w:left="113" w:right="113"/>
              <w:jc w:val="left"/>
              <w:rPr>
                <w:sz w:val="20"/>
              </w:rPr>
            </w:pPr>
          </w:p>
        </w:tc>
        <w:tc>
          <w:tcPr>
            <w:tcW w:w="567" w:type="dxa"/>
            <w:tcBorders>
              <w:left w:val="single" w:sz="12" w:space="0" w:color="auto"/>
              <w:bottom w:val="single" w:sz="12" w:space="0" w:color="auto"/>
            </w:tcBorders>
            <w:textDirection w:val="btLr"/>
            <w:vAlign w:val="center"/>
          </w:tcPr>
          <w:p w14:paraId="6425E759"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w:t>
            </w:r>
          </w:p>
        </w:tc>
        <w:tc>
          <w:tcPr>
            <w:tcW w:w="567" w:type="dxa"/>
            <w:tcBorders>
              <w:bottom w:val="single" w:sz="12" w:space="0" w:color="auto"/>
            </w:tcBorders>
            <w:textDirection w:val="btLr"/>
            <w:vAlign w:val="center"/>
          </w:tcPr>
          <w:p w14:paraId="1D292B82"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4F76DC76"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c>
          <w:tcPr>
            <w:tcW w:w="567" w:type="dxa"/>
            <w:tcBorders>
              <w:left w:val="single" w:sz="12" w:space="0" w:color="auto"/>
              <w:bottom w:val="single" w:sz="12" w:space="0" w:color="auto"/>
            </w:tcBorders>
            <w:textDirection w:val="btLr"/>
            <w:vAlign w:val="center"/>
          </w:tcPr>
          <w:p w14:paraId="1DF48A96"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w:t>
            </w:r>
          </w:p>
        </w:tc>
        <w:tc>
          <w:tcPr>
            <w:tcW w:w="567" w:type="dxa"/>
            <w:tcBorders>
              <w:bottom w:val="single" w:sz="12" w:space="0" w:color="auto"/>
            </w:tcBorders>
            <w:textDirection w:val="btLr"/>
            <w:vAlign w:val="center"/>
          </w:tcPr>
          <w:p w14:paraId="49756FAA"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39499810"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c>
          <w:tcPr>
            <w:tcW w:w="567" w:type="dxa"/>
            <w:tcBorders>
              <w:left w:val="single" w:sz="12" w:space="0" w:color="auto"/>
              <w:bottom w:val="single" w:sz="12" w:space="0" w:color="auto"/>
            </w:tcBorders>
            <w:textDirection w:val="btLr"/>
            <w:vAlign w:val="center"/>
          </w:tcPr>
          <w:p w14:paraId="575B6658"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  </w:t>
            </w:r>
          </w:p>
        </w:tc>
        <w:tc>
          <w:tcPr>
            <w:tcW w:w="567" w:type="dxa"/>
            <w:tcBorders>
              <w:bottom w:val="single" w:sz="12" w:space="0" w:color="auto"/>
            </w:tcBorders>
            <w:textDirection w:val="btLr"/>
            <w:vAlign w:val="center"/>
          </w:tcPr>
          <w:p w14:paraId="68721136"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7B0B3D40"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c>
          <w:tcPr>
            <w:tcW w:w="567" w:type="dxa"/>
            <w:tcBorders>
              <w:left w:val="single" w:sz="12" w:space="0" w:color="auto"/>
              <w:bottom w:val="single" w:sz="12" w:space="0" w:color="auto"/>
            </w:tcBorders>
            <w:textDirection w:val="btLr"/>
            <w:vAlign w:val="center"/>
          </w:tcPr>
          <w:p w14:paraId="7939AB05"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  </w:t>
            </w:r>
          </w:p>
        </w:tc>
        <w:tc>
          <w:tcPr>
            <w:tcW w:w="567" w:type="dxa"/>
            <w:tcBorders>
              <w:bottom w:val="single" w:sz="12" w:space="0" w:color="auto"/>
            </w:tcBorders>
            <w:textDirection w:val="btLr"/>
            <w:vAlign w:val="center"/>
          </w:tcPr>
          <w:p w14:paraId="3462D8E0"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4F26DF2B" w14:textId="77777777" w:rsidR="00965FB4" w:rsidRPr="00080F5E" w:rsidRDefault="00965FB4" w:rsidP="008A4621">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r>
      <w:tr w:rsidR="000B7412" w:rsidRPr="008D3E4D" w14:paraId="4DC472BC" w14:textId="77777777" w:rsidTr="00C63E8E">
        <w:tc>
          <w:tcPr>
            <w:tcW w:w="2494" w:type="dxa"/>
            <w:tcBorders>
              <w:top w:val="single" w:sz="12" w:space="0" w:color="auto"/>
              <w:left w:val="single" w:sz="12" w:space="0" w:color="auto"/>
              <w:right w:val="single" w:sz="12" w:space="0" w:color="auto"/>
            </w:tcBorders>
            <w:shd w:val="clear" w:color="auto" w:fill="7F7F7F" w:themeFill="text1" w:themeFillTint="80"/>
            <w:vAlign w:val="center"/>
          </w:tcPr>
          <w:p w14:paraId="0A80FF02" w14:textId="77777777" w:rsidR="000B7412" w:rsidRPr="008D3E4D" w:rsidRDefault="000B7412" w:rsidP="000B7412">
            <w:pPr>
              <w:pStyle w:val="12G"/>
              <w:spacing w:before="0" w:after="0"/>
              <w:rPr>
                <w:color w:val="FFFFFF" w:themeColor="background1"/>
                <w:sz w:val="22"/>
              </w:rPr>
            </w:pPr>
            <w:r w:rsidRPr="008D3E4D">
              <w:rPr>
                <w:color w:val="FFFFFF" w:themeColor="background1"/>
                <w:sz w:val="22"/>
              </w:rPr>
              <w:t>Speech Perception</w:t>
            </w:r>
          </w:p>
        </w:tc>
        <w:tc>
          <w:tcPr>
            <w:tcW w:w="567" w:type="dxa"/>
            <w:tcBorders>
              <w:top w:val="single" w:sz="12" w:space="0" w:color="auto"/>
              <w:left w:val="single" w:sz="12" w:space="0" w:color="auto"/>
            </w:tcBorders>
            <w:shd w:val="clear" w:color="auto" w:fill="7F7F7F" w:themeFill="text1" w:themeFillTint="80"/>
            <w:vAlign w:val="center"/>
          </w:tcPr>
          <w:p w14:paraId="11C39425"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tcBorders>
            <w:shd w:val="clear" w:color="auto" w:fill="7F7F7F" w:themeFill="text1" w:themeFillTint="80"/>
            <w:vAlign w:val="center"/>
          </w:tcPr>
          <w:p w14:paraId="17170D8F"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right w:val="single" w:sz="12" w:space="0" w:color="auto"/>
            </w:tcBorders>
            <w:shd w:val="clear" w:color="auto" w:fill="7F7F7F" w:themeFill="text1" w:themeFillTint="80"/>
          </w:tcPr>
          <w:p w14:paraId="6A6FF0AD"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left w:val="single" w:sz="12" w:space="0" w:color="auto"/>
            </w:tcBorders>
            <w:shd w:val="clear" w:color="auto" w:fill="7F7F7F" w:themeFill="text1" w:themeFillTint="80"/>
            <w:vAlign w:val="center"/>
          </w:tcPr>
          <w:p w14:paraId="637112DC"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tcBorders>
            <w:shd w:val="clear" w:color="auto" w:fill="7F7F7F" w:themeFill="text1" w:themeFillTint="80"/>
            <w:vAlign w:val="center"/>
          </w:tcPr>
          <w:p w14:paraId="03ED5EFD"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right w:val="single" w:sz="12" w:space="0" w:color="auto"/>
            </w:tcBorders>
            <w:shd w:val="clear" w:color="auto" w:fill="7F7F7F" w:themeFill="text1" w:themeFillTint="80"/>
            <w:vAlign w:val="center"/>
          </w:tcPr>
          <w:p w14:paraId="4461B3F3"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left w:val="single" w:sz="12" w:space="0" w:color="auto"/>
            </w:tcBorders>
            <w:shd w:val="clear" w:color="auto" w:fill="7F7F7F" w:themeFill="text1" w:themeFillTint="80"/>
          </w:tcPr>
          <w:p w14:paraId="73415946"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tcBorders>
            <w:shd w:val="clear" w:color="auto" w:fill="7F7F7F" w:themeFill="text1" w:themeFillTint="80"/>
          </w:tcPr>
          <w:p w14:paraId="2D0AD721"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right w:val="single" w:sz="12" w:space="0" w:color="auto"/>
            </w:tcBorders>
            <w:shd w:val="clear" w:color="auto" w:fill="7F7F7F" w:themeFill="text1" w:themeFillTint="80"/>
          </w:tcPr>
          <w:p w14:paraId="13EBDAD7"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left w:val="single" w:sz="12" w:space="0" w:color="auto"/>
            </w:tcBorders>
            <w:shd w:val="clear" w:color="auto" w:fill="7F7F7F" w:themeFill="text1" w:themeFillTint="80"/>
          </w:tcPr>
          <w:p w14:paraId="5A373961"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tcBorders>
            <w:shd w:val="clear" w:color="auto" w:fill="7F7F7F" w:themeFill="text1" w:themeFillTint="80"/>
          </w:tcPr>
          <w:p w14:paraId="13A11ED3" w14:textId="77777777" w:rsidR="000B7412" w:rsidRPr="008D3E4D" w:rsidRDefault="000B7412" w:rsidP="000B7412">
            <w:pPr>
              <w:pStyle w:val="12G"/>
              <w:spacing w:before="0" w:after="0"/>
              <w:rPr>
                <w:color w:val="FFFFFF" w:themeColor="background1"/>
                <w:sz w:val="22"/>
              </w:rPr>
            </w:pPr>
          </w:p>
        </w:tc>
        <w:tc>
          <w:tcPr>
            <w:tcW w:w="567" w:type="dxa"/>
            <w:tcBorders>
              <w:top w:val="single" w:sz="12" w:space="0" w:color="auto"/>
              <w:right w:val="single" w:sz="12" w:space="0" w:color="auto"/>
            </w:tcBorders>
            <w:shd w:val="clear" w:color="auto" w:fill="7F7F7F" w:themeFill="text1" w:themeFillTint="80"/>
            <w:vAlign w:val="center"/>
          </w:tcPr>
          <w:p w14:paraId="27283D4D" w14:textId="77777777" w:rsidR="000B7412" w:rsidRPr="008D3E4D" w:rsidRDefault="000B7412" w:rsidP="000B7412">
            <w:pPr>
              <w:pStyle w:val="12G"/>
              <w:spacing w:before="0" w:after="0"/>
              <w:rPr>
                <w:color w:val="FFFFFF" w:themeColor="background1"/>
                <w:sz w:val="22"/>
              </w:rPr>
            </w:pPr>
          </w:p>
        </w:tc>
      </w:tr>
      <w:tr w:rsidR="000B7412" w:rsidRPr="00E7249F" w14:paraId="2220D635" w14:textId="77777777" w:rsidTr="00C63E8E">
        <w:tc>
          <w:tcPr>
            <w:tcW w:w="2494" w:type="dxa"/>
            <w:tcBorders>
              <w:left w:val="single" w:sz="12" w:space="0" w:color="auto"/>
              <w:right w:val="single" w:sz="12" w:space="0" w:color="auto"/>
            </w:tcBorders>
            <w:shd w:val="clear" w:color="auto" w:fill="D9D9D9" w:themeFill="background1" w:themeFillShade="D9"/>
            <w:vAlign w:val="center"/>
          </w:tcPr>
          <w:p w14:paraId="3C719614" w14:textId="375A25B6" w:rsidR="000B7412" w:rsidRPr="00E7249F" w:rsidRDefault="005A1915" w:rsidP="000B7412">
            <w:pPr>
              <w:spacing w:after="0"/>
              <w:jc w:val="left"/>
              <w:rPr>
                <w:b/>
              </w:rPr>
            </w:pPr>
            <w:r>
              <w:rPr>
                <w:b/>
              </w:rPr>
              <w:t xml:space="preserve">in Noise </w:t>
            </w:r>
            <w:r w:rsidR="000B7412" w:rsidRPr="00E7249F">
              <w:rPr>
                <w:b/>
              </w:rPr>
              <w:t>S</w:t>
            </w:r>
            <w:r w:rsidR="000B7412" w:rsidRPr="00E7249F">
              <w:rPr>
                <w:b/>
                <w:vertAlign w:val="subscript"/>
              </w:rPr>
              <w:t>0</w:t>
            </w:r>
            <w:r w:rsidR="000B7412" w:rsidRPr="00E7249F">
              <w:rPr>
                <w:b/>
              </w:rPr>
              <w:t>N</w:t>
            </w:r>
            <w:r w:rsidR="000B7412" w:rsidRPr="00E7249F">
              <w:rPr>
                <w:b/>
                <w:vertAlign w:val="subscript"/>
              </w:rPr>
              <w:t xml:space="preserve">-60:60   </w:t>
            </w:r>
            <w:r w:rsidR="000B7412" w:rsidRPr="00E7249F">
              <w:rPr>
                <w:b/>
              </w:rPr>
              <w:t>[B]</w:t>
            </w:r>
          </w:p>
        </w:tc>
        <w:tc>
          <w:tcPr>
            <w:tcW w:w="567" w:type="dxa"/>
            <w:tcBorders>
              <w:left w:val="single" w:sz="12" w:space="0" w:color="auto"/>
            </w:tcBorders>
            <w:shd w:val="clear" w:color="auto" w:fill="D9D9D9" w:themeFill="background1" w:themeFillShade="D9"/>
            <w:vAlign w:val="center"/>
          </w:tcPr>
          <w:p w14:paraId="6C974A84" w14:textId="77777777" w:rsidR="000B7412" w:rsidRPr="00E7249F" w:rsidRDefault="000B7412" w:rsidP="000B7412">
            <w:pPr>
              <w:spacing w:after="0"/>
              <w:jc w:val="center"/>
              <w:rPr>
                <w:b/>
              </w:rPr>
            </w:pPr>
          </w:p>
        </w:tc>
        <w:tc>
          <w:tcPr>
            <w:tcW w:w="567" w:type="dxa"/>
            <w:shd w:val="clear" w:color="auto" w:fill="D9D9D9" w:themeFill="background1" w:themeFillShade="D9"/>
            <w:vAlign w:val="center"/>
          </w:tcPr>
          <w:p w14:paraId="03128E36"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tcPr>
          <w:p w14:paraId="79E66297"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vAlign w:val="center"/>
          </w:tcPr>
          <w:p w14:paraId="166124CF" w14:textId="77777777" w:rsidR="000B7412" w:rsidRPr="00E7249F" w:rsidRDefault="000B7412" w:rsidP="000B7412">
            <w:pPr>
              <w:spacing w:after="0"/>
              <w:jc w:val="center"/>
              <w:rPr>
                <w:b/>
              </w:rPr>
            </w:pPr>
          </w:p>
        </w:tc>
        <w:tc>
          <w:tcPr>
            <w:tcW w:w="567" w:type="dxa"/>
            <w:shd w:val="clear" w:color="auto" w:fill="D9D9D9" w:themeFill="background1" w:themeFillShade="D9"/>
            <w:vAlign w:val="center"/>
          </w:tcPr>
          <w:p w14:paraId="27CDDD9C"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vAlign w:val="center"/>
          </w:tcPr>
          <w:p w14:paraId="1FBB7D4B"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tcPr>
          <w:p w14:paraId="76C274FE" w14:textId="77777777" w:rsidR="000B7412" w:rsidRPr="00E7249F" w:rsidRDefault="000B7412" w:rsidP="000B7412">
            <w:pPr>
              <w:spacing w:after="0"/>
              <w:jc w:val="center"/>
              <w:rPr>
                <w:b/>
              </w:rPr>
            </w:pPr>
          </w:p>
        </w:tc>
        <w:tc>
          <w:tcPr>
            <w:tcW w:w="567" w:type="dxa"/>
            <w:shd w:val="clear" w:color="auto" w:fill="D9D9D9" w:themeFill="background1" w:themeFillShade="D9"/>
          </w:tcPr>
          <w:p w14:paraId="1D0F30CF"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tcPr>
          <w:p w14:paraId="6AD0247A"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tcPr>
          <w:p w14:paraId="4E144DC3" w14:textId="77777777" w:rsidR="000B7412" w:rsidRPr="00E7249F" w:rsidRDefault="000B7412" w:rsidP="000B7412">
            <w:pPr>
              <w:spacing w:after="0"/>
              <w:jc w:val="center"/>
              <w:rPr>
                <w:b/>
              </w:rPr>
            </w:pPr>
          </w:p>
        </w:tc>
        <w:tc>
          <w:tcPr>
            <w:tcW w:w="567" w:type="dxa"/>
            <w:shd w:val="clear" w:color="auto" w:fill="D9D9D9" w:themeFill="background1" w:themeFillShade="D9"/>
          </w:tcPr>
          <w:p w14:paraId="7BF80BFA"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vAlign w:val="center"/>
          </w:tcPr>
          <w:p w14:paraId="75F0635D" w14:textId="77777777" w:rsidR="000B7412" w:rsidRPr="00E7249F" w:rsidRDefault="000B7412" w:rsidP="000B7412">
            <w:pPr>
              <w:spacing w:after="0"/>
              <w:jc w:val="center"/>
              <w:rPr>
                <w:b/>
              </w:rPr>
            </w:pPr>
          </w:p>
        </w:tc>
      </w:tr>
      <w:tr w:rsidR="000B7412" w:rsidRPr="004F24EC" w14:paraId="1BD89341" w14:textId="77777777" w:rsidTr="00C63E8E">
        <w:tc>
          <w:tcPr>
            <w:tcW w:w="2494" w:type="dxa"/>
            <w:tcBorders>
              <w:left w:val="single" w:sz="12" w:space="0" w:color="auto"/>
              <w:right w:val="single" w:sz="12" w:space="0" w:color="auto"/>
            </w:tcBorders>
            <w:vAlign w:val="center"/>
          </w:tcPr>
          <w:p w14:paraId="60C666A0" w14:textId="77777777" w:rsidR="000B7412" w:rsidRPr="007D4455" w:rsidRDefault="000B7412" w:rsidP="000B7412">
            <w:pPr>
              <w:spacing w:after="0"/>
              <w:jc w:val="left"/>
            </w:pPr>
            <w:r>
              <w:t>CI only | omni [1</w:t>
            </w:r>
            <w:r w:rsidRPr="00831198">
              <w:rPr>
                <w:vertAlign w:val="superscript"/>
              </w:rPr>
              <w:t>st</w:t>
            </w:r>
            <w:r>
              <w:t xml:space="preserve"> side]</w:t>
            </w:r>
          </w:p>
        </w:tc>
        <w:tc>
          <w:tcPr>
            <w:tcW w:w="567" w:type="dxa"/>
            <w:tcBorders>
              <w:left w:val="single" w:sz="12" w:space="0" w:color="auto"/>
            </w:tcBorders>
            <w:vAlign w:val="center"/>
          </w:tcPr>
          <w:p w14:paraId="365BEAE2" w14:textId="56BE287E" w:rsidR="000B7412" w:rsidRPr="007D4455" w:rsidRDefault="00D3337A" w:rsidP="000B7412">
            <w:pPr>
              <w:spacing w:after="0"/>
              <w:jc w:val="center"/>
            </w:pPr>
            <w:r>
              <w:t>x</w:t>
            </w:r>
          </w:p>
        </w:tc>
        <w:tc>
          <w:tcPr>
            <w:tcW w:w="567" w:type="dxa"/>
            <w:vAlign w:val="center"/>
          </w:tcPr>
          <w:p w14:paraId="7F4EA302" w14:textId="77777777" w:rsidR="000B7412" w:rsidRPr="007D4455" w:rsidRDefault="000B7412" w:rsidP="000B7412">
            <w:pPr>
              <w:spacing w:after="0"/>
              <w:jc w:val="center"/>
            </w:pPr>
          </w:p>
        </w:tc>
        <w:tc>
          <w:tcPr>
            <w:tcW w:w="567" w:type="dxa"/>
            <w:tcBorders>
              <w:right w:val="single" w:sz="12" w:space="0" w:color="auto"/>
            </w:tcBorders>
          </w:tcPr>
          <w:p w14:paraId="06D08BCD" w14:textId="77777777" w:rsidR="000B7412" w:rsidRPr="007D4455" w:rsidRDefault="000B7412" w:rsidP="000B7412">
            <w:pPr>
              <w:spacing w:after="0"/>
              <w:jc w:val="center"/>
            </w:pPr>
            <w:r>
              <w:t>x</w:t>
            </w:r>
          </w:p>
        </w:tc>
        <w:tc>
          <w:tcPr>
            <w:tcW w:w="567" w:type="dxa"/>
            <w:tcBorders>
              <w:left w:val="single" w:sz="12" w:space="0" w:color="auto"/>
            </w:tcBorders>
            <w:vAlign w:val="center"/>
          </w:tcPr>
          <w:p w14:paraId="098FE58F" w14:textId="15795438" w:rsidR="000B7412" w:rsidRPr="007D4455" w:rsidRDefault="00D3337A" w:rsidP="000B7412">
            <w:pPr>
              <w:spacing w:after="0"/>
              <w:jc w:val="center"/>
            </w:pPr>
            <w:r>
              <w:t>x</w:t>
            </w:r>
          </w:p>
        </w:tc>
        <w:tc>
          <w:tcPr>
            <w:tcW w:w="567" w:type="dxa"/>
            <w:vAlign w:val="center"/>
          </w:tcPr>
          <w:p w14:paraId="70664742" w14:textId="77777777" w:rsidR="000B7412" w:rsidRPr="007D4455" w:rsidRDefault="000B7412" w:rsidP="000B7412">
            <w:pPr>
              <w:spacing w:after="0"/>
              <w:jc w:val="center"/>
            </w:pPr>
          </w:p>
        </w:tc>
        <w:tc>
          <w:tcPr>
            <w:tcW w:w="567" w:type="dxa"/>
            <w:tcBorders>
              <w:right w:val="single" w:sz="12" w:space="0" w:color="auto"/>
            </w:tcBorders>
            <w:vAlign w:val="center"/>
          </w:tcPr>
          <w:p w14:paraId="1EC8A48B" w14:textId="77777777" w:rsidR="000B7412" w:rsidRPr="007D4455" w:rsidRDefault="000B7412" w:rsidP="000B7412">
            <w:pPr>
              <w:spacing w:after="0"/>
              <w:jc w:val="center"/>
            </w:pPr>
            <w:r>
              <w:t>x</w:t>
            </w:r>
          </w:p>
        </w:tc>
        <w:tc>
          <w:tcPr>
            <w:tcW w:w="567" w:type="dxa"/>
            <w:tcBorders>
              <w:left w:val="single" w:sz="12" w:space="0" w:color="auto"/>
            </w:tcBorders>
          </w:tcPr>
          <w:p w14:paraId="125D1BD3" w14:textId="7113424F" w:rsidR="000B7412" w:rsidRDefault="00D3337A" w:rsidP="000B7412">
            <w:pPr>
              <w:spacing w:after="0"/>
              <w:jc w:val="center"/>
            </w:pPr>
            <w:r>
              <w:t>x</w:t>
            </w:r>
          </w:p>
        </w:tc>
        <w:tc>
          <w:tcPr>
            <w:tcW w:w="567" w:type="dxa"/>
          </w:tcPr>
          <w:p w14:paraId="19013164" w14:textId="77777777" w:rsidR="000B7412" w:rsidRPr="007D4455" w:rsidRDefault="000B7412" w:rsidP="000B7412">
            <w:pPr>
              <w:spacing w:after="0"/>
              <w:jc w:val="center"/>
            </w:pPr>
          </w:p>
        </w:tc>
        <w:tc>
          <w:tcPr>
            <w:tcW w:w="567" w:type="dxa"/>
            <w:tcBorders>
              <w:right w:val="single" w:sz="12" w:space="0" w:color="auto"/>
            </w:tcBorders>
          </w:tcPr>
          <w:p w14:paraId="5DD08498" w14:textId="77777777" w:rsidR="000B7412" w:rsidRPr="007D4455" w:rsidRDefault="000B7412" w:rsidP="000B7412">
            <w:pPr>
              <w:spacing w:after="0"/>
              <w:jc w:val="center"/>
            </w:pPr>
            <w:r>
              <w:t>x</w:t>
            </w:r>
          </w:p>
        </w:tc>
        <w:tc>
          <w:tcPr>
            <w:tcW w:w="567" w:type="dxa"/>
            <w:tcBorders>
              <w:left w:val="single" w:sz="12" w:space="0" w:color="auto"/>
            </w:tcBorders>
          </w:tcPr>
          <w:p w14:paraId="237BAF0F" w14:textId="2EA4A1C3" w:rsidR="000B7412" w:rsidRPr="007D4455" w:rsidRDefault="00D3337A" w:rsidP="000B7412">
            <w:pPr>
              <w:spacing w:after="0"/>
              <w:jc w:val="center"/>
            </w:pPr>
            <w:r>
              <w:t>x</w:t>
            </w:r>
          </w:p>
        </w:tc>
        <w:tc>
          <w:tcPr>
            <w:tcW w:w="567" w:type="dxa"/>
          </w:tcPr>
          <w:p w14:paraId="5AF7A53E" w14:textId="77777777" w:rsidR="000B7412" w:rsidRPr="007D4455" w:rsidRDefault="000B7412" w:rsidP="000B7412">
            <w:pPr>
              <w:spacing w:after="0"/>
              <w:jc w:val="center"/>
            </w:pPr>
          </w:p>
        </w:tc>
        <w:tc>
          <w:tcPr>
            <w:tcW w:w="567" w:type="dxa"/>
            <w:tcBorders>
              <w:right w:val="single" w:sz="12" w:space="0" w:color="auto"/>
            </w:tcBorders>
            <w:vAlign w:val="center"/>
          </w:tcPr>
          <w:p w14:paraId="698B30B6" w14:textId="77777777" w:rsidR="000B7412" w:rsidRPr="007D4455" w:rsidRDefault="000B7412" w:rsidP="000B7412">
            <w:pPr>
              <w:spacing w:after="0"/>
              <w:jc w:val="center"/>
            </w:pPr>
            <w:r>
              <w:t>x</w:t>
            </w:r>
          </w:p>
        </w:tc>
      </w:tr>
      <w:tr w:rsidR="000B7412" w:rsidRPr="000D3519" w14:paraId="1F670C2A" w14:textId="77777777" w:rsidTr="00C63E8E">
        <w:tc>
          <w:tcPr>
            <w:tcW w:w="2494" w:type="dxa"/>
            <w:tcBorders>
              <w:left w:val="single" w:sz="12" w:space="0" w:color="auto"/>
              <w:right w:val="single" w:sz="12" w:space="0" w:color="auto"/>
            </w:tcBorders>
            <w:vAlign w:val="center"/>
          </w:tcPr>
          <w:p w14:paraId="5E95F5FC" w14:textId="77777777" w:rsidR="000B7412" w:rsidRPr="007D4455" w:rsidRDefault="000B7412" w:rsidP="000B7412">
            <w:pPr>
              <w:spacing w:after="0"/>
              <w:jc w:val="left"/>
            </w:pPr>
            <w:r>
              <w:t>CI only | omni [2</w:t>
            </w:r>
            <w:r>
              <w:rPr>
                <w:vertAlign w:val="superscript"/>
              </w:rPr>
              <w:t>nd</w:t>
            </w:r>
            <w:r>
              <w:t xml:space="preserve"> side]</w:t>
            </w:r>
          </w:p>
        </w:tc>
        <w:tc>
          <w:tcPr>
            <w:tcW w:w="567" w:type="dxa"/>
            <w:tcBorders>
              <w:left w:val="single" w:sz="12" w:space="0" w:color="auto"/>
            </w:tcBorders>
            <w:vAlign w:val="center"/>
          </w:tcPr>
          <w:p w14:paraId="3A0AA86D" w14:textId="349A9C17" w:rsidR="000B7412" w:rsidRPr="007D4455" w:rsidRDefault="003B76EB" w:rsidP="000B7412">
            <w:pPr>
              <w:spacing w:after="0"/>
              <w:jc w:val="center"/>
            </w:pPr>
            <w:r>
              <w:t>x</w:t>
            </w:r>
          </w:p>
        </w:tc>
        <w:tc>
          <w:tcPr>
            <w:tcW w:w="567" w:type="dxa"/>
            <w:vAlign w:val="center"/>
          </w:tcPr>
          <w:p w14:paraId="45EC3C4F" w14:textId="77777777" w:rsidR="000B7412" w:rsidRPr="007D4455" w:rsidRDefault="000B7412" w:rsidP="000B7412">
            <w:pPr>
              <w:spacing w:after="0"/>
              <w:jc w:val="center"/>
            </w:pPr>
          </w:p>
        </w:tc>
        <w:tc>
          <w:tcPr>
            <w:tcW w:w="567" w:type="dxa"/>
            <w:tcBorders>
              <w:right w:val="single" w:sz="12" w:space="0" w:color="auto"/>
            </w:tcBorders>
          </w:tcPr>
          <w:p w14:paraId="12D26CF5" w14:textId="77777777" w:rsidR="000B7412" w:rsidRPr="007D4455" w:rsidRDefault="000B7412" w:rsidP="000B7412">
            <w:pPr>
              <w:spacing w:after="0"/>
              <w:jc w:val="center"/>
            </w:pPr>
          </w:p>
        </w:tc>
        <w:tc>
          <w:tcPr>
            <w:tcW w:w="567" w:type="dxa"/>
            <w:tcBorders>
              <w:left w:val="single" w:sz="12" w:space="0" w:color="auto"/>
            </w:tcBorders>
            <w:vAlign w:val="center"/>
          </w:tcPr>
          <w:p w14:paraId="2DAAA6B5" w14:textId="77777777" w:rsidR="000B7412" w:rsidRPr="007D4455" w:rsidRDefault="000B7412" w:rsidP="000B7412">
            <w:pPr>
              <w:spacing w:after="0"/>
              <w:jc w:val="center"/>
            </w:pPr>
          </w:p>
        </w:tc>
        <w:tc>
          <w:tcPr>
            <w:tcW w:w="567" w:type="dxa"/>
            <w:vAlign w:val="center"/>
          </w:tcPr>
          <w:p w14:paraId="06CA2DF9" w14:textId="77777777" w:rsidR="000B7412" w:rsidRPr="007D4455" w:rsidRDefault="000B7412" w:rsidP="000B7412">
            <w:pPr>
              <w:spacing w:after="0"/>
              <w:jc w:val="center"/>
            </w:pPr>
          </w:p>
        </w:tc>
        <w:tc>
          <w:tcPr>
            <w:tcW w:w="567" w:type="dxa"/>
            <w:tcBorders>
              <w:right w:val="single" w:sz="12" w:space="0" w:color="auto"/>
            </w:tcBorders>
            <w:vAlign w:val="center"/>
          </w:tcPr>
          <w:p w14:paraId="1552501F" w14:textId="77777777" w:rsidR="000B7412" w:rsidRPr="007D4455" w:rsidRDefault="000B7412" w:rsidP="000B7412">
            <w:pPr>
              <w:spacing w:after="0"/>
              <w:jc w:val="center"/>
            </w:pPr>
          </w:p>
        </w:tc>
        <w:tc>
          <w:tcPr>
            <w:tcW w:w="567" w:type="dxa"/>
            <w:tcBorders>
              <w:left w:val="single" w:sz="12" w:space="0" w:color="auto"/>
            </w:tcBorders>
          </w:tcPr>
          <w:p w14:paraId="11D8849D" w14:textId="77777777" w:rsidR="000B7412" w:rsidRPr="007D4455" w:rsidRDefault="000B7412" w:rsidP="000B7412">
            <w:pPr>
              <w:spacing w:after="0"/>
              <w:jc w:val="center"/>
            </w:pPr>
          </w:p>
        </w:tc>
        <w:tc>
          <w:tcPr>
            <w:tcW w:w="567" w:type="dxa"/>
          </w:tcPr>
          <w:p w14:paraId="3A643C39" w14:textId="77777777" w:rsidR="000B7412" w:rsidRPr="007D4455" w:rsidRDefault="000B7412" w:rsidP="000B7412">
            <w:pPr>
              <w:spacing w:after="0"/>
              <w:jc w:val="center"/>
            </w:pPr>
          </w:p>
        </w:tc>
        <w:tc>
          <w:tcPr>
            <w:tcW w:w="567" w:type="dxa"/>
            <w:tcBorders>
              <w:right w:val="single" w:sz="12" w:space="0" w:color="auto"/>
            </w:tcBorders>
          </w:tcPr>
          <w:p w14:paraId="32673199" w14:textId="77777777" w:rsidR="000B7412" w:rsidRPr="007D4455" w:rsidRDefault="000B7412" w:rsidP="000B7412">
            <w:pPr>
              <w:spacing w:after="0"/>
              <w:jc w:val="center"/>
            </w:pPr>
          </w:p>
        </w:tc>
        <w:tc>
          <w:tcPr>
            <w:tcW w:w="567" w:type="dxa"/>
            <w:tcBorders>
              <w:left w:val="single" w:sz="12" w:space="0" w:color="auto"/>
            </w:tcBorders>
          </w:tcPr>
          <w:p w14:paraId="3BE67AB9" w14:textId="77777777" w:rsidR="000B7412" w:rsidRPr="007D4455" w:rsidRDefault="000B7412" w:rsidP="000B7412">
            <w:pPr>
              <w:spacing w:after="0"/>
              <w:jc w:val="center"/>
            </w:pPr>
          </w:p>
        </w:tc>
        <w:tc>
          <w:tcPr>
            <w:tcW w:w="567" w:type="dxa"/>
          </w:tcPr>
          <w:p w14:paraId="13FED145" w14:textId="77777777" w:rsidR="000B7412" w:rsidRPr="007D4455" w:rsidRDefault="000B7412" w:rsidP="000B7412">
            <w:pPr>
              <w:spacing w:after="0"/>
              <w:jc w:val="center"/>
            </w:pPr>
          </w:p>
        </w:tc>
        <w:tc>
          <w:tcPr>
            <w:tcW w:w="567" w:type="dxa"/>
            <w:tcBorders>
              <w:right w:val="single" w:sz="12" w:space="0" w:color="auto"/>
            </w:tcBorders>
            <w:vAlign w:val="center"/>
          </w:tcPr>
          <w:p w14:paraId="31AEF12D" w14:textId="77777777" w:rsidR="000B7412" w:rsidRPr="007D4455" w:rsidRDefault="000B7412" w:rsidP="000B7412">
            <w:pPr>
              <w:spacing w:after="0"/>
              <w:jc w:val="center"/>
            </w:pPr>
          </w:p>
        </w:tc>
      </w:tr>
      <w:tr w:rsidR="00292AAD" w:rsidRPr="000D3519" w14:paraId="55F4508F" w14:textId="77777777" w:rsidTr="00C63E8E">
        <w:tc>
          <w:tcPr>
            <w:tcW w:w="2494" w:type="dxa"/>
            <w:tcBorders>
              <w:left w:val="single" w:sz="12" w:space="0" w:color="auto"/>
              <w:right w:val="single" w:sz="12" w:space="0" w:color="auto"/>
            </w:tcBorders>
            <w:vAlign w:val="center"/>
          </w:tcPr>
          <w:p w14:paraId="1870C8E9" w14:textId="5D3859F7" w:rsidR="00292AAD" w:rsidRDefault="00292AAD" w:rsidP="000B7412">
            <w:pPr>
              <w:spacing w:after="0"/>
              <w:jc w:val="left"/>
            </w:pPr>
            <w:r>
              <w:t>HA only</w:t>
            </w:r>
            <w:r w:rsidR="008B0D9C">
              <w:t xml:space="preserve"> | omni</w:t>
            </w:r>
          </w:p>
        </w:tc>
        <w:tc>
          <w:tcPr>
            <w:tcW w:w="567" w:type="dxa"/>
            <w:tcBorders>
              <w:left w:val="single" w:sz="12" w:space="0" w:color="auto"/>
            </w:tcBorders>
            <w:vAlign w:val="center"/>
          </w:tcPr>
          <w:p w14:paraId="39D8534F" w14:textId="77777777" w:rsidR="00292AAD" w:rsidRDefault="00292AAD" w:rsidP="000B7412">
            <w:pPr>
              <w:spacing w:after="0"/>
              <w:jc w:val="center"/>
            </w:pPr>
          </w:p>
        </w:tc>
        <w:tc>
          <w:tcPr>
            <w:tcW w:w="567" w:type="dxa"/>
            <w:vAlign w:val="center"/>
          </w:tcPr>
          <w:p w14:paraId="3B00CE2C" w14:textId="77777777" w:rsidR="00292AAD" w:rsidRPr="007D4455" w:rsidRDefault="00292AAD" w:rsidP="000B7412">
            <w:pPr>
              <w:spacing w:after="0"/>
              <w:jc w:val="center"/>
            </w:pPr>
          </w:p>
        </w:tc>
        <w:tc>
          <w:tcPr>
            <w:tcW w:w="567" w:type="dxa"/>
            <w:tcBorders>
              <w:right w:val="single" w:sz="12" w:space="0" w:color="auto"/>
            </w:tcBorders>
          </w:tcPr>
          <w:p w14:paraId="28F24AF9" w14:textId="77777777" w:rsidR="00292AAD" w:rsidRPr="007D4455" w:rsidRDefault="00292AAD" w:rsidP="000B7412">
            <w:pPr>
              <w:spacing w:after="0"/>
              <w:jc w:val="center"/>
            </w:pPr>
          </w:p>
        </w:tc>
        <w:tc>
          <w:tcPr>
            <w:tcW w:w="567" w:type="dxa"/>
            <w:tcBorders>
              <w:left w:val="single" w:sz="12" w:space="0" w:color="auto"/>
            </w:tcBorders>
            <w:vAlign w:val="center"/>
          </w:tcPr>
          <w:p w14:paraId="7232F5E4" w14:textId="77777777" w:rsidR="00292AAD" w:rsidRPr="007D4455" w:rsidRDefault="00292AAD" w:rsidP="000B7412">
            <w:pPr>
              <w:spacing w:after="0"/>
              <w:jc w:val="center"/>
            </w:pPr>
          </w:p>
        </w:tc>
        <w:tc>
          <w:tcPr>
            <w:tcW w:w="567" w:type="dxa"/>
            <w:vAlign w:val="center"/>
          </w:tcPr>
          <w:p w14:paraId="281017F4" w14:textId="77777777" w:rsidR="00292AAD" w:rsidRPr="007D4455" w:rsidRDefault="00292AAD" w:rsidP="000B7412">
            <w:pPr>
              <w:spacing w:after="0"/>
              <w:jc w:val="center"/>
            </w:pPr>
          </w:p>
        </w:tc>
        <w:tc>
          <w:tcPr>
            <w:tcW w:w="567" w:type="dxa"/>
            <w:tcBorders>
              <w:right w:val="single" w:sz="12" w:space="0" w:color="auto"/>
            </w:tcBorders>
            <w:vAlign w:val="center"/>
          </w:tcPr>
          <w:p w14:paraId="0C73A351" w14:textId="77777777" w:rsidR="00292AAD" w:rsidRPr="007D4455" w:rsidRDefault="00292AAD" w:rsidP="000B7412">
            <w:pPr>
              <w:spacing w:after="0"/>
              <w:jc w:val="center"/>
            </w:pPr>
          </w:p>
        </w:tc>
        <w:tc>
          <w:tcPr>
            <w:tcW w:w="567" w:type="dxa"/>
            <w:tcBorders>
              <w:left w:val="single" w:sz="12" w:space="0" w:color="auto"/>
            </w:tcBorders>
          </w:tcPr>
          <w:p w14:paraId="4B4D0C54" w14:textId="18C36AF9" w:rsidR="00292AAD" w:rsidRPr="007D4455" w:rsidRDefault="00292AAD" w:rsidP="000B7412">
            <w:pPr>
              <w:spacing w:after="0"/>
              <w:jc w:val="center"/>
            </w:pPr>
            <w:r>
              <w:t>x</w:t>
            </w:r>
          </w:p>
        </w:tc>
        <w:tc>
          <w:tcPr>
            <w:tcW w:w="567" w:type="dxa"/>
          </w:tcPr>
          <w:p w14:paraId="65DECB4E" w14:textId="77777777" w:rsidR="00292AAD" w:rsidRPr="007D4455" w:rsidRDefault="00292AAD" w:rsidP="000B7412">
            <w:pPr>
              <w:spacing w:after="0"/>
              <w:jc w:val="center"/>
            </w:pPr>
          </w:p>
        </w:tc>
        <w:tc>
          <w:tcPr>
            <w:tcW w:w="567" w:type="dxa"/>
            <w:tcBorders>
              <w:right w:val="single" w:sz="12" w:space="0" w:color="auto"/>
            </w:tcBorders>
          </w:tcPr>
          <w:p w14:paraId="2F2A528B" w14:textId="77777777" w:rsidR="00292AAD" w:rsidRPr="007D4455" w:rsidRDefault="00292AAD" w:rsidP="000B7412">
            <w:pPr>
              <w:spacing w:after="0"/>
              <w:jc w:val="center"/>
            </w:pPr>
          </w:p>
        </w:tc>
        <w:tc>
          <w:tcPr>
            <w:tcW w:w="567" w:type="dxa"/>
            <w:tcBorders>
              <w:left w:val="single" w:sz="12" w:space="0" w:color="auto"/>
            </w:tcBorders>
          </w:tcPr>
          <w:p w14:paraId="05AD64DC" w14:textId="1BEB90F3" w:rsidR="00292AAD" w:rsidRPr="007D4455" w:rsidRDefault="00292AAD" w:rsidP="000B7412">
            <w:pPr>
              <w:spacing w:after="0"/>
              <w:jc w:val="center"/>
            </w:pPr>
            <w:r>
              <w:t>x</w:t>
            </w:r>
          </w:p>
        </w:tc>
        <w:tc>
          <w:tcPr>
            <w:tcW w:w="567" w:type="dxa"/>
          </w:tcPr>
          <w:p w14:paraId="6802EE89" w14:textId="77777777" w:rsidR="00292AAD" w:rsidRPr="007D4455" w:rsidRDefault="00292AAD" w:rsidP="000B7412">
            <w:pPr>
              <w:spacing w:after="0"/>
              <w:jc w:val="center"/>
            </w:pPr>
          </w:p>
        </w:tc>
        <w:tc>
          <w:tcPr>
            <w:tcW w:w="567" w:type="dxa"/>
            <w:tcBorders>
              <w:right w:val="single" w:sz="12" w:space="0" w:color="auto"/>
            </w:tcBorders>
            <w:vAlign w:val="center"/>
          </w:tcPr>
          <w:p w14:paraId="5385FAD3" w14:textId="77777777" w:rsidR="00292AAD" w:rsidRPr="007D4455" w:rsidRDefault="00292AAD" w:rsidP="000B7412">
            <w:pPr>
              <w:spacing w:after="0"/>
              <w:jc w:val="center"/>
            </w:pPr>
          </w:p>
        </w:tc>
      </w:tr>
      <w:tr w:rsidR="000B7412" w:rsidRPr="007D4455" w14:paraId="40D95504" w14:textId="77777777" w:rsidTr="00C63E8E">
        <w:tc>
          <w:tcPr>
            <w:tcW w:w="2494" w:type="dxa"/>
            <w:tcBorders>
              <w:left w:val="single" w:sz="12" w:space="0" w:color="auto"/>
              <w:right w:val="single" w:sz="12" w:space="0" w:color="auto"/>
            </w:tcBorders>
            <w:vAlign w:val="center"/>
          </w:tcPr>
          <w:p w14:paraId="4F4A5F4E" w14:textId="77777777" w:rsidR="000B7412" w:rsidRPr="007D4455" w:rsidRDefault="000B7412" w:rsidP="000B7412">
            <w:pPr>
              <w:spacing w:after="0"/>
              <w:jc w:val="left"/>
            </w:pPr>
            <w:r>
              <w:t>CI + CROS | omni</w:t>
            </w:r>
          </w:p>
        </w:tc>
        <w:tc>
          <w:tcPr>
            <w:tcW w:w="567" w:type="dxa"/>
            <w:tcBorders>
              <w:left w:val="single" w:sz="12" w:space="0" w:color="auto"/>
            </w:tcBorders>
            <w:vAlign w:val="center"/>
          </w:tcPr>
          <w:p w14:paraId="73370814" w14:textId="77777777" w:rsidR="000B7412" w:rsidRPr="007D4455" w:rsidRDefault="000B7412" w:rsidP="000B7412">
            <w:pPr>
              <w:spacing w:after="0"/>
              <w:jc w:val="center"/>
            </w:pPr>
          </w:p>
        </w:tc>
        <w:tc>
          <w:tcPr>
            <w:tcW w:w="567" w:type="dxa"/>
            <w:vAlign w:val="center"/>
          </w:tcPr>
          <w:p w14:paraId="213DD1D1" w14:textId="77777777" w:rsidR="000B7412" w:rsidRPr="007D4455" w:rsidRDefault="000B7412" w:rsidP="000B7412">
            <w:pPr>
              <w:spacing w:after="0"/>
              <w:jc w:val="center"/>
            </w:pPr>
          </w:p>
        </w:tc>
        <w:tc>
          <w:tcPr>
            <w:tcW w:w="567" w:type="dxa"/>
            <w:tcBorders>
              <w:right w:val="single" w:sz="12" w:space="0" w:color="auto"/>
            </w:tcBorders>
          </w:tcPr>
          <w:p w14:paraId="5BA6FDCA" w14:textId="77777777" w:rsidR="000B7412" w:rsidRPr="007D4455" w:rsidRDefault="000B7412" w:rsidP="000B7412">
            <w:pPr>
              <w:spacing w:after="0"/>
              <w:jc w:val="center"/>
            </w:pPr>
            <w:r>
              <w:t>x</w:t>
            </w:r>
          </w:p>
        </w:tc>
        <w:tc>
          <w:tcPr>
            <w:tcW w:w="567" w:type="dxa"/>
            <w:tcBorders>
              <w:left w:val="single" w:sz="12" w:space="0" w:color="auto"/>
            </w:tcBorders>
            <w:vAlign w:val="center"/>
          </w:tcPr>
          <w:p w14:paraId="3063176F" w14:textId="1F78FB69" w:rsidR="000B7412" w:rsidRPr="007D4455" w:rsidRDefault="00D3337A" w:rsidP="000B7412">
            <w:pPr>
              <w:spacing w:after="0"/>
              <w:jc w:val="center"/>
            </w:pPr>
            <w:r>
              <w:t>x</w:t>
            </w:r>
          </w:p>
        </w:tc>
        <w:tc>
          <w:tcPr>
            <w:tcW w:w="567" w:type="dxa"/>
            <w:vAlign w:val="center"/>
          </w:tcPr>
          <w:p w14:paraId="6486CA20" w14:textId="77777777" w:rsidR="000B7412" w:rsidRPr="007D4455" w:rsidRDefault="000B7412" w:rsidP="000B7412">
            <w:pPr>
              <w:spacing w:after="0"/>
              <w:jc w:val="center"/>
            </w:pPr>
          </w:p>
        </w:tc>
        <w:tc>
          <w:tcPr>
            <w:tcW w:w="567" w:type="dxa"/>
            <w:tcBorders>
              <w:right w:val="single" w:sz="12" w:space="0" w:color="auto"/>
            </w:tcBorders>
            <w:vAlign w:val="center"/>
          </w:tcPr>
          <w:p w14:paraId="22050E6F" w14:textId="77777777" w:rsidR="000B7412" w:rsidRPr="007D4455" w:rsidRDefault="000B7412" w:rsidP="000B7412">
            <w:pPr>
              <w:spacing w:after="0"/>
              <w:jc w:val="center"/>
            </w:pPr>
            <w:r>
              <w:t>x</w:t>
            </w:r>
          </w:p>
        </w:tc>
        <w:tc>
          <w:tcPr>
            <w:tcW w:w="567" w:type="dxa"/>
            <w:tcBorders>
              <w:left w:val="single" w:sz="12" w:space="0" w:color="auto"/>
            </w:tcBorders>
          </w:tcPr>
          <w:p w14:paraId="370785E0" w14:textId="77777777" w:rsidR="000B7412" w:rsidRPr="007D4455" w:rsidRDefault="000B7412" w:rsidP="000B7412">
            <w:pPr>
              <w:spacing w:after="0"/>
              <w:jc w:val="center"/>
            </w:pPr>
          </w:p>
        </w:tc>
        <w:tc>
          <w:tcPr>
            <w:tcW w:w="567" w:type="dxa"/>
          </w:tcPr>
          <w:p w14:paraId="36A7BC24" w14:textId="77777777" w:rsidR="000B7412" w:rsidRPr="007D4455" w:rsidRDefault="000B7412" w:rsidP="000B7412">
            <w:pPr>
              <w:spacing w:after="0"/>
              <w:jc w:val="center"/>
            </w:pPr>
          </w:p>
        </w:tc>
        <w:tc>
          <w:tcPr>
            <w:tcW w:w="567" w:type="dxa"/>
            <w:tcBorders>
              <w:right w:val="single" w:sz="12" w:space="0" w:color="auto"/>
            </w:tcBorders>
          </w:tcPr>
          <w:p w14:paraId="5BE97BC8" w14:textId="77777777" w:rsidR="000B7412" w:rsidRPr="007D4455" w:rsidRDefault="000B7412" w:rsidP="000B7412">
            <w:pPr>
              <w:spacing w:after="0"/>
              <w:jc w:val="center"/>
            </w:pPr>
            <w:r>
              <w:t>x</w:t>
            </w:r>
          </w:p>
        </w:tc>
        <w:tc>
          <w:tcPr>
            <w:tcW w:w="567" w:type="dxa"/>
            <w:tcBorders>
              <w:left w:val="single" w:sz="12" w:space="0" w:color="auto"/>
            </w:tcBorders>
          </w:tcPr>
          <w:p w14:paraId="273E852B" w14:textId="77777777" w:rsidR="000B7412" w:rsidRPr="007D4455" w:rsidRDefault="000B7412" w:rsidP="000B7412">
            <w:pPr>
              <w:spacing w:after="0"/>
              <w:jc w:val="center"/>
            </w:pPr>
          </w:p>
        </w:tc>
        <w:tc>
          <w:tcPr>
            <w:tcW w:w="567" w:type="dxa"/>
          </w:tcPr>
          <w:p w14:paraId="24879079" w14:textId="77777777" w:rsidR="000B7412" w:rsidRPr="007D4455" w:rsidRDefault="000B7412" w:rsidP="000B7412">
            <w:pPr>
              <w:spacing w:after="0"/>
              <w:jc w:val="center"/>
            </w:pPr>
          </w:p>
        </w:tc>
        <w:tc>
          <w:tcPr>
            <w:tcW w:w="567" w:type="dxa"/>
            <w:tcBorders>
              <w:right w:val="single" w:sz="12" w:space="0" w:color="auto"/>
            </w:tcBorders>
            <w:vAlign w:val="center"/>
          </w:tcPr>
          <w:p w14:paraId="7FBE413A" w14:textId="77777777" w:rsidR="000B7412" w:rsidRPr="007D4455" w:rsidRDefault="000B7412" w:rsidP="000B7412">
            <w:pPr>
              <w:spacing w:after="0"/>
              <w:jc w:val="center"/>
            </w:pPr>
            <w:r>
              <w:t>x</w:t>
            </w:r>
          </w:p>
        </w:tc>
      </w:tr>
      <w:tr w:rsidR="000B7412" w:rsidRPr="007D4455" w14:paraId="14F18B03" w14:textId="77777777" w:rsidTr="00C63E8E">
        <w:tc>
          <w:tcPr>
            <w:tcW w:w="2494" w:type="dxa"/>
            <w:tcBorders>
              <w:left w:val="single" w:sz="12" w:space="0" w:color="auto"/>
              <w:right w:val="single" w:sz="12" w:space="0" w:color="auto"/>
            </w:tcBorders>
            <w:vAlign w:val="center"/>
          </w:tcPr>
          <w:p w14:paraId="6C9F5989" w14:textId="6BBC7799" w:rsidR="000B7412" w:rsidRPr="007D4455" w:rsidRDefault="005A1915" w:rsidP="005A1915">
            <w:pPr>
              <w:spacing w:after="0"/>
              <w:jc w:val="left"/>
            </w:pPr>
            <w:r>
              <w:t>1</w:t>
            </w:r>
            <w:r w:rsidRPr="00831198">
              <w:rPr>
                <w:vertAlign w:val="superscript"/>
              </w:rPr>
              <w:t>st</w:t>
            </w:r>
            <w:r>
              <w:t xml:space="preserve"> </w:t>
            </w:r>
            <w:r w:rsidR="000B7412">
              <w:t xml:space="preserve">CI + </w:t>
            </w:r>
            <w:r>
              <w:t>2</w:t>
            </w:r>
            <w:r>
              <w:rPr>
                <w:vertAlign w:val="superscript"/>
              </w:rPr>
              <w:t>nd</w:t>
            </w:r>
            <w:r>
              <w:t xml:space="preserve"> </w:t>
            </w:r>
            <w:r w:rsidR="000B7412">
              <w:t>CI | omni</w:t>
            </w:r>
          </w:p>
        </w:tc>
        <w:tc>
          <w:tcPr>
            <w:tcW w:w="567" w:type="dxa"/>
            <w:tcBorders>
              <w:left w:val="single" w:sz="12" w:space="0" w:color="auto"/>
            </w:tcBorders>
            <w:vAlign w:val="center"/>
          </w:tcPr>
          <w:p w14:paraId="383AC9DE" w14:textId="5CE27CBF" w:rsidR="000B7412" w:rsidRPr="007D4455" w:rsidRDefault="00D3337A" w:rsidP="000B7412">
            <w:pPr>
              <w:spacing w:after="0"/>
              <w:jc w:val="center"/>
            </w:pPr>
            <w:r>
              <w:t>x</w:t>
            </w:r>
          </w:p>
        </w:tc>
        <w:tc>
          <w:tcPr>
            <w:tcW w:w="567" w:type="dxa"/>
            <w:vAlign w:val="center"/>
          </w:tcPr>
          <w:p w14:paraId="425F0F1B" w14:textId="77777777" w:rsidR="000B7412" w:rsidRPr="007D4455" w:rsidRDefault="000B7412" w:rsidP="000B7412">
            <w:pPr>
              <w:spacing w:after="0"/>
              <w:jc w:val="center"/>
            </w:pPr>
          </w:p>
        </w:tc>
        <w:tc>
          <w:tcPr>
            <w:tcW w:w="567" w:type="dxa"/>
            <w:tcBorders>
              <w:right w:val="single" w:sz="12" w:space="0" w:color="auto"/>
            </w:tcBorders>
          </w:tcPr>
          <w:p w14:paraId="53D36742" w14:textId="77777777" w:rsidR="000B7412" w:rsidRPr="007D4455" w:rsidRDefault="000B7412" w:rsidP="000B7412">
            <w:pPr>
              <w:spacing w:after="0"/>
              <w:jc w:val="center"/>
            </w:pPr>
            <w:r>
              <w:t>x</w:t>
            </w:r>
          </w:p>
        </w:tc>
        <w:tc>
          <w:tcPr>
            <w:tcW w:w="567" w:type="dxa"/>
            <w:tcBorders>
              <w:left w:val="single" w:sz="12" w:space="0" w:color="auto"/>
            </w:tcBorders>
            <w:vAlign w:val="center"/>
          </w:tcPr>
          <w:p w14:paraId="702D30C1" w14:textId="77777777" w:rsidR="000B7412" w:rsidRPr="007D4455" w:rsidRDefault="000B7412" w:rsidP="000B7412">
            <w:pPr>
              <w:spacing w:after="0"/>
              <w:jc w:val="center"/>
            </w:pPr>
          </w:p>
        </w:tc>
        <w:tc>
          <w:tcPr>
            <w:tcW w:w="567" w:type="dxa"/>
            <w:vAlign w:val="center"/>
          </w:tcPr>
          <w:p w14:paraId="10B45DE4" w14:textId="77777777" w:rsidR="000B7412" w:rsidRPr="007D4455" w:rsidRDefault="000B7412" w:rsidP="000B7412">
            <w:pPr>
              <w:spacing w:after="0"/>
              <w:jc w:val="center"/>
            </w:pPr>
          </w:p>
        </w:tc>
        <w:tc>
          <w:tcPr>
            <w:tcW w:w="567" w:type="dxa"/>
            <w:tcBorders>
              <w:right w:val="single" w:sz="12" w:space="0" w:color="auto"/>
            </w:tcBorders>
            <w:vAlign w:val="center"/>
          </w:tcPr>
          <w:p w14:paraId="7282BE61" w14:textId="77777777" w:rsidR="000B7412" w:rsidRPr="007D4455" w:rsidRDefault="000B7412" w:rsidP="000B7412">
            <w:pPr>
              <w:spacing w:after="0"/>
              <w:jc w:val="center"/>
            </w:pPr>
          </w:p>
        </w:tc>
        <w:tc>
          <w:tcPr>
            <w:tcW w:w="567" w:type="dxa"/>
            <w:tcBorders>
              <w:left w:val="single" w:sz="12" w:space="0" w:color="auto"/>
            </w:tcBorders>
          </w:tcPr>
          <w:p w14:paraId="1CCE852E" w14:textId="77777777" w:rsidR="000B7412" w:rsidRPr="007D4455" w:rsidRDefault="000B7412" w:rsidP="000B7412">
            <w:pPr>
              <w:spacing w:after="0"/>
              <w:jc w:val="center"/>
            </w:pPr>
          </w:p>
        </w:tc>
        <w:tc>
          <w:tcPr>
            <w:tcW w:w="567" w:type="dxa"/>
          </w:tcPr>
          <w:p w14:paraId="39D7E597" w14:textId="77777777" w:rsidR="000B7412" w:rsidRPr="007D4455" w:rsidRDefault="000B7412" w:rsidP="000B7412">
            <w:pPr>
              <w:spacing w:after="0"/>
              <w:jc w:val="center"/>
            </w:pPr>
          </w:p>
        </w:tc>
        <w:tc>
          <w:tcPr>
            <w:tcW w:w="567" w:type="dxa"/>
            <w:tcBorders>
              <w:right w:val="single" w:sz="12" w:space="0" w:color="auto"/>
            </w:tcBorders>
          </w:tcPr>
          <w:p w14:paraId="2A8FAE52" w14:textId="77777777" w:rsidR="000B7412" w:rsidRPr="007D4455" w:rsidRDefault="000B7412" w:rsidP="000B7412">
            <w:pPr>
              <w:spacing w:after="0"/>
              <w:jc w:val="center"/>
            </w:pPr>
          </w:p>
        </w:tc>
        <w:tc>
          <w:tcPr>
            <w:tcW w:w="567" w:type="dxa"/>
            <w:tcBorders>
              <w:left w:val="single" w:sz="12" w:space="0" w:color="auto"/>
            </w:tcBorders>
          </w:tcPr>
          <w:p w14:paraId="651F38CF" w14:textId="77777777" w:rsidR="000B7412" w:rsidRPr="007D4455" w:rsidRDefault="000B7412" w:rsidP="000B7412">
            <w:pPr>
              <w:spacing w:after="0"/>
              <w:jc w:val="center"/>
            </w:pPr>
          </w:p>
        </w:tc>
        <w:tc>
          <w:tcPr>
            <w:tcW w:w="567" w:type="dxa"/>
          </w:tcPr>
          <w:p w14:paraId="79D33FCD" w14:textId="77777777" w:rsidR="000B7412" w:rsidRPr="007D4455" w:rsidRDefault="000B7412" w:rsidP="000B7412">
            <w:pPr>
              <w:spacing w:after="0"/>
              <w:jc w:val="center"/>
            </w:pPr>
          </w:p>
        </w:tc>
        <w:tc>
          <w:tcPr>
            <w:tcW w:w="567" w:type="dxa"/>
            <w:tcBorders>
              <w:right w:val="single" w:sz="12" w:space="0" w:color="auto"/>
            </w:tcBorders>
            <w:vAlign w:val="center"/>
          </w:tcPr>
          <w:p w14:paraId="38439D2D" w14:textId="77777777" w:rsidR="000B7412" w:rsidRPr="007D4455" w:rsidRDefault="000B7412" w:rsidP="000B7412">
            <w:pPr>
              <w:spacing w:after="0"/>
              <w:jc w:val="center"/>
            </w:pPr>
          </w:p>
        </w:tc>
      </w:tr>
      <w:tr w:rsidR="000B7412" w:rsidRPr="007D4455" w14:paraId="59702BC7" w14:textId="77777777" w:rsidTr="00C63E8E">
        <w:tc>
          <w:tcPr>
            <w:tcW w:w="2494" w:type="dxa"/>
            <w:tcBorders>
              <w:left w:val="single" w:sz="12" w:space="0" w:color="auto"/>
              <w:right w:val="single" w:sz="12" w:space="0" w:color="auto"/>
            </w:tcBorders>
            <w:vAlign w:val="center"/>
          </w:tcPr>
          <w:p w14:paraId="116EA665" w14:textId="77777777" w:rsidR="000B7412" w:rsidRPr="007D4455" w:rsidRDefault="000B7412" w:rsidP="000B7412">
            <w:pPr>
              <w:spacing w:after="0"/>
              <w:jc w:val="left"/>
            </w:pPr>
            <w:r>
              <w:t>CI + HA | omni</w:t>
            </w:r>
          </w:p>
        </w:tc>
        <w:tc>
          <w:tcPr>
            <w:tcW w:w="567" w:type="dxa"/>
            <w:tcBorders>
              <w:left w:val="single" w:sz="12" w:space="0" w:color="auto"/>
            </w:tcBorders>
            <w:vAlign w:val="center"/>
          </w:tcPr>
          <w:p w14:paraId="5CF21BEC" w14:textId="77777777" w:rsidR="000B7412" w:rsidRPr="007D4455" w:rsidRDefault="000B7412" w:rsidP="000B7412">
            <w:pPr>
              <w:spacing w:after="0"/>
              <w:jc w:val="center"/>
            </w:pPr>
          </w:p>
        </w:tc>
        <w:tc>
          <w:tcPr>
            <w:tcW w:w="567" w:type="dxa"/>
            <w:vAlign w:val="center"/>
          </w:tcPr>
          <w:p w14:paraId="4F262585" w14:textId="77777777" w:rsidR="000B7412" w:rsidRPr="007D4455" w:rsidRDefault="000B7412" w:rsidP="000B7412">
            <w:pPr>
              <w:spacing w:after="0"/>
              <w:jc w:val="center"/>
            </w:pPr>
          </w:p>
        </w:tc>
        <w:tc>
          <w:tcPr>
            <w:tcW w:w="567" w:type="dxa"/>
            <w:tcBorders>
              <w:right w:val="single" w:sz="12" w:space="0" w:color="auto"/>
            </w:tcBorders>
          </w:tcPr>
          <w:p w14:paraId="057A31AB" w14:textId="77777777" w:rsidR="000B7412" w:rsidRPr="007D4455" w:rsidRDefault="000B7412" w:rsidP="000B7412">
            <w:pPr>
              <w:spacing w:after="0"/>
              <w:jc w:val="center"/>
            </w:pPr>
          </w:p>
        </w:tc>
        <w:tc>
          <w:tcPr>
            <w:tcW w:w="567" w:type="dxa"/>
            <w:tcBorders>
              <w:left w:val="single" w:sz="12" w:space="0" w:color="auto"/>
            </w:tcBorders>
            <w:vAlign w:val="center"/>
          </w:tcPr>
          <w:p w14:paraId="3BD01223" w14:textId="77777777" w:rsidR="000B7412" w:rsidRPr="007D4455" w:rsidRDefault="000B7412" w:rsidP="000B7412">
            <w:pPr>
              <w:spacing w:after="0"/>
              <w:jc w:val="center"/>
            </w:pPr>
          </w:p>
        </w:tc>
        <w:tc>
          <w:tcPr>
            <w:tcW w:w="567" w:type="dxa"/>
            <w:vAlign w:val="center"/>
          </w:tcPr>
          <w:p w14:paraId="38549837" w14:textId="77777777" w:rsidR="000B7412" w:rsidRPr="007D4455" w:rsidRDefault="000B7412" w:rsidP="000B7412">
            <w:pPr>
              <w:spacing w:after="0"/>
              <w:jc w:val="center"/>
            </w:pPr>
          </w:p>
        </w:tc>
        <w:tc>
          <w:tcPr>
            <w:tcW w:w="567" w:type="dxa"/>
            <w:tcBorders>
              <w:right w:val="single" w:sz="12" w:space="0" w:color="auto"/>
            </w:tcBorders>
            <w:vAlign w:val="center"/>
          </w:tcPr>
          <w:p w14:paraId="2060451B" w14:textId="77777777" w:rsidR="000B7412" w:rsidRPr="007D4455" w:rsidRDefault="000B7412" w:rsidP="000B7412">
            <w:pPr>
              <w:spacing w:after="0"/>
              <w:jc w:val="center"/>
            </w:pPr>
          </w:p>
        </w:tc>
        <w:tc>
          <w:tcPr>
            <w:tcW w:w="567" w:type="dxa"/>
            <w:tcBorders>
              <w:left w:val="single" w:sz="12" w:space="0" w:color="auto"/>
            </w:tcBorders>
          </w:tcPr>
          <w:p w14:paraId="2847EF75" w14:textId="568D165F" w:rsidR="000B7412" w:rsidRDefault="00D3337A" w:rsidP="000B7412">
            <w:pPr>
              <w:spacing w:after="0"/>
              <w:jc w:val="center"/>
            </w:pPr>
            <w:r>
              <w:t>x</w:t>
            </w:r>
          </w:p>
        </w:tc>
        <w:tc>
          <w:tcPr>
            <w:tcW w:w="567" w:type="dxa"/>
          </w:tcPr>
          <w:p w14:paraId="6ABA1C64" w14:textId="77777777" w:rsidR="000B7412" w:rsidRPr="007D4455" w:rsidRDefault="000B7412" w:rsidP="000B7412">
            <w:pPr>
              <w:spacing w:after="0"/>
              <w:jc w:val="center"/>
            </w:pPr>
          </w:p>
        </w:tc>
        <w:tc>
          <w:tcPr>
            <w:tcW w:w="567" w:type="dxa"/>
            <w:tcBorders>
              <w:right w:val="single" w:sz="12" w:space="0" w:color="auto"/>
            </w:tcBorders>
          </w:tcPr>
          <w:p w14:paraId="00E00DB6" w14:textId="77777777" w:rsidR="000B7412" w:rsidRDefault="000B7412" w:rsidP="000B7412">
            <w:pPr>
              <w:spacing w:after="0"/>
              <w:jc w:val="center"/>
            </w:pPr>
            <w:r>
              <w:t>x</w:t>
            </w:r>
          </w:p>
        </w:tc>
        <w:tc>
          <w:tcPr>
            <w:tcW w:w="567" w:type="dxa"/>
            <w:tcBorders>
              <w:left w:val="single" w:sz="12" w:space="0" w:color="auto"/>
            </w:tcBorders>
          </w:tcPr>
          <w:p w14:paraId="2E7AA961" w14:textId="7B060EBD" w:rsidR="000B7412" w:rsidRPr="007D4455" w:rsidRDefault="00D3337A" w:rsidP="000B7412">
            <w:pPr>
              <w:spacing w:after="0"/>
              <w:jc w:val="center"/>
            </w:pPr>
            <w:r>
              <w:t>x</w:t>
            </w:r>
          </w:p>
        </w:tc>
        <w:tc>
          <w:tcPr>
            <w:tcW w:w="567" w:type="dxa"/>
          </w:tcPr>
          <w:p w14:paraId="32C0B2CD" w14:textId="77777777" w:rsidR="000B7412" w:rsidRPr="007D4455" w:rsidRDefault="000B7412" w:rsidP="000B7412">
            <w:pPr>
              <w:spacing w:after="0"/>
              <w:jc w:val="center"/>
            </w:pPr>
          </w:p>
        </w:tc>
        <w:tc>
          <w:tcPr>
            <w:tcW w:w="567" w:type="dxa"/>
            <w:tcBorders>
              <w:right w:val="single" w:sz="12" w:space="0" w:color="auto"/>
            </w:tcBorders>
            <w:vAlign w:val="center"/>
          </w:tcPr>
          <w:p w14:paraId="2598292B" w14:textId="77777777" w:rsidR="000B7412" w:rsidRPr="007D4455" w:rsidRDefault="000B7412" w:rsidP="000B7412">
            <w:pPr>
              <w:spacing w:after="0"/>
              <w:jc w:val="center"/>
            </w:pPr>
            <w:r>
              <w:t>x</w:t>
            </w:r>
          </w:p>
        </w:tc>
      </w:tr>
      <w:tr w:rsidR="000B7412" w:rsidRPr="007D4455" w14:paraId="54865D28" w14:textId="77777777" w:rsidTr="00C63E8E">
        <w:tc>
          <w:tcPr>
            <w:tcW w:w="2494" w:type="dxa"/>
            <w:tcBorders>
              <w:left w:val="single" w:sz="12" w:space="0" w:color="auto"/>
              <w:right w:val="single" w:sz="12" w:space="0" w:color="auto"/>
            </w:tcBorders>
            <w:vAlign w:val="center"/>
          </w:tcPr>
          <w:p w14:paraId="3F4C489F" w14:textId="77777777" w:rsidR="000B7412" w:rsidRDefault="000B7412" w:rsidP="000B7412">
            <w:pPr>
              <w:spacing w:after="0"/>
              <w:jc w:val="left"/>
            </w:pPr>
            <w:r>
              <w:t xml:space="preserve">CI only | </w:t>
            </w:r>
            <w:proofErr w:type="spellStart"/>
            <w:r>
              <w:t>UltraZoom</w:t>
            </w:r>
            <w:proofErr w:type="spellEnd"/>
          </w:p>
        </w:tc>
        <w:tc>
          <w:tcPr>
            <w:tcW w:w="567" w:type="dxa"/>
            <w:tcBorders>
              <w:left w:val="single" w:sz="12" w:space="0" w:color="auto"/>
            </w:tcBorders>
            <w:vAlign w:val="center"/>
          </w:tcPr>
          <w:p w14:paraId="6C8ADD51" w14:textId="77777777" w:rsidR="000B7412" w:rsidRDefault="000B7412" w:rsidP="000B7412">
            <w:pPr>
              <w:spacing w:after="0"/>
              <w:jc w:val="center"/>
            </w:pPr>
          </w:p>
        </w:tc>
        <w:tc>
          <w:tcPr>
            <w:tcW w:w="567" w:type="dxa"/>
            <w:vAlign w:val="center"/>
          </w:tcPr>
          <w:p w14:paraId="2659594C" w14:textId="77777777" w:rsidR="000B7412" w:rsidRDefault="000B7412" w:rsidP="000B7412">
            <w:pPr>
              <w:spacing w:after="0"/>
              <w:jc w:val="center"/>
            </w:pPr>
          </w:p>
        </w:tc>
        <w:tc>
          <w:tcPr>
            <w:tcW w:w="567" w:type="dxa"/>
            <w:tcBorders>
              <w:right w:val="single" w:sz="12" w:space="0" w:color="auto"/>
            </w:tcBorders>
          </w:tcPr>
          <w:p w14:paraId="4CC38F9A" w14:textId="77777777" w:rsidR="000B7412" w:rsidRDefault="000B7412" w:rsidP="000B7412">
            <w:pPr>
              <w:spacing w:after="0"/>
              <w:jc w:val="center"/>
            </w:pPr>
          </w:p>
        </w:tc>
        <w:tc>
          <w:tcPr>
            <w:tcW w:w="567" w:type="dxa"/>
            <w:tcBorders>
              <w:left w:val="single" w:sz="12" w:space="0" w:color="auto"/>
            </w:tcBorders>
            <w:vAlign w:val="center"/>
          </w:tcPr>
          <w:p w14:paraId="0568DC5E" w14:textId="77777777" w:rsidR="000B7412" w:rsidRDefault="000B7412" w:rsidP="000B7412">
            <w:pPr>
              <w:spacing w:after="0"/>
              <w:jc w:val="center"/>
            </w:pPr>
          </w:p>
        </w:tc>
        <w:tc>
          <w:tcPr>
            <w:tcW w:w="567" w:type="dxa"/>
            <w:vAlign w:val="center"/>
          </w:tcPr>
          <w:p w14:paraId="22DAB853" w14:textId="77777777" w:rsidR="000B7412" w:rsidRDefault="000B7412" w:rsidP="000B7412">
            <w:pPr>
              <w:spacing w:after="0"/>
              <w:jc w:val="center"/>
            </w:pPr>
          </w:p>
        </w:tc>
        <w:tc>
          <w:tcPr>
            <w:tcW w:w="567" w:type="dxa"/>
            <w:tcBorders>
              <w:right w:val="single" w:sz="12" w:space="0" w:color="auto"/>
            </w:tcBorders>
            <w:vAlign w:val="center"/>
          </w:tcPr>
          <w:p w14:paraId="3BDE0824" w14:textId="77777777" w:rsidR="000B7412" w:rsidRDefault="000B7412" w:rsidP="000B7412">
            <w:pPr>
              <w:spacing w:after="0"/>
              <w:jc w:val="center"/>
            </w:pPr>
            <w:r>
              <w:t>x</w:t>
            </w:r>
          </w:p>
        </w:tc>
        <w:tc>
          <w:tcPr>
            <w:tcW w:w="567" w:type="dxa"/>
            <w:tcBorders>
              <w:left w:val="single" w:sz="12" w:space="0" w:color="auto"/>
            </w:tcBorders>
          </w:tcPr>
          <w:p w14:paraId="4FEB2B90" w14:textId="77777777" w:rsidR="000B7412" w:rsidRDefault="000B7412" w:rsidP="000B7412">
            <w:pPr>
              <w:spacing w:after="0"/>
              <w:jc w:val="center"/>
            </w:pPr>
          </w:p>
        </w:tc>
        <w:tc>
          <w:tcPr>
            <w:tcW w:w="567" w:type="dxa"/>
          </w:tcPr>
          <w:p w14:paraId="0BF30F07" w14:textId="77777777" w:rsidR="000B7412" w:rsidRPr="007D4455" w:rsidRDefault="000B7412" w:rsidP="000B7412">
            <w:pPr>
              <w:spacing w:after="0"/>
              <w:jc w:val="center"/>
            </w:pPr>
          </w:p>
        </w:tc>
        <w:tc>
          <w:tcPr>
            <w:tcW w:w="567" w:type="dxa"/>
            <w:tcBorders>
              <w:right w:val="single" w:sz="12" w:space="0" w:color="auto"/>
            </w:tcBorders>
          </w:tcPr>
          <w:p w14:paraId="06943F9C" w14:textId="77777777" w:rsidR="000B7412" w:rsidRDefault="000B7412" w:rsidP="000B7412">
            <w:pPr>
              <w:spacing w:after="0"/>
              <w:jc w:val="center"/>
            </w:pPr>
          </w:p>
        </w:tc>
        <w:tc>
          <w:tcPr>
            <w:tcW w:w="567" w:type="dxa"/>
            <w:tcBorders>
              <w:left w:val="single" w:sz="12" w:space="0" w:color="auto"/>
            </w:tcBorders>
          </w:tcPr>
          <w:p w14:paraId="005902C4" w14:textId="77777777" w:rsidR="000B7412" w:rsidRDefault="000B7412" w:rsidP="000B7412">
            <w:pPr>
              <w:spacing w:after="0"/>
              <w:jc w:val="center"/>
            </w:pPr>
          </w:p>
        </w:tc>
        <w:tc>
          <w:tcPr>
            <w:tcW w:w="567" w:type="dxa"/>
          </w:tcPr>
          <w:p w14:paraId="71CBCA6E" w14:textId="77777777" w:rsidR="000B7412" w:rsidRPr="007D4455" w:rsidRDefault="000B7412" w:rsidP="000B7412">
            <w:pPr>
              <w:spacing w:after="0"/>
              <w:jc w:val="center"/>
            </w:pPr>
          </w:p>
        </w:tc>
        <w:tc>
          <w:tcPr>
            <w:tcW w:w="567" w:type="dxa"/>
            <w:tcBorders>
              <w:right w:val="single" w:sz="12" w:space="0" w:color="auto"/>
            </w:tcBorders>
            <w:vAlign w:val="center"/>
          </w:tcPr>
          <w:p w14:paraId="3221C4C4" w14:textId="77777777" w:rsidR="000B7412" w:rsidRDefault="000B7412" w:rsidP="000B7412">
            <w:pPr>
              <w:spacing w:after="0"/>
              <w:jc w:val="center"/>
            </w:pPr>
          </w:p>
        </w:tc>
      </w:tr>
      <w:tr w:rsidR="000B7412" w:rsidRPr="007D4455" w14:paraId="222A213C" w14:textId="77777777" w:rsidTr="00C63E8E">
        <w:tc>
          <w:tcPr>
            <w:tcW w:w="2494" w:type="dxa"/>
            <w:tcBorders>
              <w:left w:val="single" w:sz="12" w:space="0" w:color="auto"/>
              <w:right w:val="single" w:sz="12" w:space="0" w:color="auto"/>
            </w:tcBorders>
            <w:vAlign w:val="center"/>
          </w:tcPr>
          <w:p w14:paraId="41B0AC16" w14:textId="77777777" w:rsidR="000B7412" w:rsidRPr="007D4455" w:rsidRDefault="000B7412" w:rsidP="000B7412">
            <w:pPr>
              <w:spacing w:after="0"/>
              <w:jc w:val="left"/>
            </w:pPr>
            <w:r>
              <w:t xml:space="preserve">CI + CROS | </w:t>
            </w:r>
            <w:proofErr w:type="spellStart"/>
            <w:r>
              <w:t>UltraZoom</w:t>
            </w:r>
            <w:proofErr w:type="spellEnd"/>
          </w:p>
        </w:tc>
        <w:tc>
          <w:tcPr>
            <w:tcW w:w="567" w:type="dxa"/>
            <w:tcBorders>
              <w:left w:val="single" w:sz="12" w:space="0" w:color="auto"/>
            </w:tcBorders>
            <w:vAlign w:val="center"/>
          </w:tcPr>
          <w:p w14:paraId="31C698B1" w14:textId="77777777" w:rsidR="000B7412" w:rsidRPr="007D4455" w:rsidRDefault="000B7412" w:rsidP="000B7412">
            <w:pPr>
              <w:spacing w:after="0"/>
              <w:jc w:val="center"/>
            </w:pPr>
          </w:p>
        </w:tc>
        <w:tc>
          <w:tcPr>
            <w:tcW w:w="567" w:type="dxa"/>
            <w:vAlign w:val="center"/>
          </w:tcPr>
          <w:p w14:paraId="2ADC89D5" w14:textId="77777777" w:rsidR="000B7412" w:rsidRPr="007D4455" w:rsidRDefault="000B7412" w:rsidP="000B7412">
            <w:pPr>
              <w:spacing w:after="0"/>
              <w:jc w:val="center"/>
            </w:pPr>
          </w:p>
        </w:tc>
        <w:tc>
          <w:tcPr>
            <w:tcW w:w="567" w:type="dxa"/>
            <w:tcBorders>
              <w:right w:val="single" w:sz="12" w:space="0" w:color="auto"/>
            </w:tcBorders>
          </w:tcPr>
          <w:p w14:paraId="69A06773" w14:textId="77777777" w:rsidR="000B7412" w:rsidRPr="007D4455" w:rsidRDefault="000B7412" w:rsidP="000B7412">
            <w:pPr>
              <w:spacing w:after="0"/>
              <w:jc w:val="center"/>
            </w:pPr>
            <w:r>
              <w:t>(x)</w:t>
            </w:r>
          </w:p>
        </w:tc>
        <w:tc>
          <w:tcPr>
            <w:tcW w:w="567" w:type="dxa"/>
            <w:tcBorders>
              <w:left w:val="single" w:sz="12" w:space="0" w:color="auto"/>
            </w:tcBorders>
            <w:vAlign w:val="center"/>
          </w:tcPr>
          <w:p w14:paraId="49AD9406" w14:textId="77777777" w:rsidR="000B7412" w:rsidRPr="007D4455" w:rsidRDefault="000B7412" w:rsidP="000B7412">
            <w:pPr>
              <w:spacing w:after="0"/>
              <w:jc w:val="center"/>
            </w:pPr>
          </w:p>
        </w:tc>
        <w:tc>
          <w:tcPr>
            <w:tcW w:w="567" w:type="dxa"/>
            <w:vAlign w:val="center"/>
          </w:tcPr>
          <w:p w14:paraId="23147D94" w14:textId="77777777" w:rsidR="000B7412" w:rsidRPr="007D4455" w:rsidRDefault="000B7412" w:rsidP="000B7412">
            <w:pPr>
              <w:spacing w:after="0"/>
              <w:jc w:val="center"/>
            </w:pPr>
          </w:p>
        </w:tc>
        <w:tc>
          <w:tcPr>
            <w:tcW w:w="567" w:type="dxa"/>
            <w:tcBorders>
              <w:right w:val="single" w:sz="12" w:space="0" w:color="auto"/>
            </w:tcBorders>
            <w:vAlign w:val="center"/>
          </w:tcPr>
          <w:p w14:paraId="6422509C" w14:textId="77777777" w:rsidR="000B7412" w:rsidRPr="007D4455" w:rsidRDefault="000B7412" w:rsidP="000B7412">
            <w:pPr>
              <w:spacing w:after="0"/>
              <w:jc w:val="center"/>
            </w:pPr>
            <w:r>
              <w:t>x</w:t>
            </w:r>
          </w:p>
        </w:tc>
        <w:tc>
          <w:tcPr>
            <w:tcW w:w="567" w:type="dxa"/>
            <w:tcBorders>
              <w:left w:val="single" w:sz="12" w:space="0" w:color="auto"/>
            </w:tcBorders>
          </w:tcPr>
          <w:p w14:paraId="137B5335" w14:textId="77777777" w:rsidR="000B7412" w:rsidRPr="007D4455" w:rsidRDefault="000B7412" w:rsidP="000B7412">
            <w:pPr>
              <w:spacing w:after="0"/>
              <w:jc w:val="center"/>
            </w:pPr>
          </w:p>
        </w:tc>
        <w:tc>
          <w:tcPr>
            <w:tcW w:w="567" w:type="dxa"/>
          </w:tcPr>
          <w:p w14:paraId="7D33C642" w14:textId="77777777" w:rsidR="000B7412" w:rsidRPr="007D4455" w:rsidRDefault="000B7412" w:rsidP="000B7412">
            <w:pPr>
              <w:spacing w:after="0"/>
              <w:jc w:val="center"/>
            </w:pPr>
          </w:p>
        </w:tc>
        <w:tc>
          <w:tcPr>
            <w:tcW w:w="567" w:type="dxa"/>
            <w:tcBorders>
              <w:right w:val="single" w:sz="12" w:space="0" w:color="auto"/>
            </w:tcBorders>
          </w:tcPr>
          <w:p w14:paraId="4649C00C" w14:textId="03996391" w:rsidR="000B7412" w:rsidRDefault="00C537EE" w:rsidP="000B7412">
            <w:pPr>
              <w:spacing w:after="0"/>
              <w:jc w:val="center"/>
            </w:pPr>
            <w:r>
              <w:t>(</w:t>
            </w:r>
            <w:r w:rsidR="000B7412">
              <w:t>x</w:t>
            </w:r>
            <w:r>
              <w:t>)</w:t>
            </w:r>
          </w:p>
        </w:tc>
        <w:tc>
          <w:tcPr>
            <w:tcW w:w="567" w:type="dxa"/>
            <w:tcBorders>
              <w:left w:val="single" w:sz="12" w:space="0" w:color="auto"/>
            </w:tcBorders>
          </w:tcPr>
          <w:p w14:paraId="16595FC2" w14:textId="77777777" w:rsidR="000B7412" w:rsidRPr="007D4455" w:rsidRDefault="000B7412" w:rsidP="000B7412">
            <w:pPr>
              <w:spacing w:after="0"/>
              <w:jc w:val="center"/>
            </w:pPr>
          </w:p>
        </w:tc>
        <w:tc>
          <w:tcPr>
            <w:tcW w:w="567" w:type="dxa"/>
          </w:tcPr>
          <w:p w14:paraId="7DBB4F51" w14:textId="77777777" w:rsidR="000B7412" w:rsidRPr="007D4455" w:rsidRDefault="000B7412" w:rsidP="000B7412">
            <w:pPr>
              <w:spacing w:after="0"/>
              <w:jc w:val="center"/>
            </w:pPr>
          </w:p>
        </w:tc>
        <w:tc>
          <w:tcPr>
            <w:tcW w:w="567" w:type="dxa"/>
            <w:tcBorders>
              <w:right w:val="single" w:sz="12" w:space="0" w:color="auto"/>
            </w:tcBorders>
            <w:vAlign w:val="center"/>
          </w:tcPr>
          <w:p w14:paraId="15DEDF53" w14:textId="20FBF821" w:rsidR="000B7412" w:rsidRPr="007D4455" w:rsidRDefault="000B7412" w:rsidP="000B7412">
            <w:pPr>
              <w:spacing w:after="0"/>
              <w:jc w:val="center"/>
            </w:pPr>
            <w:r>
              <w:t>x</w:t>
            </w:r>
          </w:p>
        </w:tc>
      </w:tr>
      <w:tr w:rsidR="000B7412" w:rsidRPr="007D4455" w14:paraId="7DE73E3D" w14:textId="77777777" w:rsidTr="00C63E8E">
        <w:tc>
          <w:tcPr>
            <w:tcW w:w="2494" w:type="dxa"/>
            <w:tcBorders>
              <w:left w:val="single" w:sz="12" w:space="0" w:color="auto"/>
              <w:right w:val="single" w:sz="12" w:space="0" w:color="auto"/>
            </w:tcBorders>
            <w:vAlign w:val="center"/>
          </w:tcPr>
          <w:p w14:paraId="4549C979" w14:textId="14F46894" w:rsidR="000B7412" w:rsidRPr="00E559A1" w:rsidRDefault="005A1915" w:rsidP="000B7412">
            <w:pPr>
              <w:spacing w:after="0"/>
              <w:jc w:val="left"/>
              <w:rPr>
                <w:lang w:val="it-IT"/>
              </w:rPr>
            </w:pPr>
            <w:r w:rsidRPr="00C63E8E">
              <w:rPr>
                <w:lang w:val="it-IT"/>
              </w:rPr>
              <w:t>1</w:t>
            </w:r>
            <w:r w:rsidRPr="00C63E8E">
              <w:rPr>
                <w:vertAlign w:val="superscript"/>
                <w:lang w:val="it-IT"/>
              </w:rPr>
              <w:t>st</w:t>
            </w:r>
            <w:r w:rsidRPr="00C63E8E">
              <w:rPr>
                <w:lang w:val="it-IT"/>
              </w:rPr>
              <w:t xml:space="preserve"> </w:t>
            </w:r>
            <w:r w:rsidR="000B7412" w:rsidRPr="00E559A1">
              <w:rPr>
                <w:lang w:val="it-IT"/>
              </w:rPr>
              <w:t xml:space="preserve">CI + </w:t>
            </w:r>
            <w:r w:rsidRPr="00C63E8E">
              <w:rPr>
                <w:lang w:val="it-IT"/>
              </w:rPr>
              <w:t>2</w:t>
            </w:r>
            <w:r w:rsidRPr="00C63E8E">
              <w:rPr>
                <w:vertAlign w:val="superscript"/>
                <w:lang w:val="it-IT"/>
              </w:rPr>
              <w:t>nd</w:t>
            </w:r>
            <w:r w:rsidRPr="00C63E8E">
              <w:rPr>
                <w:lang w:val="it-IT"/>
              </w:rPr>
              <w:t xml:space="preserve"> </w:t>
            </w:r>
            <w:r w:rsidR="000B7412" w:rsidRPr="00E559A1">
              <w:rPr>
                <w:lang w:val="it-IT"/>
              </w:rPr>
              <w:t xml:space="preserve">CI | </w:t>
            </w:r>
            <w:proofErr w:type="spellStart"/>
            <w:r w:rsidR="000B7412" w:rsidRPr="00E559A1">
              <w:rPr>
                <w:lang w:val="it-IT"/>
              </w:rPr>
              <w:t>UltraZoom</w:t>
            </w:r>
            <w:proofErr w:type="spellEnd"/>
          </w:p>
        </w:tc>
        <w:tc>
          <w:tcPr>
            <w:tcW w:w="567" w:type="dxa"/>
            <w:tcBorders>
              <w:left w:val="single" w:sz="12" w:space="0" w:color="auto"/>
            </w:tcBorders>
            <w:vAlign w:val="center"/>
          </w:tcPr>
          <w:p w14:paraId="3AC2F628" w14:textId="77777777" w:rsidR="000B7412" w:rsidRPr="00E559A1" w:rsidRDefault="000B7412" w:rsidP="000B7412">
            <w:pPr>
              <w:spacing w:after="0"/>
              <w:jc w:val="center"/>
              <w:rPr>
                <w:lang w:val="it-IT"/>
              </w:rPr>
            </w:pPr>
          </w:p>
        </w:tc>
        <w:tc>
          <w:tcPr>
            <w:tcW w:w="567" w:type="dxa"/>
            <w:vAlign w:val="center"/>
          </w:tcPr>
          <w:p w14:paraId="646A3625" w14:textId="77777777" w:rsidR="000B7412" w:rsidRPr="00E559A1" w:rsidRDefault="000B7412" w:rsidP="000B7412">
            <w:pPr>
              <w:spacing w:after="0"/>
              <w:jc w:val="center"/>
              <w:rPr>
                <w:lang w:val="it-IT"/>
              </w:rPr>
            </w:pPr>
          </w:p>
        </w:tc>
        <w:tc>
          <w:tcPr>
            <w:tcW w:w="567" w:type="dxa"/>
            <w:tcBorders>
              <w:right w:val="single" w:sz="12" w:space="0" w:color="auto"/>
            </w:tcBorders>
          </w:tcPr>
          <w:p w14:paraId="59AC0C92" w14:textId="77777777" w:rsidR="000B7412" w:rsidRPr="007D4455" w:rsidRDefault="000B7412" w:rsidP="000B7412">
            <w:pPr>
              <w:spacing w:after="0"/>
              <w:jc w:val="center"/>
            </w:pPr>
            <w:r>
              <w:t>x</w:t>
            </w:r>
          </w:p>
        </w:tc>
        <w:tc>
          <w:tcPr>
            <w:tcW w:w="567" w:type="dxa"/>
            <w:tcBorders>
              <w:left w:val="single" w:sz="12" w:space="0" w:color="auto"/>
            </w:tcBorders>
            <w:vAlign w:val="center"/>
          </w:tcPr>
          <w:p w14:paraId="386B22CB" w14:textId="77777777" w:rsidR="000B7412" w:rsidRPr="007D4455" w:rsidRDefault="000B7412" w:rsidP="000B7412">
            <w:pPr>
              <w:spacing w:after="0"/>
              <w:jc w:val="center"/>
            </w:pPr>
          </w:p>
        </w:tc>
        <w:tc>
          <w:tcPr>
            <w:tcW w:w="567" w:type="dxa"/>
            <w:vAlign w:val="center"/>
          </w:tcPr>
          <w:p w14:paraId="012292DA" w14:textId="77777777" w:rsidR="000B7412" w:rsidRPr="007D4455" w:rsidRDefault="000B7412" w:rsidP="000B7412">
            <w:pPr>
              <w:spacing w:after="0"/>
              <w:jc w:val="center"/>
            </w:pPr>
          </w:p>
        </w:tc>
        <w:tc>
          <w:tcPr>
            <w:tcW w:w="567" w:type="dxa"/>
            <w:tcBorders>
              <w:right w:val="single" w:sz="12" w:space="0" w:color="auto"/>
            </w:tcBorders>
            <w:vAlign w:val="center"/>
          </w:tcPr>
          <w:p w14:paraId="26686527" w14:textId="77777777" w:rsidR="000B7412" w:rsidRPr="007D4455" w:rsidRDefault="000B7412" w:rsidP="000B7412">
            <w:pPr>
              <w:spacing w:after="0"/>
              <w:jc w:val="center"/>
            </w:pPr>
          </w:p>
        </w:tc>
        <w:tc>
          <w:tcPr>
            <w:tcW w:w="567" w:type="dxa"/>
            <w:tcBorders>
              <w:left w:val="single" w:sz="12" w:space="0" w:color="auto"/>
            </w:tcBorders>
          </w:tcPr>
          <w:p w14:paraId="0DFD463D" w14:textId="77777777" w:rsidR="000B7412" w:rsidRPr="007D4455" w:rsidRDefault="000B7412" w:rsidP="000B7412">
            <w:pPr>
              <w:spacing w:after="0"/>
              <w:jc w:val="center"/>
            </w:pPr>
          </w:p>
        </w:tc>
        <w:tc>
          <w:tcPr>
            <w:tcW w:w="567" w:type="dxa"/>
          </w:tcPr>
          <w:p w14:paraId="487C5290" w14:textId="77777777" w:rsidR="000B7412" w:rsidRPr="007D4455" w:rsidRDefault="000B7412" w:rsidP="000B7412">
            <w:pPr>
              <w:spacing w:after="0"/>
              <w:jc w:val="center"/>
            </w:pPr>
          </w:p>
        </w:tc>
        <w:tc>
          <w:tcPr>
            <w:tcW w:w="567" w:type="dxa"/>
            <w:tcBorders>
              <w:right w:val="single" w:sz="12" w:space="0" w:color="auto"/>
            </w:tcBorders>
          </w:tcPr>
          <w:p w14:paraId="64782993" w14:textId="77777777" w:rsidR="000B7412" w:rsidRPr="007D4455" w:rsidRDefault="000B7412" w:rsidP="000B7412">
            <w:pPr>
              <w:spacing w:after="0"/>
              <w:jc w:val="center"/>
            </w:pPr>
          </w:p>
        </w:tc>
        <w:tc>
          <w:tcPr>
            <w:tcW w:w="567" w:type="dxa"/>
            <w:tcBorders>
              <w:left w:val="single" w:sz="12" w:space="0" w:color="auto"/>
            </w:tcBorders>
          </w:tcPr>
          <w:p w14:paraId="70DFEB07" w14:textId="77777777" w:rsidR="000B7412" w:rsidRPr="007D4455" w:rsidRDefault="000B7412" w:rsidP="000B7412">
            <w:pPr>
              <w:spacing w:after="0"/>
              <w:jc w:val="center"/>
            </w:pPr>
          </w:p>
        </w:tc>
        <w:tc>
          <w:tcPr>
            <w:tcW w:w="567" w:type="dxa"/>
          </w:tcPr>
          <w:p w14:paraId="59486AB2" w14:textId="77777777" w:rsidR="000B7412" w:rsidRPr="007D4455" w:rsidRDefault="000B7412" w:rsidP="000B7412">
            <w:pPr>
              <w:spacing w:after="0"/>
              <w:jc w:val="center"/>
            </w:pPr>
          </w:p>
        </w:tc>
        <w:tc>
          <w:tcPr>
            <w:tcW w:w="567" w:type="dxa"/>
            <w:tcBorders>
              <w:right w:val="single" w:sz="12" w:space="0" w:color="auto"/>
            </w:tcBorders>
            <w:vAlign w:val="center"/>
          </w:tcPr>
          <w:p w14:paraId="4A3211F2" w14:textId="77777777" w:rsidR="000B7412" w:rsidRPr="007D4455" w:rsidRDefault="000B7412" w:rsidP="000B7412">
            <w:pPr>
              <w:spacing w:after="0"/>
              <w:jc w:val="center"/>
            </w:pPr>
          </w:p>
        </w:tc>
      </w:tr>
      <w:tr w:rsidR="000B7412" w:rsidRPr="007D4455" w14:paraId="29738BC5" w14:textId="77777777" w:rsidTr="00C63E8E">
        <w:tc>
          <w:tcPr>
            <w:tcW w:w="2494" w:type="dxa"/>
            <w:tcBorders>
              <w:left w:val="single" w:sz="12" w:space="0" w:color="auto"/>
              <w:right w:val="single" w:sz="12" w:space="0" w:color="auto"/>
            </w:tcBorders>
            <w:vAlign w:val="center"/>
          </w:tcPr>
          <w:p w14:paraId="2B4B9562" w14:textId="77777777" w:rsidR="000B7412" w:rsidRDefault="000B7412" w:rsidP="000B7412">
            <w:pPr>
              <w:spacing w:after="0"/>
              <w:jc w:val="left"/>
            </w:pPr>
            <w:r>
              <w:t xml:space="preserve">CI + HA | </w:t>
            </w:r>
            <w:proofErr w:type="spellStart"/>
            <w:r>
              <w:t>UltraZoom</w:t>
            </w:r>
            <w:proofErr w:type="spellEnd"/>
          </w:p>
        </w:tc>
        <w:tc>
          <w:tcPr>
            <w:tcW w:w="567" w:type="dxa"/>
            <w:tcBorders>
              <w:left w:val="single" w:sz="12" w:space="0" w:color="auto"/>
            </w:tcBorders>
            <w:vAlign w:val="center"/>
          </w:tcPr>
          <w:p w14:paraId="0DAEA7BF" w14:textId="77777777" w:rsidR="000B7412" w:rsidRPr="007D4455" w:rsidRDefault="000B7412" w:rsidP="000B7412">
            <w:pPr>
              <w:spacing w:after="0"/>
              <w:jc w:val="center"/>
            </w:pPr>
          </w:p>
        </w:tc>
        <w:tc>
          <w:tcPr>
            <w:tcW w:w="567" w:type="dxa"/>
            <w:vAlign w:val="center"/>
          </w:tcPr>
          <w:p w14:paraId="00660762" w14:textId="77777777" w:rsidR="000B7412" w:rsidRPr="007D4455" w:rsidRDefault="000B7412" w:rsidP="000B7412">
            <w:pPr>
              <w:spacing w:after="0"/>
              <w:jc w:val="center"/>
            </w:pPr>
          </w:p>
        </w:tc>
        <w:tc>
          <w:tcPr>
            <w:tcW w:w="567" w:type="dxa"/>
            <w:tcBorders>
              <w:right w:val="single" w:sz="12" w:space="0" w:color="auto"/>
            </w:tcBorders>
          </w:tcPr>
          <w:p w14:paraId="6535E888" w14:textId="77777777" w:rsidR="000B7412" w:rsidRPr="007D4455" w:rsidRDefault="000B7412" w:rsidP="000B7412">
            <w:pPr>
              <w:spacing w:after="0"/>
              <w:jc w:val="center"/>
            </w:pPr>
          </w:p>
        </w:tc>
        <w:tc>
          <w:tcPr>
            <w:tcW w:w="567" w:type="dxa"/>
            <w:tcBorders>
              <w:left w:val="single" w:sz="12" w:space="0" w:color="auto"/>
            </w:tcBorders>
            <w:vAlign w:val="center"/>
          </w:tcPr>
          <w:p w14:paraId="60269082" w14:textId="77777777" w:rsidR="000B7412" w:rsidRPr="007D4455" w:rsidRDefault="000B7412" w:rsidP="000B7412">
            <w:pPr>
              <w:spacing w:after="0"/>
              <w:jc w:val="center"/>
            </w:pPr>
          </w:p>
        </w:tc>
        <w:tc>
          <w:tcPr>
            <w:tcW w:w="567" w:type="dxa"/>
            <w:vAlign w:val="center"/>
          </w:tcPr>
          <w:p w14:paraId="4282B10E" w14:textId="77777777" w:rsidR="000B7412" w:rsidRPr="007D4455" w:rsidRDefault="000B7412" w:rsidP="000B7412">
            <w:pPr>
              <w:spacing w:after="0"/>
              <w:jc w:val="center"/>
            </w:pPr>
          </w:p>
        </w:tc>
        <w:tc>
          <w:tcPr>
            <w:tcW w:w="567" w:type="dxa"/>
            <w:tcBorders>
              <w:right w:val="single" w:sz="12" w:space="0" w:color="auto"/>
            </w:tcBorders>
            <w:vAlign w:val="center"/>
          </w:tcPr>
          <w:p w14:paraId="2ACF3A28" w14:textId="77777777" w:rsidR="000B7412" w:rsidRPr="007D4455" w:rsidRDefault="000B7412" w:rsidP="000B7412">
            <w:pPr>
              <w:spacing w:after="0"/>
              <w:jc w:val="center"/>
            </w:pPr>
          </w:p>
        </w:tc>
        <w:tc>
          <w:tcPr>
            <w:tcW w:w="567" w:type="dxa"/>
            <w:tcBorders>
              <w:left w:val="single" w:sz="12" w:space="0" w:color="auto"/>
            </w:tcBorders>
          </w:tcPr>
          <w:p w14:paraId="6AF6E2BA" w14:textId="77777777" w:rsidR="000B7412" w:rsidRPr="007D4455" w:rsidRDefault="000B7412" w:rsidP="000B7412">
            <w:pPr>
              <w:spacing w:after="0"/>
              <w:jc w:val="center"/>
            </w:pPr>
          </w:p>
        </w:tc>
        <w:tc>
          <w:tcPr>
            <w:tcW w:w="567" w:type="dxa"/>
          </w:tcPr>
          <w:p w14:paraId="1C64DD61" w14:textId="77777777" w:rsidR="000B7412" w:rsidRPr="007D4455" w:rsidRDefault="000B7412" w:rsidP="000B7412">
            <w:pPr>
              <w:spacing w:after="0"/>
              <w:jc w:val="center"/>
            </w:pPr>
          </w:p>
        </w:tc>
        <w:tc>
          <w:tcPr>
            <w:tcW w:w="567" w:type="dxa"/>
            <w:tcBorders>
              <w:right w:val="single" w:sz="12" w:space="0" w:color="auto"/>
            </w:tcBorders>
          </w:tcPr>
          <w:p w14:paraId="648D839D" w14:textId="12C56886" w:rsidR="000B7412" w:rsidRDefault="00C537EE" w:rsidP="000B7412">
            <w:pPr>
              <w:spacing w:after="0"/>
              <w:jc w:val="center"/>
            </w:pPr>
            <w:r>
              <w:t>x</w:t>
            </w:r>
          </w:p>
        </w:tc>
        <w:tc>
          <w:tcPr>
            <w:tcW w:w="567" w:type="dxa"/>
            <w:tcBorders>
              <w:left w:val="single" w:sz="12" w:space="0" w:color="auto"/>
            </w:tcBorders>
          </w:tcPr>
          <w:p w14:paraId="23FF12C7" w14:textId="77777777" w:rsidR="000B7412" w:rsidRPr="007D4455" w:rsidRDefault="000B7412" w:rsidP="000B7412">
            <w:pPr>
              <w:spacing w:after="0"/>
              <w:jc w:val="center"/>
            </w:pPr>
          </w:p>
        </w:tc>
        <w:tc>
          <w:tcPr>
            <w:tcW w:w="567" w:type="dxa"/>
          </w:tcPr>
          <w:p w14:paraId="0B800F9F" w14:textId="77777777" w:rsidR="000B7412" w:rsidRPr="007D4455" w:rsidRDefault="000B7412" w:rsidP="000B7412">
            <w:pPr>
              <w:spacing w:after="0"/>
              <w:jc w:val="center"/>
            </w:pPr>
          </w:p>
        </w:tc>
        <w:tc>
          <w:tcPr>
            <w:tcW w:w="567" w:type="dxa"/>
            <w:tcBorders>
              <w:right w:val="single" w:sz="12" w:space="0" w:color="auto"/>
            </w:tcBorders>
            <w:vAlign w:val="center"/>
          </w:tcPr>
          <w:p w14:paraId="4AE40A7F" w14:textId="7001F4B7" w:rsidR="000B7412" w:rsidRPr="007D4455" w:rsidRDefault="00C537EE" w:rsidP="000B7412">
            <w:pPr>
              <w:spacing w:after="0"/>
              <w:jc w:val="center"/>
            </w:pPr>
            <w:r>
              <w:t>(</w:t>
            </w:r>
            <w:r w:rsidR="000B7412">
              <w:t>x</w:t>
            </w:r>
            <w:r>
              <w:t>)</w:t>
            </w:r>
          </w:p>
        </w:tc>
      </w:tr>
      <w:tr w:rsidR="000B7412" w:rsidRPr="007D4455" w14:paraId="34B78F99" w14:textId="77777777" w:rsidTr="00C63E8E">
        <w:tc>
          <w:tcPr>
            <w:tcW w:w="2494" w:type="dxa"/>
            <w:tcBorders>
              <w:left w:val="single" w:sz="12" w:space="0" w:color="auto"/>
              <w:right w:val="single" w:sz="12" w:space="0" w:color="auto"/>
            </w:tcBorders>
            <w:vAlign w:val="center"/>
          </w:tcPr>
          <w:p w14:paraId="50C5D20B" w14:textId="77777777" w:rsidR="000B7412" w:rsidRPr="007D4455" w:rsidRDefault="000B7412" w:rsidP="000B7412">
            <w:pPr>
              <w:spacing w:after="0"/>
              <w:jc w:val="left"/>
            </w:pPr>
            <w:r>
              <w:t xml:space="preserve">CI + CROS | </w:t>
            </w:r>
            <w:proofErr w:type="spellStart"/>
            <w:r>
              <w:t>StereoZoom</w:t>
            </w:r>
            <w:proofErr w:type="spellEnd"/>
          </w:p>
        </w:tc>
        <w:tc>
          <w:tcPr>
            <w:tcW w:w="567" w:type="dxa"/>
            <w:tcBorders>
              <w:left w:val="single" w:sz="12" w:space="0" w:color="auto"/>
            </w:tcBorders>
            <w:vAlign w:val="center"/>
          </w:tcPr>
          <w:p w14:paraId="5017C2CB" w14:textId="77777777" w:rsidR="000B7412" w:rsidRPr="007D4455" w:rsidRDefault="000B7412" w:rsidP="000B7412">
            <w:pPr>
              <w:spacing w:after="0"/>
              <w:jc w:val="center"/>
            </w:pPr>
          </w:p>
        </w:tc>
        <w:tc>
          <w:tcPr>
            <w:tcW w:w="567" w:type="dxa"/>
            <w:vAlign w:val="center"/>
          </w:tcPr>
          <w:p w14:paraId="3A98B492" w14:textId="77777777" w:rsidR="000B7412" w:rsidRPr="007D4455" w:rsidRDefault="000B7412" w:rsidP="000B7412">
            <w:pPr>
              <w:spacing w:after="0"/>
              <w:jc w:val="center"/>
            </w:pPr>
          </w:p>
        </w:tc>
        <w:tc>
          <w:tcPr>
            <w:tcW w:w="567" w:type="dxa"/>
            <w:tcBorders>
              <w:right w:val="single" w:sz="12" w:space="0" w:color="auto"/>
            </w:tcBorders>
          </w:tcPr>
          <w:p w14:paraId="0F54222E" w14:textId="77777777" w:rsidR="000B7412" w:rsidRPr="007D4455" w:rsidRDefault="000B7412" w:rsidP="000B7412">
            <w:pPr>
              <w:spacing w:after="0"/>
              <w:jc w:val="center"/>
            </w:pPr>
            <w:r>
              <w:t>x</w:t>
            </w:r>
          </w:p>
        </w:tc>
        <w:tc>
          <w:tcPr>
            <w:tcW w:w="567" w:type="dxa"/>
            <w:tcBorders>
              <w:left w:val="single" w:sz="12" w:space="0" w:color="auto"/>
            </w:tcBorders>
            <w:vAlign w:val="center"/>
          </w:tcPr>
          <w:p w14:paraId="29AFE9B9" w14:textId="77777777" w:rsidR="000B7412" w:rsidRPr="007D4455" w:rsidRDefault="000B7412" w:rsidP="000B7412">
            <w:pPr>
              <w:spacing w:after="0"/>
              <w:jc w:val="center"/>
            </w:pPr>
          </w:p>
        </w:tc>
        <w:tc>
          <w:tcPr>
            <w:tcW w:w="567" w:type="dxa"/>
            <w:vAlign w:val="center"/>
          </w:tcPr>
          <w:p w14:paraId="5CA61BB9" w14:textId="77777777" w:rsidR="000B7412" w:rsidRPr="007D4455" w:rsidRDefault="000B7412" w:rsidP="000B7412">
            <w:pPr>
              <w:spacing w:after="0"/>
              <w:jc w:val="center"/>
            </w:pPr>
          </w:p>
        </w:tc>
        <w:tc>
          <w:tcPr>
            <w:tcW w:w="567" w:type="dxa"/>
            <w:tcBorders>
              <w:right w:val="single" w:sz="12" w:space="0" w:color="auto"/>
            </w:tcBorders>
            <w:vAlign w:val="center"/>
          </w:tcPr>
          <w:p w14:paraId="6B8266EA" w14:textId="77777777" w:rsidR="000B7412" w:rsidRPr="007D4455" w:rsidRDefault="000B7412" w:rsidP="000B7412">
            <w:pPr>
              <w:spacing w:after="0"/>
              <w:jc w:val="center"/>
            </w:pPr>
            <w:r>
              <w:t>x</w:t>
            </w:r>
          </w:p>
        </w:tc>
        <w:tc>
          <w:tcPr>
            <w:tcW w:w="567" w:type="dxa"/>
            <w:tcBorders>
              <w:left w:val="single" w:sz="12" w:space="0" w:color="auto"/>
            </w:tcBorders>
          </w:tcPr>
          <w:p w14:paraId="04B30FA1" w14:textId="77777777" w:rsidR="000B7412" w:rsidRPr="007D4455" w:rsidRDefault="000B7412" w:rsidP="000B7412">
            <w:pPr>
              <w:spacing w:after="0"/>
              <w:jc w:val="center"/>
            </w:pPr>
          </w:p>
        </w:tc>
        <w:tc>
          <w:tcPr>
            <w:tcW w:w="567" w:type="dxa"/>
          </w:tcPr>
          <w:p w14:paraId="646B4743" w14:textId="77777777" w:rsidR="000B7412" w:rsidRPr="007D4455" w:rsidRDefault="000B7412" w:rsidP="000B7412">
            <w:pPr>
              <w:spacing w:after="0"/>
              <w:jc w:val="center"/>
            </w:pPr>
          </w:p>
        </w:tc>
        <w:tc>
          <w:tcPr>
            <w:tcW w:w="567" w:type="dxa"/>
            <w:tcBorders>
              <w:right w:val="single" w:sz="12" w:space="0" w:color="auto"/>
            </w:tcBorders>
          </w:tcPr>
          <w:p w14:paraId="0299C2E4" w14:textId="77777777" w:rsidR="000B7412" w:rsidRDefault="000B7412" w:rsidP="000B7412">
            <w:pPr>
              <w:spacing w:after="0"/>
              <w:jc w:val="center"/>
            </w:pPr>
            <w:r>
              <w:t>x</w:t>
            </w:r>
          </w:p>
        </w:tc>
        <w:tc>
          <w:tcPr>
            <w:tcW w:w="567" w:type="dxa"/>
            <w:tcBorders>
              <w:left w:val="single" w:sz="12" w:space="0" w:color="auto"/>
            </w:tcBorders>
          </w:tcPr>
          <w:p w14:paraId="5FD6475E" w14:textId="77777777" w:rsidR="000B7412" w:rsidRPr="007D4455" w:rsidRDefault="000B7412" w:rsidP="000B7412">
            <w:pPr>
              <w:spacing w:after="0"/>
              <w:jc w:val="center"/>
            </w:pPr>
          </w:p>
        </w:tc>
        <w:tc>
          <w:tcPr>
            <w:tcW w:w="567" w:type="dxa"/>
          </w:tcPr>
          <w:p w14:paraId="3A7CD73D" w14:textId="77777777" w:rsidR="000B7412" w:rsidRPr="007D4455" w:rsidRDefault="000B7412" w:rsidP="000B7412">
            <w:pPr>
              <w:spacing w:after="0"/>
              <w:jc w:val="center"/>
            </w:pPr>
          </w:p>
        </w:tc>
        <w:tc>
          <w:tcPr>
            <w:tcW w:w="567" w:type="dxa"/>
            <w:tcBorders>
              <w:right w:val="single" w:sz="12" w:space="0" w:color="auto"/>
            </w:tcBorders>
            <w:vAlign w:val="center"/>
          </w:tcPr>
          <w:p w14:paraId="625A13D4" w14:textId="77777777" w:rsidR="000B7412" w:rsidRPr="007D4455" w:rsidRDefault="000B7412" w:rsidP="000B7412">
            <w:pPr>
              <w:spacing w:after="0"/>
              <w:jc w:val="center"/>
            </w:pPr>
            <w:r>
              <w:t>x</w:t>
            </w:r>
          </w:p>
        </w:tc>
      </w:tr>
      <w:tr w:rsidR="000B7412" w:rsidRPr="007D4455" w14:paraId="45E64AA2" w14:textId="77777777" w:rsidTr="00C63E8E">
        <w:tc>
          <w:tcPr>
            <w:tcW w:w="2494" w:type="dxa"/>
            <w:tcBorders>
              <w:left w:val="single" w:sz="12" w:space="0" w:color="auto"/>
              <w:right w:val="single" w:sz="12" w:space="0" w:color="auto"/>
            </w:tcBorders>
            <w:vAlign w:val="center"/>
          </w:tcPr>
          <w:p w14:paraId="010CA36C" w14:textId="375B8102" w:rsidR="000B7412" w:rsidRPr="00E559A1" w:rsidRDefault="005A1915" w:rsidP="005A1915">
            <w:pPr>
              <w:spacing w:after="0"/>
              <w:jc w:val="left"/>
              <w:rPr>
                <w:lang w:val="it-IT"/>
              </w:rPr>
            </w:pPr>
            <w:r w:rsidRPr="00C63E8E">
              <w:rPr>
                <w:lang w:val="it-IT"/>
              </w:rPr>
              <w:t>1</w:t>
            </w:r>
            <w:r w:rsidRPr="00C63E8E">
              <w:rPr>
                <w:vertAlign w:val="superscript"/>
                <w:lang w:val="it-IT"/>
              </w:rPr>
              <w:t>st</w:t>
            </w:r>
            <w:r w:rsidRPr="00C63E8E">
              <w:rPr>
                <w:lang w:val="it-IT"/>
              </w:rPr>
              <w:t xml:space="preserve"> </w:t>
            </w:r>
            <w:r w:rsidR="000B7412" w:rsidRPr="00E559A1">
              <w:rPr>
                <w:lang w:val="it-IT"/>
              </w:rPr>
              <w:t xml:space="preserve">CI + </w:t>
            </w:r>
            <w:r w:rsidRPr="00C63E8E">
              <w:rPr>
                <w:lang w:val="it-IT"/>
              </w:rPr>
              <w:t>2</w:t>
            </w:r>
            <w:r w:rsidRPr="00C63E8E">
              <w:rPr>
                <w:vertAlign w:val="superscript"/>
                <w:lang w:val="it-IT"/>
              </w:rPr>
              <w:t>nd</w:t>
            </w:r>
            <w:r w:rsidRPr="00C63E8E">
              <w:rPr>
                <w:lang w:val="it-IT"/>
              </w:rPr>
              <w:t xml:space="preserve"> </w:t>
            </w:r>
            <w:r w:rsidR="000B7412" w:rsidRPr="00E559A1">
              <w:rPr>
                <w:lang w:val="it-IT"/>
              </w:rPr>
              <w:t xml:space="preserve">CI | </w:t>
            </w:r>
            <w:proofErr w:type="spellStart"/>
            <w:r w:rsidR="000B7412" w:rsidRPr="00E559A1">
              <w:rPr>
                <w:lang w:val="it-IT"/>
              </w:rPr>
              <w:t>StereoZoom</w:t>
            </w:r>
            <w:proofErr w:type="spellEnd"/>
          </w:p>
        </w:tc>
        <w:tc>
          <w:tcPr>
            <w:tcW w:w="567" w:type="dxa"/>
            <w:tcBorders>
              <w:left w:val="single" w:sz="12" w:space="0" w:color="auto"/>
            </w:tcBorders>
            <w:vAlign w:val="center"/>
          </w:tcPr>
          <w:p w14:paraId="5CE61A9C" w14:textId="77777777" w:rsidR="000B7412" w:rsidRPr="00E559A1" w:rsidRDefault="000B7412" w:rsidP="000B7412">
            <w:pPr>
              <w:spacing w:after="0"/>
              <w:jc w:val="center"/>
              <w:rPr>
                <w:lang w:val="it-IT"/>
              </w:rPr>
            </w:pPr>
          </w:p>
        </w:tc>
        <w:tc>
          <w:tcPr>
            <w:tcW w:w="567" w:type="dxa"/>
            <w:vAlign w:val="center"/>
          </w:tcPr>
          <w:p w14:paraId="0297AB3E" w14:textId="77777777" w:rsidR="000B7412" w:rsidRPr="00E559A1" w:rsidRDefault="000B7412" w:rsidP="000B7412">
            <w:pPr>
              <w:spacing w:after="0"/>
              <w:jc w:val="center"/>
              <w:rPr>
                <w:lang w:val="it-IT"/>
              </w:rPr>
            </w:pPr>
          </w:p>
        </w:tc>
        <w:tc>
          <w:tcPr>
            <w:tcW w:w="567" w:type="dxa"/>
            <w:tcBorders>
              <w:right w:val="single" w:sz="12" w:space="0" w:color="auto"/>
            </w:tcBorders>
          </w:tcPr>
          <w:p w14:paraId="0F911CED" w14:textId="77777777" w:rsidR="000B7412" w:rsidRPr="007D4455" w:rsidRDefault="000B7412" w:rsidP="000B7412">
            <w:pPr>
              <w:spacing w:after="0"/>
              <w:jc w:val="center"/>
            </w:pPr>
            <w:r>
              <w:t>x</w:t>
            </w:r>
          </w:p>
        </w:tc>
        <w:tc>
          <w:tcPr>
            <w:tcW w:w="567" w:type="dxa"/>
            <w:tcBorders>
              <w:left w:val="single" w:sz="12" w:space="0" w:color="auto"/>
            </w:tcBorders>
            <w:vAlign w:val="center"/>
          </w:tcPr>
          <w:p w14:paraId="4D0F7ACE" w14:textId="77777777" w:rsidR="000B7412" w:rsidRPr="007D4455" w:rsidRDefault="000B7412" w:rsidP="000B7412">
            <w:pPr>
              <w:spacing w:after="0"/>
              <w:jc w:val="center"/>
            </w:pPr>
          </w:p>
        </w:tc>
        <w:tc>
          <w:tcPr>
            <w:tcW w:w="567" w:type="dxa"/>
            <w:vAlign w:val="center"/>
          </w:tcPr>
          <w:p w14:paraId="65E6FEFC" w14:textId="77777777" w:rsidR="000B7412" w:rsidRPr="007D4455" w:rsidRDefault="000B7412" w:rsidP="000B7412">
            <w:pPr>
              <w:spacing w:after="0"/>
              <w:jc w:val="center"/>
            </w:pPr>
          </w:p>
        </w:tc>
        <w:tc>
          <w:tcPr>
            <w:tcW w:w="567" w:type="dxa"/>
            <w:tcBorders>
              <w:right w:val="single" w:sz="12" w:space="0" w:color="auto"/>
            </w:tcBorders>
            <w:vAlign w:val="center"/>
          </w:tcPr>
          <w:p w14:paraId="69D0F4B1" w14:textId="77777777" w:rsidR="000B7412" w:rsidRPr="007D4455" w:rsidRDefault="000B7412" w:rsidP="000B7412">
            <w:pPr>
              <w:spacing w:after="0"/>
              <w:jc w:val="center"/>
            </w:pPr>
          </w:p>
        </w:tc>
        <w:tc>
          <w:tcPr>
            <w:tcW w:w="567" w:type="dxa"/>
            <w:tcBorders>
              <w:left w:val="single" w:sz="12" w:space="0" w:color="auto"/>
            </w:tcBorders>
          </w:tcPr>
          <w:p w14:paraId="104820C4" w14:textId="77777777" w:rsidR="000B7412" w:rsidRPr="007D4455" w:rsidRDefault="000B7412" w:rsidP="000B7412">
            <w:pPr>
              <w:spacing w:after="0"/>
              <w:jc w:val="center"/>
            </w:pPr>
          </w:p>
        </w:tc>
        <w:tc>
          <w:tcPr>
            <w:tcW w:w="567" w:type="dxa"/>
          </w:tcPr>
          <w:p w14:paraId="3A1DB959" w14:textId="77777777" w:rsidR="000B7412" w:rsidRPr="007D4455" w:rsidRDefault="000B7412" w:rsidP="000B7412">
            <w:pPr>
              <w:spacing w:after="0"/>
              <w:jc w:val="center"/>
            </w:pPr>
          </w:p>
        </w:tc>
        <w:tc>
          <w:tcPr>
            <w:tcW w:w="567" w:type="dxa"/>
            <w:tcBorders>
              <w:right w:val="single" w:sz="12" w:space="0" w:color="auto"/>
            </w:tcBorders>
          </w:tcPr>
          <w:p w14:paraId="215C6360" w14:textId="77777777" w:rsidR="000B7412" w:rsidRPr="007D4455" w:rsidRDefault="000B7412" w:rsidP="000B7412">
            <w:pPr>
              <w:spacing w:after="0"/>
              <w:jc w:val="center"/>
            </w:pPr>
          </w:p>
        </w:tc>
        <w:tc>
          <w:tcPr>
            <w:tcW w:w="567" w:type="dxa"/>
            <w:tcBorders>
              <w:left w:val="single" w:sz="12" w:space="0" w:color="auto"/>
            </w:tcBorders>
          </w:tcPr>
          <w:p w14:paraId="705D1DC2" w14:textId="77777777" w:rsidR="000B7412" w:rsidRPr="007D4455" w:rsidRDefault="000B7412" w:rsidP="000B7412">
            <w:pPr>
              <w:spacing w:after="0"/>
              <w:jc w:val="center"/>
            </w:pPr>
          </w:p>
        </w:tc>
        <w:tc>
          <w:tcPr>
            <w:tcW w:w="567" w:type="dxa"/>
          </w:tcPr>
          <w:p w14:paraId="3F4B8B0C" w14:textId="77777777" w:rsidR="000B7412" w:rsidRPr="007D4455" w:rsidRDefault="000B7412" w:rsidP="000B7412">
            <w:pPr>
              <w:spacing w:after="0"/>
              <w:jc w:val="center"/>
            </w:pPr>
          </w:p>
        </w:tc>
        <w:tc>
          <w:tcPr>
            <w:tcW w:w="567" w:type="dxa"/>
            <w:tcBorders>
              <w:right w:val="single" w:sz="12" w:space="0" w:color="auto"/>
            </w:tcBorders>
            <w:vAlign w:val="center"/>
          </w:tcPr>
          <w:p w14:paraId="502210AB" w14:textId="77777777" w:rsidR="000B7412" w:rsidRPr="007D4455" w:rsidRDefault="000B7412" w:rsidP="000B7412">
            <w:pPr>
              <w:spacing w:after="0"/>
              <w:jc w:val="center"/>
            </w:pPr>
          </w:p>
        </w:tc>
      </w:tr>
      <w:tr w:rsidR="000B7412" w:rsidRPr="007D4455" w14:paraId="60E1ABDC" w14:textId="77777777" w:rsidTr="00C63E8E">
        <w:tc>
          <w:tcPr>
            <w:tcW w:w="2494" w:type="dxa"/>
            <w:tcBorders>
              <w:left w:val="single" w:sz="12" w:space="0" w:color="auto"/>
              <w:right w:val="single" w:sz="12" w:space="0" w:color="auto"/>
            </w:tcBorders>
            <w:vAlign w:val="center"/>
          </w:tcPr>
          <w:p w14:paraId="2ECA12E0" w14:textId="77777777" w:rsidR="000B7412" w:rsidRDefault="000B7412" w:rsidP="000B7412">
            <w:pPr>
              <w:spacing w:after="0"/>
              <w:jc w:val="left"/>
            </w:pPr>
            <w:r>
              <w:t xml:space="preserve">CI + HA | </w:t>
            </w:r>
            <w:proofErr w:type="spellStart"/>
            <w:r>
              <w:t>StereoZoom</w:t>
            </w:r>
            <w:proofErr w:type="spellEnd"/>
          </w:p>
        </w:tc>
        <w:tc>
          <w:tcPr>
            <w:tcW w:w="567" w:type="dxa"/>
            <w:tcBorders>
              <w:left w:val="single" w:sz="12" w:space="0" w:color="auto"/>
            </w:tcBorders>
            <w:vAlign w:val="center"/>
          </w:tcPr>
          <w:p w14:paraId="1942F60A" w14:textId="77777777" w:rsidR="000B7412" w:rsidRPr="007D4455" w:rsidRDefault="000B7412" w:rsidP="000B7412">
            <w:pPr>
              <w:spacing w:after="0"/>
              <w:jc w:val="center"/>
            </w:pPr>
          </w:p>
        </w:tc>
        <w:tc>
          <w:tcPr>
            <w:tcW w:w="567" w:type="dxa"/>
            <w:vAlign w:val="center"/>
          </w:tcPr>
          <w:p w14:paraId="38E5AF3B" w14:textId="77777777" w:rsidR="000B7412" w:rsidRPr="007D4455" w:rsidRDefault="000B7412" w:rsidP="000B7412">
            <w:pPr>
              <w:spacing w:after="0"/>
              <w:jc w:val="center"/>
            </w:pPr>
          </w:p>
        </w:tc>
        <w:tc>
          <w:tcPr>
            <w:tcW w:w="567" w:type="dxa"/>
            <w:tcBorders>
              <w:right w:val="single" w:sz="12" w:space="0" w:color="auto"/>
            </w:tcBorders>
          </w:tcPr>
          <w:p w14:paraId="5E803CDA" w14:textId="77777777" w:rsidR="000B7412" w:rsidRPr="007D4455" w:rsidRDefault="000B7412" w:rsidP="000B7412">
            <w:pPr>
              <w:spacing w:after="0"/>
              <w:jc w:val="center"/>
            </w:pPr>
          </w:p>
        </w:tc>
        <w:tc>
          <w:tcPr>
            <w:tcW w:w="567" w:type="dxa"/>
            <w:tcBorders>
              <w:left w:val="single" w:sz="12" w:space="0" w:color="auto"/>
            </w:tcBorders>
            <w:vAlign w:val="center"/>
          </w:tcPr>
          <w:p w14:paraId="78AB6FE7" w14:textId="77777777" w:rsidR="000B7412" w:rsidRPr="007D4455" w:rsidRDefault="000B7412" w:rsidP="000B7412">
            <w:pPr>
              <w:spacing w:after="0"/>
              <w:jc w:val="center"/>
            </w:pPr>
          </w:p>
        </w:tc>
        <w:tc>
          <w:tcPr>
            <w:tcW w:w="567" w:type="dxa"/>
            <w:vAlign w:val="center"/>
          </w:tcPr>
          <w:p w14:paraId="63F0E2A8" w14:textId="77777777" w:rsidR="000B7412" w:rsidRPr="007D4455" w:rsidRDefault="000B7412" w:rsidP="000B7412">
            <w:pPr>
              <w:spacing w:after="0"/>
              <w:jc w:val="center"/>
            </w:pPr>
          </w:p>
        </w:tc>
        <w:tc>
          <w:tcPr>
            <w:tcW w:w="567" w:type="dxa"/>
            <w:tcBorders>
              <w:right w:val="single" w:sz="12" w:space="0" w:color="auto"/>
            </w:tcBorders>
            <w:vAlign w:val="center"/>
          </w:tcPr>
          <w:p w14:paraId="2B343D0B" w14:textId="77777777" w:rsidR="000B7412" w:rsidRPr="007D4455" w:rsidRDefault="000B7412" w:rsidP="000B7412">
            <w:pPr>
              <w:spacing w:after="0"/>
              <w:jc w:val="center"/>
            </w:pPr>
          </w:p>
        </w:tc>
        <w:tc>
          <w:tcPr>
            <w:tcW w:w="567" w:type="dxa"/>
            <w:tcBorders>
              <w:left w:val="single" w:sz="12" w:space="0" w:color="auto"/>
            </w:tcBorders>
          </w:tcPr>
          <w:p w14:paraId="0E16AC0F" w14:textId="77777777" w:rsidR="000B7412" w:rsidRPr="007D4455" w:rsidRDefault="000B7412" w:rsidP="000B7412">
            <w:pPr>
              <w:spacing w:after="0"/>
              <w:jc w:val="center"/>
            </w:pPr>
          </w:p>
        </w:tc>
        <w:tc>
          <w:tcPr>
            <w:tcW w:w="567" w:type="dxa"/>
          </w:tcPr>
          <w:p w14:paraId="16D385DB" w14:textId="77777777" w:rsidR="000B7412" w:rsidRPr="007D4455" w:rsidRDefault="000B7412" w:rsidP="000B7412">
            <w:pPr>
              <w:spacing w:after="0"/>
              <w:jc w:val="center"/>
            </w:pPr>
          </w:p>
        </w:tc>
        <w:tc>
          <w:tcPr>
            <w:tcW w:w="567" w:type="dxa"/>
            <w:tcBorders>
              <w:right w:val="single" w:sz="12" w:space="0" w:color="auto"/>
            </w:tcBorders>
          </w:tcPr>
          <w:p w14:paraId="4BC2E432" w14:textId="77777777" w:rsidR="000B7412" w:rsidRDefault="000B7412" w:rsidP="000B7412">
            <w:pPr>
              <w:spacing w:after="0"/>
              <w:jc w:val="center"/>
            </w:pPr>
            <w:r>
              <w:t>x</w:t>
            </w:r>
          </w:p>
        </w:tc>
        <w:tc>
          <w:tcPr>
            <w:tcW w:w="567" w:type="dxa"/>
            <w:tcBorders>
              <w:left w:val="single" w:sz="12" w:space="0" w:color="auto"/>
            </w:tcBorders>
          </w:tcPr>
          <w:p w14:paraId="0EB93081" w14:textId="77777777" w:rsidR="000B7412" w:rsidRPr="007D4455" w:rsidRDefault="000B7412" w:rsidP="000B7412">
            <w:pPr>
              <w:spacing w:after="0"/>
              <w:jc w:val="center"/>
            </w:pPr>
          </w:p>
        </w:tc>
        <w:tc>
          <w:tcPr>
            <w:tcW w:w="567" w:type="dxa"/>
          </w:tcPr>
          <w:p w14:paraId="71866C46" w14:textId="77777777" w:rsidR="000B7412" w:rsidRPr="007D4455" w:rsidRDefault="000B7412" w:rsidP="000B7412">
            <w:pPr>
              <w:spacing w:after="0"/>
              <w:jc w:val="center"/>
            </w:pPr>
          </w:p>
        </w:tc>
        <w:tc>
          <w:tcPr>
            <w:tcW w:w="567" w:type="dxa"/>
            <w:tcBorders>
              <w:right w:val="single" w:sz="12" w:space="0" w:color="auto"/>
            </w:tcBorders>
            <w:vAlign w:val="center"/>
          </w:tcPr>
          <w:p w14:paraId="4CF4A819" w14:textId="77777777" w:rsidR="000B7412" w:rsidRPr="007D4455" w:rsidRDefault="000B7412" w:rsidP="000B7412">
            <w:pPr>
              <w:spacing w:after="0"/>
              <w:jc w:val="center"/>
            </w:pPr>
            <w:r>
              <w:t>x</w:t>
            </w:r>
          </w:p>
        </w:tc>
      </w:tr>
      <w:tr w:rsidR="000B7412" w:rsidRPr="00E7249F" w14:paraId="5C2D6174" w14:textId="77777777" w:rsidTr="00C63E8E">
        <w:tc>
          <w:tcPr>
            <w:tcW w:w="2494" w:type="dxa"/>
            <w:tcBorders>
              <w:left w:val="single" w:sz="12" w:space="0" w:color="auto"/>
              <w:right w:val="single" w:sz="12" w:space="0" w:color="auto"/>
            </w:tcBorders>
            <w:shd w:val="clear" w:color="auto" w:fill="D9D9D9" w:themeFill="background1" w:themeFillShade="D9"/>
            <w:vAlign w:val="center"/>
          </w:tcPr>
          <w:p w14:paraId="4C8AFC86" w14:textId="14FD8889" w:rsidR="000B7412" w:rsidRPr="00E7249F" w:rsidRDefault="005A1915" w:rsidP="000B7412">
            <w:pPr>
              <w:spacing w:after="0"/>
              <w:jc w:val="left"/>
              <w:rPr>
                <w:b/>
              </w:rPr>
            </w:pPr>
            <w:r>
              <w:rPr>
                <w:b/>
              </w:rPr>
              <w:t xml:space="preserve">in Noise </w:t>
            </w:r>
            <w:r w:rsidR="000B7412" w:rsidRPr="00E7249F">
              <w:rPr>
                <w:b/>
              </w:rPr>
              <w:t>S</w:t>
            </w:r>
            <w:r w:rsidR="000B7412" w:rsidRPr="00E7249F">
              <w:rPr>
                <w:b/>
                <w:vertAlign w:val="subscript"/>
              </w:rPr>
              <w:t>+60</w:t>
            </w:r>
            <w:r w:rsidR="000B7412" w:rsidRPr="00E7249F">
              <w:rPr>
                <w:b/>
              </w:rPr>
              <w:t>N</w:t>
            </w:r>
            <w:r w:rsidR="000B7412" w:rsidRPr="00E7249F">
              <w:rPr>
                <w:b/>
                <w:vertAlign w:val="subscript"/>
              </w:rPr>
              <w:t xml:space="preserve">120:0   </w:t>
            </w:r>
            <w:r w:rsidR="000B7412" w:rsidRPr="00E7249F">
              <w:rPr>
                <w:b/>
              </w:rPr>
              <w:t>[C]</w:t>
            </w:r>
          </w:p>
        </w:tc>
        <w:tc>
          <w:tcPr>
            <w:tcW w:w="567" w:type="dxa"/>
            <w:tcBorders>
              <w:left w:val="single" w:sz="12" w:space="0" w:color="auto"/>
            </w:tcBorders>
            <w:shd w:val="clear" w:color="auto" w:fill="D9D9D9" w:themeFill="background1" w:themeFillShade="D9"/>
            <w:vAlign w:val="center"/>
          </w:tcPr>
          <w:p w14:paraId="0B068636" w14:textId="77777777" w:rsidR="000B7412" w:rsidRPr="00E7249F" w:rsidRDefault="000B7412" w:rsidP="000B7412">
            <w:pPr>
              <w:spacing w:after="0"/>
              <w:jc w:val="center"/>
              <w:rPr>
                <w:b/>
              </w:rPr>
            </w:pPr>
          </w:p>
        </w:tc>
        <w:tc>
          <w:tcPr>
            <w:tcW w:w="567" w:type="dxa"/>
            <w:shd w:val="clear" w:color="auto" w:fill="D9D9D9" w:themeFill="background1" w:themeFillShade="D9"/>
            <w:vAlign w:val="center"/>
          </w:tcPr>
          <w:p w14:paraId="14577DD1"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tcPr>
          <w:p w14:paraId="7B82773D"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vAlign w:val="center"/>
          </w:tcPr>
          <w:p w14:paraId="572567D4" w14:textId="77777777" w:rsidR="000B7412" w:rsidRPr="00E7249F" w:rsidRDefault="000B7412" w:rsidP="000B7412">
            <w:pPr>
              <w:spacing w:after="0"/>
              <w:jc w:val="center"/>
              <w:rPr>
                <w:b/>
              </w:rPr>
            </w:pPr>
          </w:p>
        </w:tc>
        <w:tc>
          <w:tcPr>
            <w:tcW w:w="567" w:type="dxa"/>
            <w:shd w:val="clear" w:color="auto" w:fill="D9D9D9" w:themeFill="background1" w:themeFillShade="D9"/>
            <w:vAlign w:val="center"/>
          </w:tcPr>
          <w:p w14:paraId="510D15D8"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vAlign w:val="center"/>
          </w:tcPr>
          <w:p w14:paraId="7E0BD389"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tcPr>
          <w:p w14:paraId="26BF2755" w14:textId="77777777" w:rsidR="000B7412" w:rsidRPr="00E7249F" w:rsidRDefault="000B7412" w:rsidP="000B7412">
            <w:pPr>
              <w:spacing w:after="0"/>
              <w:jc w:val="center"/>
              <w:rPr>
                <w:b/>
              </w:rPr>
            </w:pPr>
          </w:p>
        </w:tc>
        <w:tc>
          <w:tcPr>
            <w:tcW w:w="567" w:type="dxa"/>
            <w:shd w:val="clear" w:color="auto" w:fill="D9D9D9" w:themeFill="background1" w:themeFillShade="D9"/>
          </w:tcPr>
          <w:p w14:paraId="0E54A566"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tcPr>
          <w:p w14:paraId="6059F266"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tcPr>
          <w:p w14:paraId="75B523AB" w14:textId="77777777" w:rsidR="000B7412" w:rsidRPr="00E7249F" w:rsidRDefault="000B7412" w:rsidP="000B7412">
            <w:pPr>
              <w:spacing w:after="0"/>
              <w:jc w:val="center"/>
              <w:rPr>
                <w:b/>
              </w:rPr>
            </w:pPr>
          </w:p>
        </w:tc>
        <w:tc>
          <w:tcPr>
            <w:tcW w:w="567" w:type="dxa"/>
            <w:shd w:val="clear" w:color="auto" w:fill="D9D9D9" w:themeFill="background1" w:themeFillShade="D9"/>
          </w:tcPr>
          <w:p w14:paraId="4126578C"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vAlign w:val="center"/>
          </w:tcPr>
          <w:p w14:paraId="76F97C95" w14:textId="77777777" w:rsidR="000B7412" w:rsidRPr="00E7249F" w:rsidRDefault="000B7412" w:rsidP="000B7412">
            <w:pPr>
              <w:spacing w:after="0"/>
              <w:jc w:val="center"/>
              <w:rPr>
                <w:b/>
              </w:rPr>
            </w:pPr>
          </w:p>
        </w:tc>
      </w:tr>
      <w:tr w:rsidR="000B7412" w:rsidRPr="007D4455" w14:paraId="34E6743D" w14:textId="77777777" w:rsidTr="00C63E8E">
        <w:tc>
          <w:tcPr>
            <w:tcW w:w="2494" w:type="dxa"/>
            <w:tcBorders>
              <w:left w:val="single" w:sz="12" w:space="0" w:color="auto"/>
              <w:right w:val="single" w:sz="12" w:space="0" w:color="auto"/>
            </w:tcBorders>
            <w:vAlign w:val="center"/>
          </w:tcPr>
          <w:p w14:paraId="54008CC3" w14:textId="77777777" w:rsidR="000B7412" w:rsidRPr="007D4455" w:rsidRDefault="000B7412" w:rsidP="000B7412">
            <w:pPr>
              <w:spacing w:after="0"/>
              <w:jc w:val="left"/>
            </w:pPr>
            <w:r>
              <w:t>CI only | omni [1</w:t>
            </w:r>
            <w:r w:rsidRPr="00831198">
              <w:rPr>
                <w:vertAlign w:val="superscript"/>
              </w:rPr>
              <w:t>st</w:t>
            </w:r>
            <w:r>
              <w:t xml:space="preserve"> side]</w:t>
            </w:r>
          </w:p>
        </w:tc>
        <w:tc>
          <w:tcPr>
            <w:tcW w:w="567" w:type="dxa"/>
            <w:tcBorders>
              <w:left w:val="single" w:sz="12" w:space="0" w:color="auto"/>
            </w:tcBorders>
            <w:vAlign w:val="center"/>
          </w:tcPr>
          <w:p w14:paraId="3424E4B7" w14:textId="77777777" w:rsidR="000B7412" w:rsidRPr="007D4455" w:rsidRDefault="000B7412" w:rsidP="000B7412">
            <w:pPr>
              <w:spacing w:after="0"/>
              <w:jc w:val="center"/>
            </w:pPr>
          </w:p>
        </w:tc>
        <w:tc>
          <w:tcPr>
            <w:tcW w:w="567" w:type="dxa"/>
            <w:vAlign w:val="center"/>
          </w:tcPr>
          <w:p w14:paraId="06670C16" w14:textId="77777777" w:rsidR="000B7412" w:rsidRPr="007D4455" w:rsidRDefault="000B7412" w:rsidP="000B7412">
            <w:pPr>
              <w:spacing w:after="0"/>
              <w:jc w:val="center"/>
            </w:pPr>
            <w:r>
              <w:t>x</w:t>
            </w:r>
          </w:p>
        </w:tc>
        <w:tc>
          <w:tcPr>
            <w:tcW w:w="567" w:type="dxa"/>
            <w:tcBorders>
              <w:right w:val="single" w:sz="12" w:space="0" w:color="auto"/>
            </w:tcBorders>
          </w:tcPr>
          <w:p w14:paraId="3A476609" w14:textId="77777777" w:rsidR="000B7412" w:rsidRPr="007D4455" w:rsidRDefault="000B7412" w:rsidP="000B7412">
            <w:pPr>
              <w:spacing w:after="0"/>
              <w:jc w:val="center"/>
            </w:pPr>
          </w:p>
        </w:tc>
        <w:tc>
          <w:tcPr>
            <w:tcW w:w="567" w:type="dxa"/>
            <w:tcBorders>
              <w:left w:val="single" w:sz="12" w:space="0" w:color="auto"/>
            </w:tcBorders>
            <w:vAlign w:val="center"/>
          </w:tcPr>
          <w:p w14:paraId="60222A07" w14:textId="4E6FB652" w:rsidR="000B7412" w:rsidRPr="007D4455" w:rsidRDefault="00513B85" w:rsidP="000B7412">
            <w:pPr>
              <w:spacing w:after="0"/>
              <w:jc w:val="center"/>
            </w:pPr>
            <w:r>
              <w:t>x</w:t>
            </w:r>
          </w:p>
        </w:tc>
        <w:tc>
          <w:tcPr>
            <w:tcW w:w="567" w:type="dxa"/>
            <w:vAlign w:val="center"/>
          </w:tcPr>
          <w:p w14:paraId="19B348AE" w14:textId="77777777" w:rsidR="000B7412" w:rsidRPr="007D4455" w:rsidRDefault="000B7412" w:rsidP="000B7412">
            <w:pPr>
              <w:spacing w:after="0"/>
              <w:jc w:val="center"/>
            </w:pPr>
            <w:r>
              <w:t>x</w:t>
            </w:r>
          </w:p>
        </w:tc>
        <w:tc>
          <w:tcPr>
            <w:tcW w:w="567" w:type="dxa"/>
            <w:tcBorders>
              <w:right w:val="single" w:sz="12" w:space="0" w:color="auto"/>
            </w:tcBorders>
            <w:vAlign w:val="center"/>
          </w:tcPr>
          <w:p w14:paraId="0DF7F18A" w14:textId="77777777" w:rsidR="000B7412" w:rsidRPr="007D4455" w:rsidRDefault="000B7412" w:rsidP="000B7412">
            <w:pPr>
              <w:spacing w:after="0"/>
              <w:jc w:val="center"/>
            </w:pPr>
          </w:p>
        </w:tc>
        <w:tc>
          <w:tcPr>
            <w:tcW w:w="567" w:type="dxa"/>
            <w:tcBorders>
              <w:left w:val="single" w:sz="12" w:space="0" w:color="auto"/>
            </w:tcBorders>
          </w:tcPr>
          <w:p w14:paraId="7BF9E2B1" w14:textId="77777777" w:rsidR="000B7412" w:rsidRPr="007D4455" w:rsidRDefault="000B7412" w:rsidP="000B7412">
            <w:pPr>
              <w:spacing w:after="0"/>
              <w:jc w:val="center"/>
            </w:pPr>
          </w:p>
        </w:tc>
        <w:tc>
          <w:tcPr>
            <w:tcW w:w="567" w:type="dxa"/>
          </w:tcPr>
          <w:p w14:paraId="3C7A9CE8" w14:textId="77777777" w:rsidR="000B7412" w:rsidRDefault="000B7412" w:rsidP="000B7412">
            <w:pPr>
              <w:spacing w:after="0"/>
              <w:jc w:val="center"/>
            </w:pPr>
            <w:r>
              <w:t>x</w:t>
            </w:r>
          </w:p>
        </w:tc>
        <w:tc>
          <w:tcPr>
            <w:tcW w:w="567" w:type="dxa"/>
            <w:tcBorders>
              <w:right w:val="single" w:sz="12" w:space="0" w:color="auto"/>
            </w:tcBorders>
          </w:tcPr>
          <w:p w14:paraId="46E24CD1" w14:textId="77777777" w:rsidR="000B7412" w:rsidRPr="007D4455" w:rsidRDefault="000B7412" w:rsidP="000B7412">
            <w:pPr>
              <w:spacing w:after="0"/>
              <w:jc w:val="center"/>
            </w:pPr>
          </w:p>
        </w:tc>
        <w:tc>
          <w:tcPr>
            <w:tcW w:w="567" w:type="dxa"/>
            <w:tcBorders>
              <w:left w:val="single" w:sz="12" w:space="0" w:color="auto"/>
            </w:tcBorders>
          </w:tcPr>
          <w:p w14:paraId="72A9D446" w14:textId="77777777" w:rsidR="000B7412" w:rsidRPr="007D4455" w:rsidRDefault="000B7412" w:rsidP="000B7412">
            <w:pPr>
              <w:spacing w:after="0"/>
              <w:jc w:val="center"/>
            </w:pPr>
          </w:p>
        </w:tc>
        <w:tc>
          <w:tcPr>
            <w:tcW w:w="567" w:type="dxa"/>
          </w:tcPr>
          <w:p w14:paraId="78418646" w14:textId="77777777" w:rsidR="000B7412" w:rsidRPr="007D4455" w:rsidRDefault="000B7412" w:rsidP="000B7412">
            <w:pPr>
              <w:spacing w:after="0"/>
              <w:jc w:val="center"/>
            </w:pPr>
            <w:r>
              <w:t>x</w:t>
            </w:r>
          </w:p>
        </w:tc>
        <w:tc>
          <w:tcPr>
            <w:tcW w:w="567" w:type="dxa"/>
            <w:tcBorders>
              <w:right w:val="single" w:sz="12" w:space="0" w:color="auto"/>
            </w:tcBorders>
            <w:vAlign w:val="center"/>
          </w:tcPr>
          <w:p w14:paraId="04C92D96" w14:textId="77777777" w:rsidR="000B7412" w:rsidRPr="007D4455" w:rsidRDefault="000B7412" w:rsidP="000B7412">
            <w:pPr>
              <w:spacing w:after="0"/>
              <w:jc w:val="center"/>
            </w:pPr>
          </w:p>
        </w:tc>
      </w:tr>
      <w:tr w:rsidR="000B7412" w:rsidRPr="000D3519" w14:paraId="57B08799" w14:textId="77777777" w:rsidTr="00C63E8E">
        <w:tc>
          <w:tcPr>
            <w:tcW w:w="2494" w:type="dxa"/>
            <w:tcBorders>
              <w:left w:val="single" w:sz="12" w:space="0" w:color="auto"/>
              <w:right w:val="single" w:sz="12" w:space="0" w:color="auto"/>
            </w:tcBorders>
            <w:vAlign w:val="center"/>
          </w:tcPr>
          <w:p w14:paraId="08060A1A" w14:textId="77777777" w:rsidR="000B7412" w:rsidRPr="007D4455" w:rsidRDefault="000B7412" w:rsidP="000B7412">
            <w:pPr>
              <w:spacing w:after="0"/>
              <w:jc w:val="left"/>
            </w:pPr>
            <w:r>
              <w:t>CI only | omni [2</w:t>
            </w:r>
            <w:r>
              <w:rPr>
                <w:vertAlign w:val="superscript"/>
              </w:rPr>
              <w:t>nd</w:t>
            </w:r>
            <w:r>
              <w:t xml:space="preserve"> side]</w:t>
            </w:r>
          </w:p>
        </w:tc>
        <w:tc>
          <w:tcPr>
            <w:tcW w:w="567" w:type="dxa"/>
            <w:tcBorders>
              <w:left w:val="single" w:sz="12" w:space="0" w:color="auto"/>
            </w:tcBorders>
            <w:vAlign w:val="center"/>
          </w:tcPr>
          <w:p w14:paraId="6ABE34ED" w14:textId="77777777" w:rsidR="000B7412" w:rsidRPr="007D4455" w:rsidRDefault="000B7412" w:rsidP="000B7412">
            <w:pPr>
              <w:spacing w:after="0"/>
              <w:jc w:val="center"/>
            </w:pPr>
          </w:p>
        </w:tc>
        <w:tc>
          <w:tcPr>
            <w:tcW w:w="567" w:type="dxa"/>
            <w:vAlign w:val="center"/>
          </w:tcPr>
          <w:p w14:paraId="1E014BC1" w14:textId="6074D190" w:rsidR="000B7412" w:rsidRPr="007D4455" w:rsidRDefault="000B7412" w:rsidP="000B7412">
            <w:pPr>
              <w:spacing w:after="0"/>
              <w:jc w:val="center"/>
            </w:pPr>
          </w:p>
        </w:tc>
        <w:tc>
          <w:tcPr>
            <w:tcW w:w="567" w:type="dxa"/>
            <w:tcBorders>
              <w:right w:val="single" w:sz="12" w:space="0" w:color="auto"/>
            </w:tcBorders>
          </w:tcPr>
          <w:p w14:paraId="32C3F4EB" w14:textId="77777777" w:rsidR="000B7412" w:rsidRPr="007D4455" w:rsidRDefault="000B7412" w:rsidP="000B7412">
            <w:pPr>
              <w:spacing w:after="0"/>
              <w:jc w:val="center"/>
            </w:pPr>
          </w:p>
        </w:tc>
        <w:tc>
          <w:tcPr>
            <w:tcW w:w="567" w:type="dxa"/>
            <w:tcBorders>
              <w:left w:val="single" w:sz="12" w:space="0" w:color="auto"/>
            </w:tcBorders>
            <w:vAlign w:val="center"/>
          </w:tcPr>
          <w:p w14:paraId="2297B1FE" w14:textId="77777777" w:rsidR="000B7412" w:rsidRPr="007D4455" w:rsidRDefault="000B7412" w:rsidP="000B7412">
            <w:pPr>
              <w:spacing w:after="0"/>
              <w:jc w:val="center"/>
            </w:pPr>
          </w:p>
        </w:tc>
        <w:tc>
          <w:tcPr>
            <w:tcW w:w="567" w:type="dxa"/>
            <w:vAlign w:val="center"/>
          </w:tcPr>
          <w:p w14:paraId="30940FDA" w14:textId="77777777" w:rsidR="000B7412" w:rsidRPr="007D4455" w:rsidRDefault="000B7412" w:rsidP="000B7412">
            <w:pPr>
              <w:spacing w:after="0"/>
              <w:jc w:val="center"/>
            </w:pPr>
          </w:p>
        </w:tc>
        <w:tc>
          <w:tcPr>
            <w:tcW w:w="567" w:type="dxa"/>
            <w:tcBorders>
              <w:right w:val="single" w:sz="12" w:space="0" w:color="auto"/>
            </w:tcBorders>
            <w:vAlign w:val="center"/>
          </w:tcPr>
          <w:p w14:paraId="3B30E8F9" w14:textId="77777777" w:rsidR="000B7412" w:rsidRPr="007D4455" w:rsidRDefault="000B7412" w:rsidP="000B7412">
            <w:pPr>
              <w:spacing w:after="0"/>
              <w:jc w:val="center"/>
            </w:pPr>
          </w:p>
        </w:tc>
        <w:tc>
          <w:tcPr>
            <w:tcW w:w="567" w:type="dxa"/>
            <w:tcBorders>
              <w:left w:val="single" w:sz="12" w:space="0" w:color="auto"/>
            </w:tcBorders>
          </w:tcPr>
          <w:p w14:paraId="5E667CEF" w14:textId="77777777" w:rsidR="000B7412" w:rsidRPr="007D4455" w:rsidRDefault="000B7412" w:rsidP="000B7412">
            <w:pPr>
              <w:spacing w:after="0"/>
              <w:jc w:val="center"/>
            </w:pPr>
          </w:p>
        </w:tc>
        <w:tc>
          <w:tcPr>
            <w:tcW w:w="567" w:type="dxa"/>
          </w:tcPr>
          <w:p w14:paraId="1CD3CCEB" w14:textId="77777777" w:rsidR="000B7412" w:rsidRPr="007D4455" w:rsidRDefault="000B7412" w:rsidP="000B7412">
            <w:pPr>
              <w:spacing w:after="0"/>
              <w:jc w:val="center"/>
            </w:pPr>
          </w:p>
        </w:tc>
        <w:tc>
          <w:tcPr>
            <w:tcW w:w="567" w:type="dxa"/>
            <w:tcBorders>
              <w:right w:val="single" w:sz="12" w:space="0" w:color="auto"/>
            </w:tcBorders>
          </w:tcPr>
          <w:p w14:paraId="04692306" w14:textId="77777777" w:rsidR="000B7412" w:rsidRPr="007D4455" w:rsidRDefault="000B7412" w:rsidP="000B7412">
            <w:pPr>
              <w:spacing w:after="0"/>
              <w:jc w:val="center"/>
            </w:pPr>
          </w:p>
        </w:tc>
        <w:tc>
          <w:tcPr>
            <w:tcW w:w="567" w:type="dxa"/>
            <w:tcBorders>
              <w:left w:val="single" w:sz="12" w:space="0" w:color="auto"/>
            </w:tcBorders>
          </w:tcPr>
          <w:p w14:paraId="507153E0" w14:textId="77777777" w:rsidR="000B7412" w:rsidRPr="007D4455" w:rsidRDefault="000B7412" w:rsidP="000B7412">
            <w:pPr>
              <w:spacing w:after="0"/>
              <w:jc w:val="center"/>
            </w:pPr>
          </w:p>
        </w:tc>
        <w:tc>
          <w:tcPr>
            <w:tcW w:w="567" w:type="dxa"/>
          </w:tcPr>
          <w:p w14:paraId="26ABA925" w14:textId="77777777" w:rsidR="000B7412" w:rsidRPr="007D4455" w:rsidRDefault="000B7412" w:rsidP="000B7412">
            <w:pPr>
              <w:spacing w:after="0"/>
              <w:jc w:val="center"/>
            </w:pPr>
          </w:p>
        </w:tc>
        <w:tc>
          <w:tcPr>
            <w:tcW w:w="567" w:type="dxa"/>
            <w:tcBorders>
              <w:right w:val="single" w:sz="12" w:space="0" w:color="auto"/>
            </w:tcBorders>
            <w:vAlign w:val="center"/>
          </w:tcPr>
          <w:p w14:paraId="2284B215" w14:textId="77777777" w:rsidR="000B7412" w:rsidRPr="007D4455" w:rsidRDefault="000B7412" w:rsidP="000B7412">
            <w:pPr>
              <w:spacing w:after="0"/>
              <w:jc w:val="center"/>
            </w:pPr>
          </w:p>
        </w:tc>
      </w:tr>
      <w:tr w:rsidR="000B7412" w:rsidRPr="007D4455" w14:paraId="5ED17328" w14:textId="77777777" w:rsidTr="00C63E8E">
        <w:tc>
          <w:tcPr>
            <w:tcW w:w="2494" w:type="dxa"/>
            <w:tcBorders>
              <w:left w:val="single" w:sz="12" w:space="0" w:color="auto"/>
              <w:right w:val="single" w:sz="12" w:space="0" w:color="auto"/>
            </w:tcBorders>
            <w:vAlign w:val="center"/>
          </w:tcPr>
          <w:p w14:paraId="2A4EECB9" w14:textId="77777777" w:rsidR="000B7412" w:rsidRPr="007D4455" w:rsidRDefault="000B7412" w:rsidP="000B7412">
            <w:pPr>
              <w:spacing w:after="0"/>
              <w:jc w:val="left"/>
            </w:pPr>
            <w:r>
              <w:t>CI + CROS | omni</w:t>
            </w:r>
          </w:p>
        </w:tc>
        <w:tc>
          <w:tcPr>
            <w:tcW w:w="567" w:type="dxa"/>
            <w:tcBorders>
              <w:left w:val="single" w:sz="12" w:space="0" w:color="auto"/>
            </w:tcBorders>
            <w:vAlign w:val="center"/>
          </w:tcPr>
          <w:p w14:paraId="30DC3D84" w14:textId="77777777" w:rsidR="000B7412" w:rsidRPr="007D4455" w:rsidRDefault="000B7412" w:rsidP="000B7412">
            <w:pPr>
              <w:spacing w:after="0"/>
              <w:jc w:val="center"/>
            </w:pPr>
          </w:p>
        </w:tc>
        <w:tc>
          <w:tcPr>
            <w:tcW w:w="567" w:type="dxa"/>
            <w:vAlign w:val="center"/>
          </w:tcPr>
          <w:p w14:paraId="0C30AF4C" w14:textId="77777777" w:rsidR="000B7412" w:rsidRPr="007D4455" w:rsidRDefault="000B7412" w:rsidP="000B7412">
            <w:pPr>
              <w:spacing w:after="0"/>
              <w:jc w:val="center"/>
            </w:pPr>
            <w:r>
              <w:t>x</w:t>
            </w:r>
          </w:p>
        </w:tc>
        <w:tc>
          <w:tcPr>
            <w:tcW w:w="567" w:type="dxa"/>
            <w:tcBorders>
              <w:right w:val="single" w:sz="12" w:space="0" w:color="auto"/>
            </w:tcBorders>
          </w:tcPr>
          <w:p w14:paraId="42C1AEE1" w14:textId="77777777" w:rsidR="000B7412" w:rsidRPr="007D4455" w:rsidRDefault="000B7412" w:rsidP="000B7412">
            <w:pPr>
              <w:spacing w:after="0"/>
              <w:jc w:val="center"/>
            </w:pPr>
          </w:p>
        </w:tc>
        <w:tc>
          <w:tcPr>
            <w:tcW w:w="567" w:type="dxa"/>
            <w:tcBorders>
              <w:left w:val="single" w:sz="12" w:space="0" w:color="auto"/>
            </w:tcBorders>
            <w:vAlign w:val="center"/>
          </w:tcPr>
          <w:p w14:paraId="1B5ED764" w14:textId="541F0B2D" w:rsidR="000B7412" w:rsidRPr="007D4455" w:rsidRDefault="00513B85" w:rsidP="000B7412">
            <w:pPr>
              <w:spacing w:after="0"/>
              <w:jc w:val="center"/>
            </w:pPr>
            <w:r>
              <w:t>x</w:t>
            </w:r>
          </w:p>
        </w:tc>
        <w:tc>
          <w:tcPr>
            <w:tcW w:w="567" w:type="dxa"/>
            <w:vAlign w:val="center"/>
          </w:tcPr>
          <w:p w14:paraId="2079CF27" w14:textId="77777777" w:rsidR="000B7412" w:rsidRPr="007D4455" w:rsidRDefault="000B7412" w:rsidP="000B7412">
            <w:pPr>
              <w:spacing w:after="0"/>
              <w:jc w:val="center"/>
            </w:pPr>
            <w:r>
              <w:t>x</w:t>
            </w:r>
          </w:p>
        </w:tc>
        <w:tc>
          <w:tcPr>
            <w:tcW w:w="567" w:type="dxa"/>
            <w:tcBorders>
              <w:right w:val="single" w:sz="12" w:space="0" w:color="auto"/>
            </w:tcBorders>
            <w:vAlign w:val="center"/>
          </w:tcPr>
          <w:p w14:paraId="7C0CCB01" w14:textId="77777777" w:rsidR="000B7412" w:rsidRPr="007D4455" w:rsidRDefault="000B7412" w:rsidP="000B7412">
            <w:pPr>
              <w:spacing w:after="0"/>
              <w:jc w:val="center"/>
            </w:pPr>
          </w:p>
        </w:tc>
        <w:tc>
          <w:tcPr>
            <w:tcW w:w="567" w:type="dxa"/>
            <w:tcBorders>
              <w:left w:val="single" w:sz="12" w:space="0" w:color="auto"/>
            </w:tcBorders>
          </w:tcPr>
          <w:p w14:paraId="11D4DC47" w14:textId="77777777" w:rsidR="000B7412" w:rsidRPr="007D4455" w:rsidRDefault="000B7412" w:rsidP="000B7412">
            <w:pPr>
              <w:spacing w:after="0"/>
              <w:jc w:val="center"/>
            </w:pPr>
          </w:p>
        </w:tc>
        <w:tc>
          <w:tcPr>
            <w:tcW w:w="567" w:type="dxa"/>
          </w:tcPr>
          <w:p w14:paraId="2E134D76" w14:textId="77777777" w:rsidR="000B7412" w:rsidRDefault="000B7412" w:rsidP="000B7412">
            <w:pPr>
              <w:spacing w:after="0"/>
              <w:jc w:val="center"/>
            </w:pPr>
            <w:r>
              <w:t>x</w:t>
            </w:r>
          </w:p>
        </w:tc>
        <w:tc>
          <w:tcPr>
            <w:tcW w:w="567" w:type="dxa"/>
            <w:tcBorders>
              <w:right w:val="single" w:sz="12" w:space="0" w:color="auto"/>
            </w:tcBorders>
          </w:tcPr>
          <w:p w14:paraId="358F6E27" w14:textId="77777777" w:rsidR="000B7412" w:rsidRPr="007D4455" w:rsidRDefault="000B7412" w:rsidP="000B7412">
            <w:pPr>
              <w:spacing w:after="0"/>
              <w:jc w:val="center"/>
            </w:pPr>
          </w:p>
        </w:tc>
        <w:tc>
          <w:tcPr>
            <w:tcW w:w="567" w:type="dxa"/>
            <w:tcBorders>
              <w:left w:val="single" w:sz="12" w:space="0" w:color="auto"/>
            </w:tcBorders>
          </w:tcPr>
          <w:p w14:paraId="5A81902E" w14:textId="77777777" w:rsidR="000B7412" w:rsidRPr="007D4455" w:rsidRDefault="000B7412" w:rsidP="000B7412">
            <w:pPr>
              <w:spacing w:after="0"/>
              <w:jc w:val="center"/>
            </w:pPr>
          </w:p>
        </w:tc>
        <w:tc>
          <w:tcPr>
            <w:tcW w:w="567" w:type="dxa"/>
          </w:tcPr>
          <w:p w14:paraId="37850F86" w14:textId="77777777" w:rsidR="000B7412" w:rsidRPr="007D4455" w:rsidRDefault="000B7412" w:rsidP="000B7412">
            <w:pPr>
              <w:spacing w:after="0"/>
              <w:jc w:val="center"/>
            </w:pPr>
            <w:r>
              <w:t>x</w:t>
            </w:r>
          </w:p>
        </w:tc>
        <w:tc>
          <w:tcPr>
            <w:tcW w:w="567" w:type="dxa"/>
            <w:tcBorders>
              <w:right w:val="single" w:sz="12" w:space="0" w:color="auto"/>
            </w:tcBorders>
            <w:vAlign w:val="center"/>
          </w:tcPr>
          <w:p w14:paraId="06B16738" w14:textId="77777777" w:rsidR="000B7412" w:rsidRPr="007D4455" w:rsidRDefault="000B7412" w:rsidP="000B7412">
            <w:pPr>
              <w:spacing w:after="0"/>
              <w:jc w:val="center"/>
            </w:pPr>
          </w:p>
        </w:tc>
      </w:tr>
      <w:tr w:rsidR="000B7412" w:rsidRPr="007D4455" w14:paraId="4D0EC378" w14:textId="77777777" w:rsidTr="00C63E8E">
        <w:tc>
          <w:tcPr>
            <w:tcW w:w="2494" w:type="dxa"/>
            <w:tcBorders>
              <w:left w:val="single" w:sz="12" w:space="0" w:color="auto"/>
              <w:right w:val="single" w:sz="12" w:space="0" w:color="auto"/>
            </w:tcBorders>
            <w:vAlign w:val="center"/>
          </w:tcPr>
          <w:p w14:paraId="243BBEFE" w14:textId="1720DCCD" w:rsidR="000B7412" w:rsidRPr="007D4455" w:rsidRDefault="005A1915" w:rsidP="005A1915">
            <w:pPr>
              <w:spacing w:after="0"/>
              <w:jc w:val="left"/>
            </w:pPr>
            <w:r>
              <w:t>1</w:t>
            </w:r>
            <w:r w:rsidRPr="00831198">
              <w:rPr>
                <w:vertAlign w:val="superscript"/>
              </w:rPr>
              <w:t>st</w:t>
            </w:r>
            <w:r>
              <w:t xml:space="preserve"> </w:t>
            </w:r>
            <w:r w:rsidR="000B7412">
              <w:t xml:space="preserve">CI + </w:t>
            </w:r>
            <w:r>
              <w:t>2</w:t>
            </w:r>
            <w:r>
              <w:rPr>
                <w:vertAlign w:val="superscript"/>
              </w:rPr>
              <w:t>nd</w:t>
            </w:r>
            <w:r>
              <w:t xml:space="preserve"> </w:t>
            </w:r>
            <w:r w:rsidR="000B7412">
              <w:t>CI | omni</w:t>
            </w:r>
          </w:p>
        </w:tc>
        <w:tc>
          <w:tcPr>
            <w:tcW w:w="567" w:type="dxa"/>
            <w:tcBorders>
              <w:left w:val="single" w:sz="12" w:space="0" w:color="auto"/>
            </w:tcBorders>
            <w:vAlign w:val="center"/>
          </w:tcPr>
          <w:p w14:paraId="231ADA9C" w14:textId="77777777" w:rsidR="000B7412" w:rsidRPr="007D4455" w:rsidRDefault="000B7412" w:rsidP="000B7412">
            <w:pPr>
              <w:spacing w:after="0"/>
              <w:jc w:val="center"/>
            </w:pPr>
          </w:p>
        </w:tc>
        <w:tc>
          <w:tcPr>
            <w:tcW w:w="567" w:type="dxa"/>
            <w:vAlign w:val="center"/>
          </w:tcPr>
          <w:p w14:paraId="58415F53" w14:textId="77777777" w:rsidR="000B7412" w:rsidRPr="007D4455" w:rsidRDefault="000B7412" w:rsidP="000B7412">
            <w:pPr>
              <w:spacing w:after="0"/>
              <w:jc w:val="center"/>
            </w:pPr>
            <w:r>
              <w:t>x</w:t>
            </w:r>
          </w:p>
        </w:tc>
        <w:tc>
          <w:tcPr>
            <w:tcW w:w="567" w:type="dxa"/>
            <w:tcBorders>
              <w:right w:val="single" w:sz="12" w:space="0" w:color="auto"/>
            </w:tcBorders>
          </w:tcPr>
          <w:p w14:paraId="5EF2C605" w14:textId="77777777" w:rsidR="000B7412" w:rsidRPr="007D4455" w:rsidRDefault="000B7412" w:rsidP="000B7412">
            <w:pPr>
              <w:spacing w:after="0"/>
              <w:jc w:val="center"/>
            </w:pPr>
          </w:p>
        </w:tc>
        <w:tc>
          <w:tcPr>
            <w:tcW w:w="567" w:type="dxa"/>
            <w:tcBorders>
              <w:left w:val="single" w:sz="12" w:space="0" w:color="auto"/>
            </w:tcBorders>
            <w:vAlign w:val="center"/>
          </w:tcPr>
          <w:p w14:paraId="22A3A9FA" w14:textId="77777777" w:rsidR="000B7412" w:rsidRPr="007D4455" w:rsidRDefault="000B7412" w:rsidP="000B7412">
            <w:pPr>
              <w:spacing w:after="0"/>
              <w:jc w:val="center"/>
            </w:pPr>
          </w:p>
        </w:tc>
        <w:tc>
          <w:tcPr>
            <w:tcW w:w="567" w:type="dxa"/>
            <w:vAlign w:val="center"/>
          </w:tcPr>
          <w:p w14:paraId="7BBC8E78" w14:textId="77777777" w:rsidR="000B7412" w:rsidRPr="007D4455" w:rsidRDefault="000B7412" w:rsidP="000B7412">
            <w:pPr>
              <w:spacing w:after="0"/>
              <w:jc w:val="center"/>
            </w:pPr>
          </w:p>
        </w:tc>
        <w:tc>
          <w:tcPr>
            <w:tcW w:w="567" w:type="dxa"/>
            <w:tcBorders>
              <w:right w:val="single" w:sz="12" w:space="0" w:color="auto"/>
            </w:tcBorders>
            <w:vAlign w:val="center"/>
          </w:tcPr>
          <w:p w14:paraId="0BB289B5" w14:textId="77777777" w:rsidR="000B7412" w:rsidRPr="007D4455" w:rsidRDefault="000B7412" w:rsidP="000B7412">
            <w:pPr>
              <w:spacing w:after="0"/>
              <w:jc w:val="center"/>
            </w:pPr>
          </w:p>
        </w:tc>
        <w:tc>
          <w:tcPr>
            <w:tcW w:w="567" w:type="dxa"/>
            <w:tcBorders>
              <w:left w:val="single" w:sz="12" w:space="0" w:color="auto"/>
            </w:tcBorders>
          </w:tcPr>
          <w:p w14:paraId="5B599ED2" w14:textId="77777777" w:rsidR="000B7412" w:rsidRPr="007D4455" w:rsidRDefault="000B7412" w:rsidP="000B7412">
            <w:pPr>
              <w:spacing w:after="0"/>
              <w:jc w:val="center"/>
            </w:pPr>
          </w:p>
        </w:tc>
        <w:tc>
          <w:tcPr>
            <w:tcW w:w="567" w:type="dxa"/>
          </w:tcPr>
          <w:p w14:paraId="182ED5BA" w14:textId="77777777" w:rsidR="000B7412" w:rsidRPr="007D4455" w:rsidRDefault="000B7412" w:rsidP="000B7412">
            <w:pPr>
              <w:spacing w:after="0"/>
              <w:jc w:val="center"/>
            </w:pPr>
          </w:p>
        </w:tc>
        <w:tc>
          <w:tcPr>
            <w:tcW w:w="567" w:type="dxa"/>
            <w:tcBorders>
              <w:right w:val="single" w:sz="12" w:space="0" w:color="auto"/>
            </w:tcBorders>
          </w:tcPr>
          <w:p w14:paraId="57CA0893" w14:textId="77777777" w:rsidR="000B7412" w:rsidRPr="007D4455" w:rsidRDefault="000B7412" w:rsidP="000B7412">
            <w:pPr>
              <w:spacing w:after="0"/>
              <w:jc w:val="center"/>
            </w:pPr>
          </w:p>
        </w:tc>
        <w:tc>
          <w:tcPr>
            <w:tcW w:w="567" w:type="dxa"/>
            <w:tcBorders>
              <w:left w:val="single" w:sz="12" w:space="0" w:color="auto"/>
            </w:tcBorders>
          </w:tcPr>
          <w:p w14:paraId="7CB7DE98" w14:textId="77777777" w:rsidR="000B7412" w:rsidRPr="007D4455" w:rsidRDefault="000B7412" w:rsidP="000B7412">
            <w:pPr>
              <w:spacing w:after="0"/>
              <w:jc w:val="center"/>
            </w:pPr>
          </w:p>
        </w:tc>
        <w:tc>
          <w:tcPr>
            <w:tcW w:w="567" w:type="dxa"/>
          </w:tcPr>
          <w:p w14:paraId="34E35C57" w14:textId="77777777" w:rsidR="000B7412" w:rsidRPr="007D4455" w:rsidRDefault="000B7412" w:rsidP="000B7412">
            <w:pPr>
              <w:spacing w:after="0"/>
              <w:jc w:val="center"/>
            </w:pPr>
          </w:p>
        </w:tc>
        <w:tc>
          <w:tcPr>
            <w:tcW w:w="567" w:type="dxa"/>
            <w:tcBorders>
              <w:right w:val="single" w:sz="12" w:space="0" w:color="auto"/>
            </w:tcBorders>
            <w:vAlign w:val="center"/>
          </w:tcPr>
          <w:p w14:paraId="115A3778" w14:textId="77777777" w:rsidR="000B7412" w:rsidRPr="007D4455" w:rsidRDefault="000B7412" w:rsidP="000B7412">
            <w:pPr>
              <w:spacing w:after="0"/>
              <w:jc w:val="center"/>
            </w:pPr>
          </w:p>
        </w:tc>
      </w:tr>
      <w:tr w:rsidR="000B7412" w:rsidRPr="007D4455" w14:paraId="5342353D" w14:textId="77777777" w:rsidTr="00C63E8E">
        <w:tc>
          <w:tcPr>
            <w:tcW w:w="2494" w:type="dxa"/>
            <w:tcBorders>
              <w:left w:val="single" w:sz="12" w:space="0" w:color="auto"/>
              <w:right w:val="single" w:sz="12" w:space="0" w:color="auto"/>
            </w:tcBorders>
            <w:vAlign w:val="center"/>
          </w:tcPr>
          <w:p w14:paraId="4A6DBA5E" w14:textId="77777777" w:rsidR="000B7412" w:rsidRPr="007D4455" w:rsidRDefault="000B7412" w:rsidP="000B7412">
            <w:pPr>
              <w:spacing w:after="0"/>
              <w:jc w:val="left"/>
            </w:pPr>
            <w:r>
              <w:t>CI + HA | omni</w:t>
            </w:r>
          </w:p>
        </w:tc>
        <w:tc>
          <w:tcPr>
            <w:tcW w:w="567" w:type="dxa"/>
            <w:tcBorders>
              <w:left w:val="single" w:sz="12" w:space="0" w:color="auto"/>
            </w:tcBorders>
            <w:vAlign w:val="center"/>
          </w:tcPr>
          <w:p w14:paraId="6E9397F0" w14:textId="77777777" w:rsidR="000B7412" w:rsidRPr="007D4455" w:rsidRDefault="000B7412" w:rsidP="000B7412">
            <w:pPr>
              <w:spacing w:after="0"/>
              <w:jc w:val="center"/>
            </w:pPr>
          </w:p>
        </w:tc>
        <w:tc>
          <w:tcPr>
            <w:tcW w:w="567" w:type="dxa"/>
            <w:vAlign w:val="center"/>
          </w:tcPr>
          <w:p w14:paraId="2F38D2B1" w14:textId="77777777" w:rsidR="000B7412" w:rsidRPr="007D4455" w:rsidRDefault="000B7412" w:rsidP="000B7412">
            <w:pPr>
              <w:spacing w:after="0"/>
              <w:jc w:val="center"/>
            </w:pPr>
          </w:p>
        </w:tc>
        <w:tc>
          <w:tcPr>
            <w:tcW w:w="567" w:type="dxa"/>
            <w:tcBorders>
              <w:right w:val="single" w:sz="12" w:space="0" w:color="auto"/>
            </w:tcBorders>
          </w:tcPr>
          <w:p w14:paraId="31F7978F" w14:textId="77777777" w:rsidR="000B7412" w:rsidRPr="007D4455" w:rsidRDefault="000B7412" w:rsidP="000B7412">
            <w:pPr>
              <w:spacing w:after="0"/>
              <w:jc w:val="center"/>
            </w:pPr>
          </w:p>
        </w:tc>
        <w:tc>
          <w:tcPr>
            <w:tcW w:w="567" w:type="dxa"/>
            <w:tcBorders>
              <w:left w:val="single" w:sz="12" w:space="0" w:color="auto"/>
            </w:tcBorders>
            <w:vAlign w:val="center"/>
          </w:tcPr>
          <w:p w14:paraId="027E18D4" w14:textId="77777777" w:rsidR="000B7412" w:rsidRPr="007D4455" w:rsidRDefault="000B7412" w:rsidP="000B7412">
            <w:pPr>
              <w:spacing w:after="0"/>
              <w:jc w:val="center"/>
            </w:pPr>
          </w:p>
        </w:tc>
        <w:tc>
          <w:tcPr>
            <w:tcW w:w="567" w:type="dxa"/>
            <w:vAlign w:val="center"/>
          </w:tcPr>
          <w:p w14:paraId="3A8B2241" w14:textId="77777777" w:rsidR="000B7412" w:rsidRPr="007D4455" w:rsidRDefault="000B7412" w:rsidP="000B7412">
            <w:pPr>
              <w:spacing w:after="0"/>
              <w:jc w:val="center"/>
            </w:pPr>
          </w:p>
        </w:tc>
        <w:tc>
          <w:tcPr>
            <w:tcW w:w="567" w:type="dxa"/>
            <w:tcBorders>
              <w:right w:val="single" w:sz="12" w:space="0" w:color="auto"/>
            </w:tcBorders>
            <w:vAlign w:val="center"/>
          </w:tcPr>
          <w:p w14:paraId="06ADFC06" w14:textId="77777777" w:rsidR="000B7412" w:rsidRPr="007D4455" w:rsidRDefault="000B7412" w:rsidP="000B7412">
            <w:pPr>
              <w:spacing w:after="0"/>
              <w:jc w:val="center"/>
            </w:pPr>
          </w:p>
        </w:tc>
        <w:tc>
          <w:tcPr>
            <w:tcW w:w="567" w:type="dxa"/>
            <w:tcBorders>
              <w:left w:val="single" w:sz="12" w:space="0" w:color="auto"/>
            </w:tcBorders>
          </w:tcPr>
          <w:p w14:paraId="5BAA2594" w14:textId="77777777" w:rsidR="000B7412" w:rsidRPr="007D4455" w:rsidRDefault="000B7412" w:rsidP="000B7412">
            <w:pPr>
              <w:spacing w:after="0"/>
              <w:jc w:val="center"/>
            </w:pPr>
          </w:p>
        </w:tc>
        <w:tc>
          <w:tcPr>
            <w:tcW w:w="567" w:type="dxa"/>
          </w:tcPr>
          <w:p w14:paraId="29708FD6" w14:textId="77777777" w:rsidR="000B7412" w:rsidRDefault="000B7412" w:rsidP="000B7412">
            <w:pPr>
              <w:spacing w:after="0"/>
              <w:jc w:val="center"/>
            </w:pPr>
            <w:r>
              <w:t>x</w:t>
            </w:r>
          </w:p>
        </w:tc>
        <w:tc>
          <w:tcPr>
            <w:tcW w:w="567" w:type="dxa"/>
            <w:tcBorders>
              <w:right w:val="single" w:sz="12" w:space="0" w:color="auto"/>
            </w:tcBorders>
          </w:tcPr>
          <w:p w14:paraId="5E4ABBE3" w14:textId="77777777" w:rsidR="000B7412" w:rsidRPr="007D4455" w:rsidRDefault="000B7412" w:rsidP="000B7412">
            <w:pPr>
              <w:spacing w:after="0"/>
              <w:jc w:val="center"/>
            </w:pPr>
          </w:p>
        </w:tc>
        <w:tc>
          <w:tcPr>
            <w:tcW w:w="567" w:type="dxa"/>
            <w:tcBorders>
              <w:left w:val="single" w:sz="12" w:space="0" w:color="auto"/>
            </w:tcBorders>
          </w:tcPr>
          <w:p w14:paraId="7416E7AD" w14:textId="77777777" w:rsidR="000B7412" w:rsidRPr="007D4455" w:rsidRDefault="000B7412" w:rsidP="000B7412">
            <w:pPr>
              <w:spacing w:after="0"/>
              <w:jc w:val="center"/>
            </w:pPr>
          </w:p>
        </w:tc>
        <w:tc>
          <w:tcPr>
            <w:tcW w:w="567" w:type="dxa"/>
          </w:tcPr>
          <w:p w14:paraId="2DC2CD7D" w14:textId="77777777" w:rsidR="000B7412" w:rsidRPr="007D4455" w:rsidRDefault="000B7412" w:rsidP="000B7412">
            <w:pPr>
              <w:spacing w:after="0"/>
              <w:jc w:val="center"/>
            </w:pPr>
            <w:r>
              <w:t>x</w:t>
            </w:r>
          </w:p>
        </w:tc>
        <w:tc>
          <w:tcPr>
            <w:tcW w:w="567" w:type="dxa"/>
            <w:tcBorders>
              <w:right w:val="single" w:sz="12" w:space="0" w:color="auto"/>
            </w:tcBorders>
            <w:vAlign w:val="center"/>
          </w:tcPr>
          <w:p w14:paraId="2551EEC8" w14:textId="77777777" w:rsidR="000B7412" w:rsidRPr="007D4455" w:rsidRDefault="000B7412" w:rsidP="000B7412">
            <w:pPr>
              <w:spacing w:after="0"/>
              <w:jc w:val="center"/>
            </w:pPr>
          </w:p>
        </w:tc>
      </w:tr>
      <w:tr w:rsidR="000B7412" w:rsidRPr="00E7249F" w14:paraId="7A442E81" w14:textId="77777777" w:rsidTr="00C63E8E">
        <w:tc>
          <w:tcPr>
            <w:tcW w:w="2494" w:type="dxa"/>
            <w:tcBorders>
              <w:left w:val="single" w:sz="12" w:space="0" w:color="auto"/>
              <w:right w:val="single" w:sz="12" w:space="0" w:color="auto"/>
            </w:tcBorders>
            <w:shd w:val="clear" w:color="auto" w:fill="D9D9D9" w:themeFill="background1" w:themeFillShade="D9"/>
            <w:vAlign w:val="center"/>
          </w:tcPr>
          <w:p w14:paraId="2E01430C" w14:textId="14816C44" w:rsidR="000B7412" w:rsidRPr="00E7249F" w:rsidRDefault="005A1915" w:rsidP="000B7412">
            <w:pPr>
              <w:spacing w:after="0"/>
              <w:jc w:val="left"/>
              <w:rPr>
                <w:b/>
              </w:rPr>
            </w:pPr>
            <w:r>
              <w:rPr>
                <w:b/>
              </w:rPr>
              <w:t xml:space="preserve">in Noise </w:t>
            </w:r>
            <w:r w:rsidR="000B7412" w:rsidRPr="00E7249F">
              <w:rPr>
                <w:b/>
              </w:rPr>
              <w:t>S</w:t>
            </w:r>
            <w:r w:rsidR="000B7412" w:rsidRPr="00E7249F">
              <w:rPr>
                <w:b/>
                <w:vertAlign w:val="subscript"/>
              </w:rPr>
              <w:t>-60</w:t>
            </w:r>
            <w:r w:rsidR="000B7412" w:rsidRPr="00E7249F">
              <w:rPr>
                <w:b/>
              </w:rPr>
              <w:t>N</w:t>
            </w:r>
            <w:r w:rsidR="000B7412" w:rsidRPr="00E7249F">
              <w:rPr>
                <w:b/>
                <w:vertAlign w:val="subscript"/>
              </w:rPr>
              <w:t xml:space="preserve">-120:0   </w:t>
            </w:r>
            <w:r w:rsidR="000B7412" w:rsidRPr="00E7249F">
              <w:rPr>
                <w:b/>
              </w:rPr>
              <w:t>[D]</w:t>
            </w:r>
          </w:p>
        </w:tc>
        <w:tc>
          <w:tcPr>
            <w:tcW w:w="567" w:type="dxa"/>
            <w:tcBorders>
              <w:left w:val="single" w:sz="12" w:space="0" w:color="auto"/>
            </w:tcBorders>
            <w:shd w:val="clear" w:color="auto" w:fill="D9D9D9" w:themeFill="background1" w:themeFillShade="D9"/>
            <w:vAlign w:val="center"/>
          </w:tcPr>
          <w:p w14:paraId="0175EDB1" w14:textId="77777777" w:rsidR="000B7412" w:rsidRPr="00E7249F" w:rsidRDefault="000B7412" w:rsidP="000B7412">
            <w:pPr>
              <w:spacing w:after="0"/>
              <w:jc w:val="center"/>
              <w:rPr>
                <w:b/>
              </w:rPr>
            </w:pPr>
          </w:p>
        </w:tc>
        <w:tc>
          <w:tcPr>
            <w:tcW w:w="567" w:type="dxa"/>
            <w:shd w:val="clear" w:color="auto" w:fill="D9D9D9" w:themeFill="background1" w:themeFillShade="D9"/>
            <w:vAlign w:val="center"/>
          </w:tcPr>
          <w:p w14:paraId="242C59F9"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tcPr>
          <w:p w14:paraId="5484618D"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vAlign w:val="center"/>
          </w:tcPr>
          <w:p w14:paraId="759F371F" w14:textId="77777777" w:rsidR="000B7412" w:rsidRPr="00E7249F" w:rsidRDefault="000B7412" w:rsidP="000B7412">
            <w:pPr>
              <w:spacing w:after="0"/>
              <w:jc w:val="center"/>
              <w:rPr>
                <w:b/>
              </w:rPr>
            </w:pPr>
          </w:p>
        </w:tc>
        <w:tc>
          <w:tcPr>
            <w:tcW w:w="567" w:type="dxa"/>
            <w:shd w:val="clear" w:color="auto" w:fill="D9D9D9" w:themeFill="background1" w:themeFillShade="D9"/>
            <w:vAlign w:val="center"/>
          </w:tcPr>
          <w:p w14:paraId="7812A123"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vAlign w:val="center"/>
          </w:tcPr>
          <w:p w14:paraId="7DBCA5BC"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tcPr>
          <w:p w14:paraId="492F1E66" w14:textId="77777777" w:rsidR="000B7412" w:rsidRPr="00E7249F" w:rsidRDefault="000B7412" w:rsidP="000B7412">
            <w:pPr>
              <w:spacing w:after="0"/>
              <w:jc w:val="center"/>
              <w:rPr>
                <w:b/>
              </w:rPr>
            </w:pPr>
          </w:p>
        </w:tc>
        <w:tc>
          <w:tcPr>
            <w:tcW w:w="567" w:type="dxa"/>
            <w:shd w:val="clear" w:color="auto" w:fill="D9D9D9" w:themeFill="background1" w:themeFillShade="D9"/>
          </w:tcPr>
          <w:p w14:paraId="2FAE07B2"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tcPr>
          <w:p w14:paraId="426A0CEF"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tcPr>
          <w:p w14:paraId="797EFB6C" w14:textId="77777777" w:rsidR="000B7412" w:rsidRPr="00E7249F" w:rsidRDefault="000B7412" w:rsidP="000B7412">
            <w:pPr>
              <w:spacing w:after="0"/>
              <w:jc w:val="center"/>
              <w:rPr>
                <w:b/>
              </w:rPr>
            </w:pPr>
          </w:p>
        </w:tc>
        <w:tc>
          <w:tcPr>
            <w:tcW w:w="567" w:type="dxa"/>
            <w:shd w:val="clear" w:color="auto" w:fill="D9D9D9" w:themeFill="background1" w:themeFillShade="D9"/>
          </w:tcPr>
          <w:p w14:paraId="17804CD5"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vAlign w:val="center"/>
          </w:tcPr>
          <w:p w14:paraId="30103EC1" w14:textId="77777777" w:rsidR="000B7412" w:rsidRPr="00E7249F" w:rsidRDefault="000B7412" w:rsidP="000B7412">
            <w:pPr>
              <w:spacing w:after="0"/>
              <w:jc w:val="center"/>
              <w:rPr>
                <w:b/>
              </w:rPr>
            </w:pPr>
          </w:p>
        </w:tc>
      </w:tr>
      <w:tr w:rsidR="000B7412" w:rsidRPr="007D4455" w14:paraId="263788E3" w14:textId="77777777" w:rsidTr="00C63E8E">
        <w:tc>
          <w:tcPr>
            <w:tcW w:w="2494" w:type="dxa"/>
            <w:tcBorders>
              <w:left w:val="single" w:sz="12" w:space="0" w:color="auto"/>
              <w:right w:val="single" w:sz="12" w:space="0" w:color="auto"/>
            </w:tcBorders>
            <w:vAlign w:val="center"/>
          </w:tcPr>
          <w:p w14:paraId="24B8F424" w14:textId="77777777" w:rsidR="000B7412" w:rsidRPr="007D4455" w:rsidRDefault="000B7412" w:rsidP="000B7412">
            <w:pPr>
              <w:spacing w:after="0"/>
              <w:jc w:val="left"/>
            </w:pPr>
            <w:r>
              <w:t>CI only | omni [1</w:t>
            </w:r>
            <w:r w:rsidRPr="00831198">
              <w:rPr>
                <w:vertAlign w:val="superscript"/>
              </w:rPr>
              <w:t>st</w:t>
            </w:r>
            <w:r>
              <w:t xml:space="preserve"> side]</w:t>
            </w:r>
          </w:p>
        </w:tc>
        <w:tc>
          <w:tcPr>
            <w:tcW w:w="567" w:type="dxa"/>
            <w:tcBorders>
              <w:left w:val="single" w:sz="12" w:space="0" w:color="auto"/>
            </w:tcBorders>
            <w:vAlign w:val="center"/>
          </w:tcPr>
          <w:p w14:paraId="667AC47F" w14:textId="77777777" w:rsidR="000B7412" w:rsidRPr="007D4455" w:rsidRDefault="000B7412" w:rsidP="000B7412">
            <w:pPr>
              <w:spacing w:after="0"/>
              <w:jc w:val="center"/>
            </w:pPr>
          </w:p>
        </w:tc>
        <w:tc>
          <w:tcPr>
            <w:tcW w:w="567" w:type="dxa"/>
            <w:vAlign w:val="center"/>
          </w:tcPr>
          <w:p w14:paraId="0ED1178D" w14:textId="77777777" w:rsidR="000B7412" w:rsidRPr="007D4455" w:rsidRDefault="000B7412" w:rsidP="000B7412">
            <w:pPr>
              <w:spacing w:after="0"/>
              <w:jc w:val="center"/>
            </w:pPr>
            <w:r>
              <w:t>x</w:t>
            </w:r>
          </w:p>
        </w:tc>
        <w:tc>
          <w:tcPr>
            <w:tcW w:w="567" w:type="dxa"/>
            <w:tcBorders>
              <w:right w:val="single" w:sz="12" w:space="0" w:color="auto"/>
            </w:tcBorders>
          </w:tcPr>
          <w:p w14:paraId="068146C8" w14:textId="77777777" w:rsidR="000B7412" w:rsidRPr="007D4455" w:rsidRDefault="000B7412" w:rsidP="000B7412">
            <w:pPr>
              <w:spacing w:after="0"/>
              <w:jc w:val="center"/>
            </w:pPr>
          </w:p>
        </w:tc>
        <w:tc>
          <w:tcPr>
            <w:tcW w:w="567" w:type="dxa"/>
            <w:tcBorders>
              <w:left w:val="single" w:sz="12" w:space="0" w:color="auto"/>
            </w:tcBorders>
            <w:vAlign w:val="center"/>
          </w:tcPr>
          <w:p w14:paraId="28850FDE" w14:textId="1D63E979" w:rsidR="000B7412" w:rsidRPr="007D4455" w:rsidRDefault="00513B85" w:rsidP="000B7412">
            <w:pPr>
              <w:spacing w:after="0"/>
              <w:jc w:val="center"/>
            </w:pPr>
            <w:r>
              <w:t>(x)</w:t>
            </w:r>
          </w:p>
        </w:tc>
        <w:tc>
          <w:tcPr>
            <w:tcW w:w="567" w:type="dxa"/>
            <w:vAlign w:val="center"/>
          </w:tcPr>
          <w:p w14:paraId="13BE8DBE" w14:textId="77777777" w:rsidR="000B7412" w:rsidRPr="007D4455" w:rsidRDefault="000B7412" w:rsidP="000B7412">
            <w:pPr>
              <w:spacing w:after="0"/>
              <w:jc w:val="center"/>
            </w:pPr>
            <w:r>
              <w:t>x</w:t>
            </w:r>
          </w:p>
        </w:tc>
        <w:tc>
          <w:tcPr>
            <w:tcW w:w="567" w:type="dxa"/>
            <w:tcBorders>
              <w:right w:val="single" w:sz="12" w:space="0" w:color="auto"/>
            </w:tcBorders>
            <w:vAlign w:val="center"/>
          </w:tcPr>
          <w:p w14:paraId="1050808D" w14:textId="77777777" w:rsidR="000B7412" w:rsidRPr="007D4455" w:rsidRDefault="000B7412" w:rsidP="000B7412">
            <w:pPr>
              <w:spacing w:after="0"/>
              <w:jc w:val="center"/>
            </w:pPr>
          </w:p>
        </w:tc>
        <w:tc>
          <w:tcPr>
            <w:tcW w:w="567" w:type="dxa"/>
            <w:tcBorders>
              <w:left w:val="single" w:sz="12" w:space="0" w:color="auto"/>
            </w:tcBorders>
          </w:tcPr>
          <w:p w14:paraId="7B60627B" w14:textId="77777777" w:rsidR="000B7412" w:rsidRPr="007D4455" w:rsidRDefault="000B7412" w:rsidP="000B7412">
            <w:pPr>
              <w:spacing w:after="0"/>
              <w:jc w:val="center"/>
            </w:pPr>
          </w:p>
        </w:tc>
        <w:tc>
          <w:tcPr>
            <w:tcW w:w="567" w:type="dxa"/>
          </w:tcPr>
          <w:p w14:paraId="3BAF10E7" w14:textId="77777777" w:rsidR="000B7412" w:rsidRPr="007D4455" w:rsidRDefault="000B7412" w:rsidP="000B7412">
            <w:pPr>
              <w:spacing w:after="0"/>
              <w:jc w:val="center"/>
            </w:pPr>
            <w:r>
              <w:t>x</w:t>
            </w:r>
          </w:p>
        </w:tc>
        <w:tc>
          <w:tcPr>
            <w:tcW w:w="567" w:type="dxa"/>
            <w:tcBorders>
              <w:right w:val="single" w:sz="12" w:space="0" w:color="auto"/>
            </w:tcBorders>
          </w:tcPr>
          <w:p w14:paraId="46285073" w14:textId="77777777" w:rsidR="000B7412" w:rsidRDefault="000B7412" w:rsidP="000B7412">
            <w:pPr>
              <w:spacing w:after="0"/>
              <w:jc w:val="center"/>
            </w:pPr>
          </w:p>
        </w:tc>
        <w:tc>
          <w:tcPr>
            <w:tcW w:w="567" w:type="dxa"/>
            <w:tcBorders>
              <w:left w:val="single" w:sz="12" w:space="0" w:color="auto"/>
            </w:tcBorders>
          </w:tcPr>
          <w:p w14:paraId="13A32026" w14:textId="77777777" w:rsidR="000B7412" w:rsidRPr="007D4455" w:rsidRDefault="000B7412" w:rsidP="000B7412">
            <w:pPr>
              <w:spacing w:after="0"/>
              <w:jc w:val="center"/>
            </w:pPr>
          </w:p>
        </w:tc>
        <w:tc>
          <w:tcPr>
            <w:tcW w:w="567" w:type="dxa"/>
          </w:tcPr>
          <w:p w14:paraId="74151982" w14:textId="77777777" w:rsidR="000B7412" w:rsidRPr="007D4455" w:rsidRDefault="000B7412" w:rsidP="000B7412">
            <w:pPr>
              <w:spacing w:after="0"/>
              <w:jc w:val="center"/>
            </w:pPr>
            <w:r>
              <w:t>x</w:t>
            </w:r>
          </w:p>
        </w:tc>
        <w:tc>
          <w:tcPr>
            <w:tcW w:w="567" w:type="dxa"/>
            <w:tcBorders>
              <w:right w:val="single" w:sz="12" w:space="0" w:color="auto"/>
            </w:tcBorders>
            <w:vAlign w:val="center"/>
          </w:tcPr>
          <w:p w14:paraId="688089E8" w14:textId="77777777" w:rsidR="000B7412" w:rsidRPr="007D4455" w:rsidRDefault="000B7412" w:rsidP="000B7412">
            <w:pPr>
              <w:spacing w:after="0"/>
              <w:jc w:val="center"/>
            </w:pPr>
          </w:p>
        </w:tc>
      </w:tr>
      <w:tr w:rsidR="000B7412" w:rsidRPr="000D3519" w14:paraId="2AE1708C" w14:textId="77777777" w:rsidTr="00C63E8E">
        <w:tc>
          <w:tcPr>
            <w:tcW w:w="2494" w:type="dxa"/>
            <w:tcBorders>
              <w:left w:val="single" w:sz="12" w:space="0" w:color="auto"/>
              <w:right w:val="single" w:sz="12" w:space="0" w:color="auto"/>
            </w:tcBorders>
            <w:vAlign w:val="center"/>
          </w:tcPr>
          <w:p w14:paraId="3B8B2CC1" w14:textId="77777777" w:rsidR="000B7412" w:rsidRPr="007D4455" w:rsidRDefault="000B7412" w:rsidP="000B7412">
            <w:pPr>
              <w:spacing w:after="0"/>
              <w:jc w:val="left"/>
            </w:pPr>
            <w:r>
              <w:t>CI only | omni [2</w:t>
            </w:r>
            <w:r>
              <w:rPr>
                <w:vertAlign w:val="superscript"/>
              </w:rPr>
              <w:t>nd</w:t>
            </w:r>
            <w:r>
              <w:t xml:space="preserve"> side]</w:t>
            </w:r>
          </w:p>
        </w:tc>
        <w:tc>
          <w:tcPr>
            <w:tcW w:w="567" w:type="dxa"/>
            <w:tcBorders>
              <w:left w:val="single" w:sz="12" w:space="0" w:color="auto"/>
            </w:tcBorders>
            <w:vAlign w:val="center"/>
          </w:tcPr>
          <w:p w14:paraId="6540BC1B" w14:textId="77777777" w:rsidR="000B7412" w:rsidRPr="007D4455" w:rsidRDefault="000B7412" w:rsidP="000B7412">
            <w:pPr>
              <w:spacing w:after="0"/>
              <w:jc w:val="center"/>
            </w:pPr>
          </w:p>
        </w:tc>
        <w:tc>
          <w:tcPr>
            <w:tcW w:w="567" w:type="dxa"/>
            <w:vAlign w:val="center"/>
          </w:tcPr>
          <w:p w14:paraId="7F7D4965" w14:textId="034D2CF8" w:rsidR="000B7412" w:rsidRPr="007D4455" w:rsidRDefault="000B7412" w:rsidP="000B7412">
            <w:pPr>
              <w:spacing w:after="0"/>
              <w:jc w:val="center"/>
            </w:pPr>
          </w:p>
        </w:tc>
        <w:tc>
          <w:tcPr>
            <w:tcW w:w="567" w:type="dxa"/>
            <w:tcBorders>
              <w:right w:val="single" w:sz="12" w:space="0" w:color="auto"/>
            </w:tcBorders>
          </w:tcPr>
          <w:p w14:paraId="0475B5FC" w14:textId="77777777" w:rsidR="000B7412" w:rsidRPr="007D4455" w:rsidRDefault="000B7412" w:rsidP="000B7412">
            <w:pPr>
              <w:spacing w:after="0"/>
              <w:jc w:val="center"/>
            </w:pPr>
          </w:p>
        </w:tc>
        <w:tc>
          <w:tcPr>
            <w:tcW w:w="567" w:type="dxa"/>
            <w:tcBorders>
              <w:left w:val="single" w:sz="12" w:space="0" w:color="auto"/>
            </w:tcBorders>
            <w:vAlign w:val="center"/>
          </w:tcPr>
          <w:p w14:paraId="32D335A0" w14:textId="77777777" w:rsidR="000B7412" w:rsidRPr="007D4455" w:rsidRDefault="000B7412" w:rsidP="000B7412">
            <w:pPr>
              <w:spacing w:after="0"/>
              <w:jc w:val="center"/>
            </w:pPr>
          </w:p>
        </w:tc>
        <w:tc>
          <w:tcPr>
            <w:tcW w:w="567" w:type="dxa"/>
            <w:vAlign w:val="center"/>
          </w:tcPr>
          <w:p w14:paraId="6BBD13FD" w14:textId="77777777" w:rsidR="000B7412" w:rsidRPr="007D4455" w:rsidRDefault="000B7412" w:rsidP="000B7412">
            <w:pPr>
              <w:spacing w:after="0"/>
              <w:jc w:val="center"/>
            </w:pPr>
          </w:p>
        </w:tc>
        <w:tc>
          <w:tcPr>
            <w:tcW w:w="567" w:type="dxa"/>
            <w:tcBorders>
              <w:right w:val="single" w:sz="12" w:space="0" w:color="auto"/>
            </w:tcBorders>
            <w:vAlign w:val="center"/>
          </w:tcPr>
          <w:p w14:paraId="4FB4BB15" w14:textId="77777777" w:rsidR="000B7412" w:rsidRPr="007D4455" w:rsidRDefault="000B7412" w:rsidP="000B7412">
            <w:pPr>
              <w:spacing w:after="0"/>
              <w:jc w:val="center"/>
            </w:pPr>
          </w:p>
        </w:tc>
        <w:tc>
          <w:tcPr>
            <w:tcW w:w="567" w:type="dxa"/>
            <w:tcBorders>
              <w:left w:val="single" w:sz="12" w:space="0" w:color="auto"/>
            </w:tcBorders>
          </w:tcPr>
          <w:p w14:paraId="6379FD4D" w14:textId="77777777" w:rsidR="000B7412" w:rsidRPr="007D4455" w:rsidRDefault="000B7412" w:rsidP="000B7412">
            <w:pPr>
              <w:spacing w:after="0"/>
              <w:jc w:val="center"/>
            </w:pPr>
          </w:p>
        </w:tc>
        <w:tc>
          <w:tcPr>
            <w:tcW w:w="567" w:type="dxa"/>
          </w:tcPr>
          <w:p w14:paraId="59F769A8" w14:textId="77777777" w:rsidR="000B7412" w:rsidRPr="007D4455" w:rsidRDefault="000B7412" w:rsidP="000B7412">
            <w:pPr>
              <w:spacing w:after="0"/>
              <w:jc w:val="center"/>
            </w:pPr>
          </w:p>
        </w:tc>
        <w:tc>
          <w:tcPr>
            <w:tcW w:w="567" w:type="dxa"/>
            <w:tcBorders>
              <w:right w:val="single" w:sz="12" w:space="0" w:color="auto"/>
            </w:tcBorders>
          </w:tcPr>
          <w:p w14:paraId="039D4773" w14:textId="77777777" w:rsidR="000B7412" w:rsidRPr="007D4455" w:rsidRDefault="000B7412" w:rsidP="000B7412">
            <w:pPr>
              <w:spacing w:after="0"/>
              <w:jc w:val="center"/>
            </w:pPr>
          </w:p>
        </w:tc>
        <w:tc>
          <w:tcPr>
            <w:tcW w:w="567" w:type="dxa"/>
            <w:tcBorders>
              <w:left w:val="single" w:sz="12" w:space="0" w:color="auto"/>
            </w:tcBorders>
          </w:tcPr>
          <w:p w14:paraId="43CAAC17" w14:textId="77777777" w:rsidR="000B7412" w:rsidRPr="007D4455" w:rsidRDefault="000B7412" w:rsidP="000B7412">
            <w:pPr>
              <w:spacing w:after="0"/>
              <w:jc w:val="center"/>
            </w:pPr>
          </w:p>
        </w:tc>
        <w:tc>
          <w:tcPr>
            <w:tcW w:w="567" w:type="dxa"/>
          </w:tcPr>
          <w:p w14:paraId="5138D9BA" w14:textId="77777777" w:rsidR="000B7412" w:rsidRPr="007D4455" w:rsidRDefault="000B7412" w:rsidP="000B7412">
            <w:pPr>
              <w:spacing w:after="0"/>
              <w:jc w:val="center"/>
            </w:pPr>
          </w:p>
        </w:tc>
        <w:tc>
          <w:tcPr>
            <w:tcW w:w="567" w:type="dxa"/>
            <w:tcBorders>
              <w:right w:val="single" w:sz="12" w:space="0" w:color="auto"/>
            </w:tcBorders>
            <w:vAlign w:val="center"/>
          </w:tcPr>
          <w:p w14:paraId="0D059994" w14:textId="77777777" w:rsidR="000B7412" w:rsidRPr="007D4455" w:rsidRDefault="000B7412" w:rsidP="000B7412">
            <w:pPr>
              <w:spacing w:after="0"/>
              <w:jc w:val="center"/>
            </w:pPr>
          </w:p>
        </w:tc>
      </w:tr>
      <w:tr w:rsidR="000B7412" w:rsidRPr="007D4455" w14:paraId="6B43AAAD" w14:textId="77777777" w:rsidTr="00C63E8E">
        <w:tc>
          <w:tcPr>
            <w:tcW w:w="2494" w:type="dxa"/>
            <w:tcBorders>
              <w:left w:val="single" w:sz="12" w:space="0" w:color="auto"/>
              <w:right w:val="single" w:sz="12" w:space="0" w:color="auto"/>
            </w:tcBorders>
            <w:vAlign w:val="center"/>
          </w:tcPr>
          <w:p w14:paraId="25A78407" w14:textId="77777777" w:rsidR="000B7412" w:rsidRPr="007D4455" w:rsidRDefault="000B7412" w:rsidP="000B7412">
            <w:pPr>
              <w:spacing w:after="0"/>
              <w:jc w:val="left"/>
            </w:pPr>
            <w:r>
              <w:t>CI + CROS | omni</w:t>
            </w:r>
          </w:p>
        </w:tc>
        <w:tc>
          <w:tcPr>
            <w:tcW w:w="567" w:type="dxa"/>
            <w:tcBorders>
              <w:left w:val="single" w:sz="12" w:space="0" w:color="auto"/>
            </w:tcBorders>
            <w:vAlign w:val="center"/>
          </w:tcPr>
          <w:p w14:paraId="2680B9DD" w14:textId="77777777" w:rsidR="000B7412" w:rsidRPr="007D4455" w:rsidRDefault="000B7412" w:rsidP="000B7412">
            <w:pPr>
              <w:spacing w:after="0"/>
              <w:jc w:val="center"/>
            </w:pPr>
          </w:p>
        </w:tc>
        <w:tc>
          <w:tcPr>
            <w:tcW w:w="567" w:type="dxa"/>
            <w:vAlign w:val="center"/>
          </w:tcPr>
          <w:p w14:paraId="33672B67" w14:textId="77777777" w:rsidR="000B7412" w:rsidRPr="007D4455" w:rsidRDefault="000B7412" w:rsidP="000B7412">
            <w:pPr>
              <w:spacing w:after="0"/>
              <w:jc w:val="center"/>
            </w:pPr>
            <w:r>
              <w:t>x</w:t>
            </w:r>
          </w:p>
        </w:tc>
        <w:tc>
          <w:tcPr>
            <w:tcW w:w="567" w:type="dxa"/>
            <w:tcBorders>
              <w:right w:val="single" w:sz="12" w:space="0" w:color="auto"/>
            </w:tcBorders>
          </w:tcPr>
          <w:p w14:paraId="17F8D946" w14:textId="77777777" w:rsidR="000B7412" w:rsidRPr="007D4455" w:rsidRDefault="000B7412" w:rsidP="000B7412">
            <w:pPr>
              <w:spacing w:after="0"/>
              <w:jc w:val="center"/>
            </w:pPr>
          </w:p>
        </w:tc>
        <w:tc>
          <w:tcPr>
            <w:tcW w:w="567" w:type="dxa"/>
            <w:tcBorders>
              <w:left w:val="single" w:sz="12" w:space="0" w:color="auto"/>
            </w:tcBorders>
            <w:vAlign w:val="center"/>
          </w:tcPr>
          <w:p w14:paraId="40B41784" w14:textId="661ECA68" w:rsidR="000B7412" w:rsidRPr="007D4455" w:rsidRDefault="00513B85" w:rsidP="000B7412">
            <w:pPr>
              <w:spacing w:after="0"/>
              <w:jc w:val="center"/>
            </w:pPr>
            <w:r>
              <w:t>(x)</w:t>
            </w:r>
          </w:p>
        </w:tc>
        <w:tc>
          <w:tcPr>
            <w:tcW w:w="567" w:type="dxa"/>
            <w:vAlign w:val="center"/>
          </w:tcPr>
          <w:p w14:paraId="57F6E88F" w14:textId="77777777" w:rsidR="000B7412" w:rsidRPr="007D4455" w:rsidRDefault="000B7412" w:rsidP="000B7412">
            <w:pPr>
              <w:spacing w:after="0"/>
              <w:jc w:val="center"/>
            </w:pPr>
            <w:r>
              <w:t>x</w:t>
            </w:r>
          </w:p>
        </w:tc>
        <w:tc>
          <w:tcPr>
            <w:tcW w:w="567" w:type="dxa"/>
            <w:tcBorders>
              <w:right w:val="single" w:sz="12" w:space="0" w:color="auto"/>
            </w:tcBorders>
            <w:vAlign w:val="center"/>
          </w:tcPr>
          <w:p w14:paraId="3644AC56" w14:textId="77777777" w:rsidR="000B7412" w:rsidRPr="007D4455" w:rsidRDefault="000B7412" w:rsidP="000B7412">
            <w:pPr>
              <w:spacing w:after="0"/>
              <w:jc w:val="center"/>
            </w:pPr>
          </w:p>
        </w:tc>
        <w:tc>
          <w:tcPr>
            <w:tcW w:w="567" w:type="dxa"/>
            <w:tcBorders>
              <w:left w:val="single" w:sz="12" w:space="0" w:color="auto"/>
            </w:tcBorders>
          </w:tcPr>
          <w:p w14:paraId="039438C9" w14:textId="77777777" w:rsidR="000B7412" w:rsidRPr="007D4455" w:rsidRDefault="000B7412" w:rsidP="000B7412">
            <w:pPr>
              <w:spacing w:after="0"/>
              <w:jc w:val="center"/>
            </w:pPr>
          </w:p>
        </w:tc>
        <w:tc>
          <w:tcPr>
            <w:tcW w:w="567" w:type="dxa"/>
          </w:tcPr>
          <w:p w14:paraId="68532CD1" w14:textId="77777777" w:rsidR="000B7412" w:rsidRPr="007D4455" w:rsidRDefault="000B7412" w:rsidP="000B7412">
            <w:pPr>
              <w:spacing w:after="0"/>
              <w:jc w:val="center"/>
            </w:pPr>
            <w:r>
              <w:t>x</w:t>
            </w:r>
          </w:p>
        </w:tc>
        <w:tc>
          <w:tcPr>
            <w:tcW w:w="567" w:type="dxa"/>
            <w:tcBorders>
              <w:right w:val="single" w:sz="12" w:space="0" w:color="auto"/>
            </w:tcBorders>
          </w:tcPr>
          <w:p w14:paraId="59EB37CC" w14:textId="77777777" w:rsidR="000B7412" w:rsidRDefault="000B7412" w:rsidP="000B7412">
            <w:pPr>
              <w:spacing w:after="0"/>
              <w:jc w:val="center"/>
            </w:pPr>
          </w:p>
        </w:tc>
        <w:tc>
          <w:tcPr>
            <w:tcW w:w="567" w:type="dxa"/>
            <w:tcBorders>
              <w:left w:val="single" w:sz="12" w:space="0" w:color="auto"/>
            </w:tcBorders>
          </w:tcPr>
          <w:p w14:paraId="2FC88033" w14:textId="77777777" w:rsidR="000B7412" w:rsidRPr="007D4455" w:rsidRDefault="000B7412" w:rsidP="000B7412">
            <w:pPr>
              <w:spacing w:after="0"/>
              <w:jc w:val="center"/>
            </w:pPr>
          </w:p>
        </w:tc>
        <w:tc>
          <w:tcPr>
            <w:tcW w:w="567" w:type="dxa"/>
          </w:tcPr>
          <w:p w14:paraId="39EAFE5E" w14:textId="77777777" w:rsidR="000B7412" w:rsidRPr="007D4455" w:rsidRDefault="000B7412" w:rsidP="000B7412">
            <w:pPr>
              <w:spacing w:after="0"/>
              <w:jc w:val="center"/>
            </w:pPr>
            <w:r>
              <w:t>x</w:t>
            </w:r>
          </w:p>
        </w:tc>
        <w:tc>
          <w:tcPr>
            <w:tcW w:w="567" w:type="dxa"/>
            <w:tcBorders>
              <w:right w:val="single" w:sz="12" w:space="0" w:color="auto"/>
            </w:tcBorders>
            <w:vAlign w:val="center"/>
          </w:tcPr>
          <w:p w14:paraId="072D2DD3" w14:textId="77777777" w:rsidR="000B7412" w:rsidRPr="007D4455" w:rsidRDefault="000B7412" w:rsidP="000B7412">
            <w:pPr>
              <w:spacing w:after="0"/>
              <w:jc w:val="center"/>
            </w:pPr>
          </w:p>
        </w:tc>
      </w:tr>
      <w:tr w:rsidR="000B7412" w:rsidRPr="007D4455" w14:paraId="2747F033" w14:textId="77777777" w:rsidTr="00C63E8E">
        <w:tc>
          <w:tcPr>
            <w:tcW w:w="2494" w:type="dxa"/>
            <w:tcBorders>
              <w:left w:val="single" w:sz="12" w:space="0" w:color="auto"/>
              <w:right w:val="single" w:sz="12" w:space="0" w:color="auto"/>
            </w:tcBorders>
            <w:vAlign w:val="center"/>
          </w:tcPr>
          <w:p w14:paraId="1DF7A370" w14:textId="1C505D9C" w:rsidR="000B7412" w:rsidRPr="007D4455" w:rsidRDefault="005A1915" w:rsidP="005A1915">
            <w:pPr>
              <w:spacing w:after="0"/>
              <w:jc w:val="left"/>
            </w:pPr>
            <w:r>
              <w:t>1</w:t>
            </w:r>
            <w:r w:rsidRPr="00831198">
              <w:rPr>
                <w:vertAlign w:val="superscript"/>
              </w:rPr>
              <w:t>st</w:t>
            </w:r>
            <w:r>
              <w:t xml:space="preserve"> </w:t>
            </w:r>
            <w:r w:rsidR="000B7412">
              <w:t xml:space="preserve">CI + </w:t>
            </w:r>
            <w:r>
              <w:t>2</w:t>
            </w:r>
            <w:r>
              <w:rPr>
                <w:vertAlign w:val="superscript"/>
              </w:rPr>
              <w:t>nd</w:t>
            </w:r>
            <w:r>
              <w:t xml:space="preserve"> </w:t>
            </w:r>
            <w:r w:rsidR="000B7412">
              <w:t>CI | omni</w:t>
            </w:r>
          </w:p>
        </w:tc>
        <w:tc>
          <w:tcPr>
            <w:tcW w:w="567" w:type="dxa"/>
            <w:tcBorders>
              <w:left w:val="single" w:sz="12" w:space="0" w:color="auto"/>
            </w:tcBorders>
            <w:vAlign w:val="center"/>
          </w:tcPr>
          <w:p w14:paraId="4045CB71" w14:textId="77777777" w:rsidR="000B7412" w:rsidRPr="007D4455" w:rsidRDefault="000B7412" w:rsidP="000B7412">
            <w:pPr>
              <w:spacing w:after="0"/>
              <w:jc w:val="center"/>
            </w:pPr>
          </w:p>
        </w:tc>
        <w:tc>
          <w:tcPr>
            <w:tcW w:w="567" w:type="dxa"/>
            <w:vAlign w:val="center"/>
          </w:tcPr>
          <w:p w14:paraId="509A7A07" w14:textId="77777777" w:rsidR="000B7412" w:rsidRPr="007D4455" w:rsidRDefault="000B7412" w:rsidP="000B7412">
            <w:pPr>
              <w:spacing w:after="0"/>
              <w:jc w:val="center"/>
            </w:pPr>
            <w:r>
              <w:t>x</w:t>
            </w:r>
          </w:p>
        </w:tc>
        <w:tc>
          <w:tcPr>
            <w:tcW w:w="567" w:type="dxa"/>
            <w:tcBorders>
              <w:right w:val="single" w:sz="12" w:space="0" w:color="auto"/>
            </w:tcBorders>
          </w:tcPr>
          <w:p w14:paraId="51483F6D" w14:textId="77777777" w:rsidR="000B7412" w:rsidRPr="007D4455" w:rsidRDefault="000B7412" w:rsidP="000B7412">
            <w:pPr>
              <w:spacing w:after="0"/>
              <w:jc w:val="center"/>
            </w:pPr>
          </w:p>
        </w:tc>
        <w:tc>
          <w:tcPr>
            <w:tcW w:w="567" w:type="dxa"/>
            <w:tcBorders>
              <w:left w:val="single" w:sz="12" w:space="0" w:color="auto"/>
            </w:tcBorders>
            <w:vAlign w:val="center"/>
          </w:tcPr>
          <w:p w14:paraId="5BB60D1E" w14:textId="77777777" w:rsidR="000B7412" w:rsidRPr="007D4455" w:rsidRDefault="000B7412" w:rsidP="000B7412">
            <w:pPr>
              <w:spacing w:after="0"/>
              <w:jc w:val="center"/>
            </w:pPr>
          </w:p>
        </w:tc>
        <w:tc>
          <w:tcPr>
            <w:tcW w:w="567" w:type="dxa"/>
            <w:vAlign w:val="center"/>
          </w:tcPr>
          <w:p w14:paraId="72220D8A" w14:textId="77777777" w:rsidR="000B7412" w:rsidRPr="007D4455" w:rsidRDefault="000B7412" w:rsidP="000B7412">
            <w:pPr>
              <w:spacing w:after="0"/>
              <w:jc w:val="center"/>
            </w:pPr>
          </w:p>
        </w:tc>
        <w:tc>
          <w:tcPr>
            <w:tcW w:w="567" w:type="dxa"/>
            <w:tcBorders>
              <w:right w:val="single" w:sz="12" w:space="0" w:color="auto"/>
            </w:tcBorders>
            <w:vAlign w:val="center"/>
          </w:tcPr>
          <w:p w14:paraId="1F6E5894" w14:textId="77777777" w:rsidR="000B7412" w:rsidRPr="007D4455" w:rsidRDefault="000B7412" w:rsidP="000B7412">
            <w:pPr>
              <w:spacing w:after="0"/>
              <w:jc w:val="center"/>
            </w:pPr>
          </w:p>
        </w:tc>
        <w:tc>
          <w:tcPr>
            <w:tcW w:w="567" w:type="dxa"/>
            <w:tcBorders>
              <w:left w:val="single" w:sz="12" w:space="0" w:color="auto"/>
            </w:tcBorders>
          </w:tcPr>
          <w:p w14:paraId="6748D98A" w14:textId="77777777" w:rsidR="000B7412" w:rsidRPr="007D4455" w:rsidRDefault="000B7412" w:rsidP="000B7412">
            <w:pPr>
              <w:spacing w:after="0"/>
              <w:jc w:val="center"/>
            </w:pPr>
          </w:p>
        </w:tc>
        <w:tc>
          <w:tcPr>
            <w:tcW w:w="567" w:type="dxa"/>
          </w:tcPr>
          <w:p w14:paraId="70CE70AD" w14:textId="77777777" w:rsidR="000B7412" w:rsidRPr="007D4455" w:rsidRDefault="000B7412" w:rsidP="000B7412">
            <w:pPr>
              <w:spacing w:after="0"/>
              <w:jc w:val="center"/>
            </w:pPr>
          </w:p>
        </w:tc>
        <w:tc>
          <w:tcPr>
            <w:tcW w:w="567" w:type="dxa"/>
            <w:tcBorders>
              <w:right w:val="single" w:sz="12" w:space="0" w:color="auto"/>
            </w:tcBorders>
          </w:tcPr>
          <w:p w14:paraId="3AC58C1E" w14:textId="77777777" w:rsidR="000B7412" w:rsidRPr="007D4455" w:rsidRDefault="000B7412" w:rsidP="000B7412">
            <w:pPr>
              <w:spacing w:after="0"/>
              <w:jc w:val="center"/>
            </w:pPr>
          </w:p>
        </w:tc>
        <w:tc>
          <w:tcPr>
            <w:tcW w:w="567" w:type="dxa"/>
            <w:tcBorders>
              <w:left w:val="single" w:sz="12" w:space="0" w:color="auto"/>
            </w:tcBorders>
          </w:tcPr>
          <w:p w14:paraId="479D2AB2" w14:textId="77777777" w:rsidR="000B7412" w:rsidRPr="007D4455" w:rsidRDefault="000B7412" w:rsidP="000B7412">
            <w:pPr>
              <w:spacing w:after="0"/>
              <w:jc w:val="center"/>
            </w:pPr>
          </w:p>
        </w:tc>
        <w:tc>
          <w:tcPr>
            <w:tcW w:w="567" w:type="dxa"/>
          </w:tcPr>
          <w:p w14:paraId="737BD9A9" w14:textId="77777777" w:rsidR="000B7412" w:rsidRPr="007D4455" w:rsidRDefault="000B7412" w:rsidP="000B7412">
            <w:pPr>
              <w:spacing w:after="0"/>
              <w:jc w:val="center"/>
            </w:pPr>
          </w:p>
        </w:tc>
        <w:tc>
          <w:tcPr>
            <w:tcW w:w="567" w:type="dxa"/>
            <w:tcBorders>
              <w:right w:val="single" w:sz="12" w:space="0" w:color="auto"/>
            </w:tcBorders>
            <w:vAlign w:val="center"/>
          </w:tcPr>
          <w:p w14:paraId="715A10EB" w14:textId="77777777" w:rsidR="000B7412" w:rsidRPr="007D4455" w:rsidRDefault="000B7412" w:rsidP="000B7412">
            <w:pPr>
              <w:spacing w:after="0"/>
              <w:jc w:val="center"/>
            </w:pPr>
          </w:p>
        </w:tc>
      </w:tr>
      <w:tr w:rsidR="000B7412" w:rsidRPr="007D4455" w14:paraId="288D6260" w14:textId="77777777" w:rsidTr="00C63E8E">
        <w:tc>
          <w:tcPr>
            <w:tcW w:w="2494" w:type="dxa"/>
            <w:tcBorders>
              <w:left w:val="single" w:sz="12" w:space="0" w:color="auto"/>
              <w:bottom w:val="single" w:sz="12" w:space="0" w:color="auto"/>
              <w:right w:val="single" w:sz="12" w:space="0" w:color="auto"/>
            </w:tcBorders>
            <w:vAlign w:val="center"/>
          </w:tcPr>
          <w:p w14:paraId="0DD68C81" w14:textId="77777777" w:rsidR="000B7412" w:rsidRPr="007D4455" w:rsidRDefault="000B7412" w:rsidP="000B7412">
            <w:pPr>
              <w:spacing w:after="0"/>
              <w:jc w:val="left"/>
            </w:pPr>
            <w:r>
              <w:t>CI + HA | omni</w:t>
            </w:r>
          </w:p>
        </w:tc>
        <w:tc>
          <w:tcPr>
            <w:tcW w:w="567" w:type="dxa"/>
            <w:tcBorders>
              <w:left w:val="single" w:sz="12" w:space="0" w:color="auto"/>
              <w:bottom w:val="single" w:sz="12" w:space="0" w:color="auto"/>
            </w:tcBorders>
            <w:vAlign w:val="center"/>
          </w:tcPr>
          <w:p w14:paraId="7AD8D846" w14:textId="77777777" w:rsidR="000B7412" w:rsidRPr="007D4455" w:rsidRDefault="000B7412" w:rsidP="000B7412">
            <w:pPr>
              <w:spacing w:after="0"/>
              <w:jc w:val="center"/>
            </w:pPr>
          </w:p>
        </w:tc>
        <w:tc>
          <w:tcPr>
            <w:tcW w:w="567" w:type="dxa"/>
            <w:tcBorders>
              <w:bottom w:val="single" w:sz="12" w:space="0" w:color="auto"/>
            </w:tcBorders>
            <w:vAlign w:val="center"/>
          </w:tcPr>
          <w:p w14:paraId="6BEDE419" w14:textId="77777777" w:rsidR="000B7412" w:rsidRPr="007D4455" w:rsidRDefault="000B7412" w:rsidP="000B7412">
            <w:pPr>
              <w:spacing w:after="0"/>
              <w:jc w:val="center"/>
            </w:pPr>
          </w:p>
        </w:tc>
        <w:tc>
          <w:tcPr>
            <w:tcW w:w="567" w:type="dxa"/>
            <w:tcBorders>
              <w:bottom w:val="single" w:sz="12" w:space="0" w:color="auto"/>
              <w:right w:val="single" w:sz="12" w:space="0" w:color="auto"/>
            </w:tcBorders>
          </w:tcPr>
          <w:p w14:paraId="205477DD" w14:textId="77777777" w:rsidR="000B7412" w:rsidRPr="007D4455" w:rsidRDefault="000B7412" w:rsidP="000B7412">
            <w:pPr>
              <w:spacing w:after="0"/>
              <w:jc w:val="center"/>
            </w:pPr>
          </w:p>
        </w:tc>
        <w:tc>
          <w:tcPr>
            <w:tcW w:w="567" w:type="dxa"/>
            <w:tcBorders>
              <w:left w:val="single" w:sz="12" w:space="0" w:color="auto"/>
              <w:bottom w:val="single" w:sz="12" w:space="0" w:color="auto"/>
            </w:tcBorders>
            <w:vAlign w:val="center"/>
          </w:tcPr>
          <w:p w14:paraId="63871899" w14:textId="77777777" w:rsidR="000B7412" w:rsidRPr="007D4455" w:rsidRDefault="000B7412" w:rsidP="000B7412">
            <w:pPr>
              <w:spacing w:after="0"/>
              <w:jc w:val="center"/>
            </w:pPr>
          </w:p>
        </w:tc>
        <w:tc>
          <w:tcPr>
            <w:tcW w:w="567" w:type="dxa"/>
            <w:tcBorders>
              <w:bottom w:val="single" w:sz="12" w:space="0" w:color="auto"/>
            </w:tcBorders>
            <w:vAlign w:val="center"/>
          </w:tcPr>
          <w:p w14:paraId="50C79214" w14:textId="77777777" w:rsidR="000B7412" w:rsidRPr="007D4455" w:rsidRDefault="000B7412" w:rsidP="000B7412">
            <w:pPr>
              <w:spacing w:after="0"/>
              <w:jc w:val="center"/>
            </w:pPr>
          </w:p>
        </w:tc>
        <w:tc>
          <w:tcPr>
            <w:tcW w:w="567" w:type="dxa"/>
            <w:tcBorders>
              <w:bottom w:val="single" w:sz="12" w:space="0" w:color="auto"/>
              <w:right w:val="single" w:sz="12" w:space="0" w:color="auto"/>
            </w:tcBorders>
            <w:vAlign w:val="center"/>
          </w:tcPr>
          <w:p w14:paraId="133BE3B5" w14:textId="77777777" w:rsidR="000B7412" w:rsidRPr="007D4455" w:rsidRDefault="000B7412" w:rsidP="000B7412">
            <w:pPr>
              <w:spacing w:after="0"/>
              <w:jc w:val="center"/>
            </w:pPr>
          </w:p>
        </w:tc>
        <w:tc>
          <w:tcPr>
            <w:tcW w:w="567" w:type="dxa"/>
            <w:tcBorders>
              <w:left w:val="single" w:sz="12" w:space="0" w:color="auto"/>
              <w:bottom w:val="single" w:sz="12" w:space="0" w:color="auto"/>
            </w:tcBorders>
          </w:tcPr>
          <w:p w14:paraId="7B9B5371" w14:textId="77777777" w:rsidR="000B7412" w:rsidRPr="007D4455" w:rsidRDefault="000B7412" w:rsidP="000B7412">
            <w:pPr>
              <w:spacing w:after="0"/>
              <w:jc w:val="center"/>
            </w:pPr>
          </w:p>
        </w:tc>
        <w:tc>
          <w:tcPr>
            <w:tcW w:w="567" w:type="dxa"/>
            <w:tcBorders>
              <w:bottom w:val="single" w:sz="12" w:space="0" w:color="auto"/>
            </w:tcBorders>
          </w:tcPr>
          <w:p w14:paraId="10DD1B34" w14:textId="77777777" w:rsidR="000B7412" w:rsidRPr="007D4455" w:rsidRDefault="000B7412" w:rsidP="000B7412">
            <w:pPr>
              <w:spacing w:after="0"/>
              <w:jc w:val="center"/>
            </w:pPr>
            <w:r>
              <w:t>x</w:t>
            </w:r>
          </w:p>
        </w:tc>
        <w:tc>
          <w:tcPr>
            <w:tcW w:w="567" w:type="dxa"/>
            <w:tcBorders>
              <w:bottom w:val="single" w:sz="12" w:space="0" w:color="auto"/>
              <w:right w:val="single" w:sz="12" w:space="0" w:color="auto"/>
            </w:tcBorders>
          </w:tcPr>
          <w:p w14:paraId="0D6944D4" w14:textId="77777777" w:rsidR="000B7412" w:rsidRDefault="000B7412" w:rsidP="000B7412">
            <w:pPr>
              <w:spacing w:after="0"/>
              <w:jc w:val="center"/>
            </w:pPr>
          </w:p>
        </w:tc>
        <w:tc>
          <w:tcPr>
            <w:tcW w:w="567" w:type="dxa"/>
            <w:tcBorders>
              <w:left w:val="single" w:sz="12" w:space="0" w:color="auto"/>
              <w:bottom w:val="single" w:sz="12" w:space="0" w:color="auto"/>
            </w:tcBorders>
          </w:tcPr>
          <w:p w14:paraId="1A822F91" w14:textId="77777777" w:rsidR="000B7412" w:rsidRPr="007D4455" w:rsidRDefault="000B7412" w:rsidP="000B7412">
            <w:pPr>
              <w:spacing w:after="0"/>
              <w:jc w:val="center"/>
            </w:pPr>
          </w:p>
        </w:tc>
        <w:tc>
          <w:tcPr>
            <w:tcW w:w="567" w:type="dxa"/>
            <w:tcBorders>
              <w:bottom w:val="single" w:sz="12" w:space="0" w:color="auto"/>
            </w:tcBorders>
          </w:tcPr>
          <w:p w14:paraId="0F678A25" w14:textId="77777777" w:rsidR="000B7412" w:rsidRPr="007D4455" w:rsidRDefault="000B7412" w:rsidP="000B7412">
            <w:pPr>
              <w:spacing w:after="0"/>
              <w:jc w:val="center"/>
            </w:pPr>
            <w:r>
              <w:t>x</w:t>
            </w:r>
          </w:p>
        </w:tc>
        <w:tc>
          <w:tcPr>
            <w:tcW w:w="567" w:type="dxa"/>
            <w:tcBorders>
              <w:bottom w:val="single" w:sz="12" w:space="0" w:color="auto"/>
              <w:right w:val="single" w:sz="12" w:space="0" w:color="auto"/>
            </w:tcBorders>
            <w:vAlign w:val="center"/>
          </w:tcPr>
          <w:p w14:paraId="122B7753" w14:textId="77777777" w:rsidR="000B7412" w:rsidRPr="007D4455" w:rsidRDefault="000B7412" w:rsidP="000B7412">
            <w:pPr>
              <w:spacing w:after="0"/>
              <w:jc w:val="center"/>
            </w:pPr>
          </w:p>
        </w:tc>
      </w:tr>
      <w:tr w:rsidR="000B7412" w:rsidRPr="00E7249F" w14:paraId="5F0F0447" w14:textId="77777777" w:rsidTr="00C63E8E">
        <w:tc>
          <w:tcPr>
            <w:tcW w:w="2494" w:type="dxa"/>
            <w:tcBorders>
              <w:top w:val="single" w:sz="12" w:space="0" w:color="auto"/>
              <w:left w:val="single" w:sz="12" w:space="0" w:color="auto"/>
              <w:right w:val="single" w:sz="12" w:space="0" w:color="auto"/>
            </w:tcBorders>
            <w:shd w:val="clear" w:color="auto" w:fill="7F7F7F" w:themeFill="text1" w:themeFillTint="80"/>
            <w:vAlign w:val="center"/>
          </w:tcPr>
          <w:p w14:paraId="5303D1B1" w14:textId="77777777" w:rsidR="000B7412" w:rsidRPr="00210A24" w:rsidRDefault="000B7412" w:rsidP="000B7412">
            <w:pPr>
              <w:pStyle w:val="12G"/>
              <w:spacing w:before="0" w:after="0"/>
              <w:rPr>
                <w:color w:val="FFFFFF" w:themeColor="background1"/>
                <w:sz w:val="22"/>
              </w:rPr>
            </w:pPr>
            <w:r w:rsidRPr="00210A24">
              <w:rPr>
                <w:color w:val="FFFFFF" w:themeColor="background1"/>
                <w:sz w:val="22"/>
              </w:rPr>
              <w:t>Localization [E]</w:t>
            </w:r>
          </w:p>
        </w:tc>
        <w:tc>
          <w:tcPr>
            <w:tcW w:w="567" w:type="dxa"/>
            <w:tcBorders>
              <w:top w:val="single" w:sz="12" w:space="0" w:color="auto"/>
              <w:left w:val="single" w:sz="12" w:space="0" w:color="auto"/>
            </w:tcBorders>
            <w:shd w:val="clear" w:color="auto" w:fill="7F7F7F" w:themeFill="text1" w:themeFillTint="80"/>
            <w:vAlign w:val="center"/>
          </w:tcPr>
          <w:p w14:paraId="549064D1"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vAlign w:val="center"/>
          </w:tcPr>
          <w:p w14:paraId="427886E2"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tcPr>
          <w:p w14:paraId="24DB6797"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vAlign w:val="center"/>
          </w:tcPr>
          <w:p w14:paraId="1021DD61"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vAlign w:val="center"/>
          </w:tcPr>
          <w:p w14:paraId="7E369DB0"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vAlign w:val="center"/>
          </w:tcPr>
          <w:p w14:paraId="104C65C5"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tcPr>
          <w:p w14:paraId="5DE901B8"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tcPr>
          <w:p w14:paraId="4EF3D0CD"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tcPr>
          <w:p w14:paraId="7A9E23F5"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tcPr>
          <w:p w14:paraId="1FD665E4"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tcPr>
          <w:p w14:paraId="7F0FA747"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vAlign w:val="center"/>
          </w:tcPr>
          <w:p w14:paraId="16914BA0" w14:textId="77777777" w:rsidR="000B7412" w:rsidRPr="00E7249F" w:rsidRDefault="000B7412" w:rsidP="000B7412">
            <w:pPr>
              <w:pStyle w:val="12G"/>
              <w:spacing w:before="0" w:after="0"/>
              <w:rPr>
                <w:color w:val="FFFFFF" w:themeColor="background1"/>
                <w:sz w:val="20"/>
              </w:rPr>
            </w:pPr>
          </w:p>
        </w:tc>
      </w:tr>
      <w:tr w:rsidR="000B7412" w:rsidRPr="000520FA" w14:paraId="385E3022" w14:textId="77777777" w:rsidTr="00C63E8E">
        <w:tc>
          <w:tcPr>
            <w:tcW w:w="2494" w:type="dxa"/>
            <w:tcBorders>
              <w:left w:val="single" w:sz="12" w:space="0" w:color="auto"/>
              <w:right w:val="single" w:sz="12" w:space="0" w:color="auto"/>
            </w:tcBorders>
            <w:vAlign w:val="center"/>
          </w:tcPr>
          <w:p w14:paraId="5E23F8C0" w14:textId="15D7FB46" w:rsidR="000B7412" w:rsidRPr="000520FA" w:rsidRDefault="000B7412" w:rsidP="000B7412">
            <w:pPr>
              <w:spacing w:after="0"/>
              <w:jc w:val="left"/>
            </w:pPr>
            <w:r w:rsidRPr="000520FA">
              <w:t>CI only | omni</w:t>
            </w:r>
            <w:r>
              <w:t xml:space="preserve"> [1</w:t>
            </w:r>
            <w:r w:rsidRPr="00831198">
              <w:rPr>
                <w:vertAlign w:val="superscript"/>
              </w:rPr>
              <w:t>st</w:t>
            </w:r>
            <w:r>
              <w:t xml:space="preserve"> side]</w:t>
            </w:r>
          </w:p>
        </w:tc>
        <w:tc>
          <w:tcPr>
            <w:tcW w:w="567" w:type="dxa"/>
            <w:tcBorders>
              <w:left w:val="single" w:sz="12" w:space="0" w:color="auto"/>
            </w:tcBorders>
            <w:vAlign w:val="center"/>
          </w:tcPr>
          <w:p w14:paraId="250AB93D" w14:textId="77777777" w:rsidR="000B7412" w:rsidRPr="000520FA" w:rsidRDefault="000B7412" w:rsidP="000B7412">
            <w:pPr>
              <w:spacing w:after="0"/>
              <w:jc w:val="center"/>
            </w:pPr>
          </w:p>
        </w:tc>
        <w:tc>
          <w:tcPr>
            <w:tcW w:w="567" w:type="dxa"/>
            <w:vAlign w:val="center"/>
          </w:tcPr>
          <w:p w14:paraId="27712AAF" w14:textId="77777777" w:rsidR="000B7412" w:rsidRPr="000520FA" w:rsidRDefault="000B7412" w:rsidP="000B7412">
            <w:pPr>
              <w:spacing w:after="0"/>
              <w:jc w:val="center"/>
            </w:pPr>
            <w:r>
              <w:t>x</w:t>
            </w:r>
          </w:p>
        </w:tc>
        <w:tc>
          <w:tcPr>
            <w:tcW w:w="567" w:type="dxa"/>
            <w:tcBorders>
              <w:right w:val="single" w:sz="12" w:space="0" w:color="auto"/>
            </w:tcBorders>
            <w:vAlign w:val="center"/>
          </w:tcPr>
          <w:p w14:paraId="3B7F4707" w14:textId="77777777" w:rsidR="000B7412" w:rsidRPr="000520FA" w:rsidRDefault="000B7412" w:rsidP="000B7412">
            <w:pPr>
              <w:spacing w:after="0"/>
              <w:jc w:val="center"/>
            </w:pPr>
            <w:r>
              <w:t>x</w:t>
            </w:r>
          </w:p>
        </w:tc>
        <w:tc>
          <w:tcPr>
            <w:tcW w:w="567" w:type="dxa"/>
            <w:tcBorders>
              <w:left w:val="single" w:sz="12" w:space="0" w:color="auto"/>
            </w:tcBorders>
            <w:vAlign w:val="center"/>
          </w:tcPr>
          <w:p w14:paraId="1CD4AE03" w14:textId="77777777" w:rsidR="000B7412" w:rsidRPr="000520FA" w:rsidRDefault="000B7412" w:rsidP="000B7412">
            <w:pPr>
              <w:spacing w:after="0"/>
              <w:jc w:val="center"/>
            </w:pPr>
          </w:p>
        </w:tc>
        <w:tc>
          <w:tcPr>
            <w:tcW w:w="567" w:type="dxa"/>
            <w:vAlign w:val="center"/>
          </w:tcPr>
          <w:p w14:paraId="26247418" w14:textId="77777777" w:rsidR="000B7412" w:rsidRPr="000520FA" w:rsidRDefault="000B7412" w:rsidP="000B7412">
            <w:pPr>
              <w:spacing w:after="0"/>
              <w:jc w:val="center"/>
            </w:pPr>
            <w:r>
              <w:t>x</w:t>
            </w:r>
          </w:p>
        </w:tc>
        <w:tc>
          <w:tcPr>
            <w:tcW w:w="567" w:type="dxa"/>
            <w:tcBorders>
              <w:right w:val="single" w:sz="12" w:space="0" w:color="auto"/>
            </w:tcBorders>
            <w:vAlign w:val="center"/>
          </w:tcPr>
          <w:p w14:paraId="5F868FBD" w14:textId="77777777" w:rsidR="000B7412" w:rsidRPr="000520FA" w:rsidRDefault="000B7412" w:rsidP="000B7412">
            <w:pPr>
              <w:spacing w:after="0"/>
              <w:jc w:val="center"/>
            </w:pPr>
          </w:p>
        </w:tc>
        <w:tc>
          <w:tcPr>
            <w:tcW w:w="567" w:type="dxa"/>
            <w:tcBorders>
              <w:left w:val="single" w:sz="12" w:space="0" w:color="auto"/>
            </w:tcBorders>
          </w:tcPr>
          <w:p w14:paraId="48452964" w14:textId="77777777" w:rsidR="000B7412" w:rsidRDefault="000B7412" w:rsidP="000B7412">
            <w:pPr>
              <w:spacing w:after="0"/>
              <w:jc w:val="center"/>
            </w:pPr>
          </w:p>
        </w:tc>
        <w:tc>
          <w:tcPr>
            <w:tcW w:w="567" w:type="dxa"/>
          </w:tcPr>
          <w:p w14:paraId="2051B21A" w14:textId="77777777" w:rsidR="000B7412" w:rsidRPr="000520FA" w:rsidRDefault="000B7412" w:rsidP="000B7412">
            <w:pPr>
              <w:spacing w:after="0"/>
              <w:jc w:val="center"/>
            </w:pPr>
            <w:r>
              <w:t>x</w:t>
            </w:r>
          </w:p>
        </w:tc>
        <w:tc>
          <w:tcPr>
            <w:tcW w:w="567" w:type="dxa"/>
            <w:tcBorders>
              <w:right w:val="single" w:sz="12" w:space="0" w:color="auto"/>
            </w:tcBorders>
          </w:tcPr>
          <w:p w14:paraId="792A61F0" w14:textId="77777777" w:rsidR="000B7412" w:rsidRPr="000520FA" w:rsidRDefault="000B7412" w:rsidP="000B7412">
            <w:pPr>
              <w:spacing w:after="0"/>
              <w:jc w:val="center"/>
            </w:pPr>
            <w:r>
              <w:t>x</w:t>
            </w:r>
          </w:p>
        </w:tc>
        <w:tc>
          <w:tcPr>
            <w:tcW w:w="567" w:type="dxa"/>
            <w:tcBorders>
              <w:left w:val="single" w:sz="12" w:space="0" w:color="auto"/>
            </w:tcBorders>
          </w:tcPr>
          <w:p w14:paraId="69FC33DD" w14:textId="77777777" w:rsidR="000B7412" w:rsidRPr="000520FA" w:rsidRDefault="000B7412" w:rsidP="000B7412">
            <w:pPr>
              <w:spacing w:after="0"/>
              <w:jc w:val="center"/>
            </w:pPr>
          </w:p>
        </w:tc>
        <w:tc>
          <w:tcPr>
            <w:tcW w:w="567" w:type="dxa"/>
          </w:tcPr>
          <w:p w14:paraId="0B5E92E9" w14:textId="77777777" w:rsidR="000B7412" w:rsidRPr="000520FA" w:rsidRDefault="000B7412" w:rsidP="000B7412">
            <w:pPr>
              <w:spacing w:after="0"/>
              <w:jc w:val="center"/>
            </w:pPr>
            <w:r>
              <w:t>x</w:t>
            </w:r>
          </w:p>
        </w:tc>
        <w:tc>
          <w:tcPr>
            <w:tcW w:w="567" w:type="dxa"/>
            <w:tcBorders>
              <w:right w:val="single" w:sz="12" w:space="0" w:color="auto"/>
            </w:tcBorders>
          </w:tcPr>
          <w:p w14:paraId="46369E28" w14:textId="77777777" w:rsidR="000B7412" w:rsidRPr="000520FA" w:rsidRDefault="000B7412" w:rsidP="000B7412">
            <w:pPr>
              <w:spacing w:after="0"/>
              <w:jc w:val="center"/>
            </w:pPr>
            <w:r>
              <w:t>x</w:t>
            </w:r>
          </w:p>
        </w:tc>
      </w:tr>
      <w:tr w:rsidR="000B7412" w:rsidRPr="000520FA" w14:paraId="636D1867" w14:textId="77777777" w:rsidTr="00C63E8E">
        <w:tc>
          <w:tcPr>
            <w:tcW w:w="2494" w:type="dxa"/>
            <w:tcBorders>
              <w:left w:val="single" w:sz="12" w:space="0" w:color="auto"/>
              <w:right w:val="single" w:sz="12" w:space="0" w:color="auto"/>
            </w:tcBorders>
            <w:vAlign w:val="center"/>
          </w:tcPr>
          <w:p w14:paraId="10696CC2" w14:textId="77777777" w:rsidR="000B7412" w:rsidRPr="000520FA" w:rsidRDefault="000B7412" w:rsidP="000B7412">
            <w:pPr>
              <w:spacing w:after="0"/>
              <w:jc w:val="left"/>
            </w:pPr>
            <w:r w:rsidRPr="000520FA">
              <w:t>CI + CROS | omni</w:t>
            </w:r>
          </w:p>
        </w:tc>
        <w:tc>
          <w:tcPr>
            <w:tcW w:w="567" w:type="dxa"/>
            <w:tcBorders>
              <w:left w:val="single" w:sz="12" w:space="0" w:color="auto"/>
            </w:tcBorders>
            <w:vAlign w:val="center"/>
          </w:tcPr>
          <w:p w14:paraId="377E113D" w14:textId="77777777" w:rsidR="000B7412" w:rsidRPr="000520FA" w:rsidRDefault="000B7412" w:rsidP="000B7412">
            <w:pPr>
              <w:spacing w:after="0"/>
              <w:jc w:val="center"/>
            </w:pPr>
          </w:p>
        </w:tc>
        <w:tc>
          <w:tcPr>
            <w:tcW w:w="567" w:type="dxa"/>
            <w:vAlign w:val="center"/>
          </w:tcPr>
          <w:p w14:paraId="7A6824ED" w14:textId="77777777" w:rsidR="000B7412" w:rsidRPr="000520FA" w:rsidRDefault="000B7412" w:rsidP="000B7412">
            <w:pPr>
              <w:spacing w:after="0"/>
              <w:jc w:val="center"/>
            </w:pPr>
          </w:p>
        </w:tc>
        <w:tc>
          <w:tcPr>
            <w:tcW w:w="567" w:type="dxa"/>
            <w:tcBorders>
              <w:right w:val="single" w:sz="12" w:space="0" w:color="auto"/>
            </w:tcBorders>
            <w:vAlign w:val="center"/>
          </w:tcPr>
          <w:p w14:paraId="085D9B27" w14:textId="77777777" w:rsidR="000B7412" w:rsidRPr="000520FA" w:rsidRDefault="000B7412" w:rsidP="000B7412">
            <w:pPr>
              <w:spacing w:after="0"/>
              <w:jc w:val="center"/>
            </w:pPr>
            <w:r>
              <w:t>x</w:t>
            </w:r>
          </w:p>
        </w:tc>
        <w:tc>
          <w:tcPr>
            <w:tcW w:w="567" w:type="dxa"/>
            <w:tcBorders>
              <w:left w:val="single" w:sz="12" w:space="0" w:color="auto"/>
            </w:tcBorders>
            <w:vAlign w:val="center"/>
          </w:tcPr>
          <w:p w14:paraId="0A15CECF" w14:textId="77777777" w:rsidR="000B7412" w:rsidRPr="000520FA" w:rsidRDefault="000B7412" w:rsidP="000B7412">
            <w:pPr>
              <w:spacing w:after="0"/>
              <w:jc w:val="center"/>
            </w:pPr>
          </w:p>
        </w:tc>
        <w:tc>
          <w:tcPr>
            <w:tcW w:w="567" w:type="dxa"/>
            <w:vAlign w:val="center"/>
          </w:tcPr>
          <w:p w14:paraId="01AB920D" w14:textId="77777777" w:rsidR="000B7412" w:rsidRPr="000520FA" w:rsidRDefault="000B7412" w:rsidP="000B7412">
            <w:pPr>
              <w:spacing w:after="0"/>
              <w:jc w:val="center"/>
            </w:pPr>
            <w:r>
              <w:t>x</w:t>
            </w:r>
          </w:p>
        </w:tc>
        <w:tc>
          <w:tcPr>
            <w:tcW w:w="567" w:type="dxa"/>
            <w:tcBorders>
              <w:right w:val="single" w:sz="12" w:space="0" w:color="auto"/>
            </w:tcBorders>
            <w:vAlign w:val="center"/>
          </w:tcPr>
          <w:p w14:paraId="2E0EAEB4" w14:textId="77777777" w:rsidR="000B7412" w:rsidRPr="000520FA" w:rsidRDefault="000B7412" w:rsidP="000B7412">
            <w:pPr>
              <w:spacing w:after="0"/>
              <w:jc w:val="center"/>
            </w:pPr>
          </w:p>
        </w:tc>
        <w:tc>
          <w:tcPr>
            <w:tcW w:w="567" w:type="dxa"/>
            <w:tcBorders>
              <w:left w:val="single" w:sz="12" w:space="0" w:color="auto"/>
            </w:tcBorders>
          </w:tcPr>
          <w:p w14:paraId="0450E8CB" w14:textId="77777777" w:rsidR="000B7412" w:rsidRPr="000520FA" w:rsidRDefault="000B7412" w:rsidP="000B7412">
            <w:pPr>
              <w:spacing w:after="0"/>
              <w:jc w:val="center"/>
            </w:pPr>
          </w:p>
        </w:tc>
        <w:tc>
          <w:tcPr>
            <w:tcW w:w="567" w:type="dxa"/>
          </w:tcPr>
          <w:p w14:paraId="2EFF5D1C" w14:textId="77777777" w:rsidR="000B7412" w:rsidRDefault="000B7412" w:rsidP="000B7412">
            <w:pPr>
              <w:spacing w:after="0"/>
              <w:jc w:val="center"/>
            </w:pPr>
          </w:p>
        </w:tc>
        <w:tc>
          <w:tcPr>
            <w:tcW w:w="567" w:type="dxa"/>
            <w:tcBorders>
              <w:right w:val="single" w:sz="12" w:space="0" w:color="auto"/>
            </w:tcBorders>
          </w:tcPr>
          <w:p w14:paraId="15A3B8D7" w14:textId="77777777" w:rsidR="000B7412" w:rsidRDefault="000B7412" w:rsidP="000B7412">
            <w:pPr>
              <w:spacing w:after="0"/>
              <w:jc w:val="center"/>
            </w:pPr>
            <w:r>
              <w:t>x</w:t>
            </w:r>
          </w:p>
        </w:tc>
        <w:tc>
          <w:tcPr>
            <w:tcW w:w="567" w:type="dxa"/>
            <w:tcBorders>
              <w:left w:val="single" w:sz="12" w:space="0" w:color="auto"/>
            </w:tcBorders>
          </w:tcPr>
          <w:p w14:paraId="44F6D663" w14:textId="77777777" w:rsidR="000B7412" w:rsidRPr="000520FA" w:rsidRDefault="000B7412" w:rsidP="000B7412">
            <w:pPr>
              <w:spacing w:after="0"/>
              <w:jc w:val="center"/>
            </w:pPr>
          </w:p>
        </w:tc>
        <w:tc>
          <w:tcPr>
            <w:tcW w:w="567" w:type="dxa"/>
          </w:tcPr>
          <w:p w14:paraId="4C8B7C57" w14:textId="77777777" w:rsidR="000B7412" w:rsidRPr="000520FA" w:rsidRDefault="000B7412" w:rsidP="000B7412">
            <w:pPr>
              <w:spacing w:after="0"/>
              <w:jc w:val="center"/>
            </w:pPr>
          </w:p>
        </w:tc>
        <w:tc>
          <w:tcPr>
            <w:tcW w:w="567" w:type="dxa"/>
            <w:tcBorders>
              <w:right w:val="single" w:sz="12" w:space="0" w:color="auto"/>
            </w:tcBorders>
          </w:tcPr>
          <w:p w14:paraId="1E2DF06C" w14:textId="77777777" w:rsidR="000B7412" w:rsidRPr="000520FA" w:rsidRDefault="000B7412" w:rsidP="000B7412">
            <w:pPr>
              <w:spacing w:after="0"/>
              <w:jc w:val="center"/>
            </w:pPr>
            <w:r>
              <w:t>x</w:t>
            </w:r>
          </w:p>
        </w:tc>
      </w:tr>
      <w:tr w:rsidR="000B7412" w:rsidRPr="000520FA" w14:paraId="70E0799E" w14:textId="77777777" w:rsidTr="00C63E8E">
        <w:tc>
          <w:tcPr>
            <w:tcW w:w="2494" w:type="dxa"/>
            <w:tcBorders>
              <w:left w:val="single" w:sz="12" w:space="0" w:color="auto"/>
              <w:right w:val="single" w:sz="12" w:space="0" w:color="auto"/>
            </w:tcBorders>
            <w:vAlign w:val="center"/>
          </w:tcPr>
          <w:p w14:paraId="6B4E17F5" w14:textId="77777777" w:rsidR="000B7412" w:rsidRPr="000520FA" w:rsidRDefault="000B7412" w:rsidP="000B7412">
            <w:pPr>
              <w:spacing w:after="0"/>
              <w:jc w:val="left"/>
            </w:pPr>
            <w:r w:rsidRPr="000520FA">
              <w:t>CI + CI | omni</w:t>
            </w:r>
          </w:p>
        </w:tc>
        <w:tc>
          <w:tcPr>
            <w:tcW w:w="567" w:type="dxa"/>
            <w:tcBorders>
              <w:left w:val="single" w:sz="12" w:space="0" w:color="auto"/>
            </w:tcBorders>
            <w:vAlign w:val="center"/>
          </w:tcPr>
          <w:p w14:paraId="2DFA0B77" w14:textId="77777777" w:rsidR="000B7412" w:rsidRPr="000520FA" w:rsidRDefault="000B7412" w:rsidP="000B7412">
            <w:pPr>
              <w:spacing w:after="0"/>
              <w:jc w:val="center"/>
            </w:pPr>
          </w:p>
        </w:tc>
        <w:tc>
          <w:tcPr>
            <w:tcW w:w="567" w:type="dxa"/>
            <w:vAlign w:val="center"/>
          </w:tcPr>
          <w:p w14:paraId="6C9698A3" w14:textId="77777777" w:rsidR="000B7412" w:rsidRPr="000520FA" w:rsidRDefault="000B7412" w:rsidP="000B7412">
            <w:pPr>
              <w:spacing w:after="0"/>
              <w:jc w:val="center"/>
            </w:pPr>
            <w:r>
              <w:t>x</w:t>
            </w:r>
          </w:p>
        </w:tc>
        <w:tc>
          <w:tcPr>
            <w:tcW w:w="567" w:type="dxa"/>
            <w:tcBorders>
              <w:right w:val="single" w:sz="12" w:space="0" w:color="auto"/>
            </w:tcBorders>
            <w:vAlign w:val="center"/>
          </w:tcPr>
          <w:p w14:paraId="686A9F32" w14:textId="2833F749" w:rsidR="000B7412" w:rsidRPr="000520FA" w:rsidRDefault="00965FB4" w:rsidP="000B7412">
            <w:pPr>
              <w:spacing w:after="0"/>
              <w:jc w:val="center"/>
            </w:pPr>
            <w:r>
              <w:t>(</w:t>
            </w:r>
            <w:r w:rsidR="000B7412">
              <w:t>x</w:t>
            </w:r>
            <w:r>
              <w:t>)</w:t>
            </w:r>
          </w:p>
        </w:tc>
        <w:tc>
          <w:tcPr>
            <w:tcW w:w="567" w:type="dxa"/>
            <w:tcBorders>
              <w:left w:val="single" w:sz="12" w:space="0" w:color="auto"/>
            </w:tcBorders>
            <w:vAlign w:val="center"/>
          </w:tcPr>
          <w:p w14:paraId="5D6A3647" w14:textId="77777777" w:rsidR="000B7412" w:rsidRPr="000520FA" w:rsidRDefault="000B7412" w:rsidP="000B7412">
            <w:pPr>
              <w:spacing w:after="0"/>
              <w:jc w:val="center"/>
            </w:pPr>
          </w:p>
        </w:tc>
        <w:tc>
          <w:tcPr>
            <w:tcW w:w="567" w:type="dxa"/>
            <w:vAlign w:val="center"/>
          </w:tcPr>
          <w:p w14:paraId="4EB117F6" w14:textId="77777777" w:rsidR="000B7412" w:rsidRPr="000520FA" w:rsidRDefault="000B7412" w:rsidP="000B7412">
            <w:pPr>
              <w:spacing w:after="0"/>
              <w:jc w:val="center"/>
            </w:pPr>
          </w:p>
        </w:tc>
        <w:tc>
          <w:tcPr>
            <w:tcW w:w="567" w:type="dxa"/>
            <w:tcBorders>
              <w:right w:val="single" w:sz="12" w:space="0" w:color="auto"/>
            </w:tcBorders>
            <w:vAlign w:val="center"/>
          </w:tcPr>
          <w:p w14:paraId="7AF10DDB" w14:textId="77777777" w:rsidR="000B7412" w:rsidRPr="000520FA" w:rsidRDefault="000B7412" w:rsidP="000B7412">
            <w:pPr>
              <w:spacing w:after="0"/>
              <w:jc w:val="center"/>
            </w:pPr>
          </w:p>
        </w:tc>
        <w:tc>
          <w:tcPr>
            <w:tcW w:w="567" w:type="dxa"/>
            <w:tcBorders>
              <w:left w:val="single" w:sz="12" w:space="0" w:color="auto"/>
            </w:tcBorders>
          </w:tcPr>
          <w:p w14:paraId="0CAD946E" w14:textId="77777777" w:rsidR="000B7412" w:rsidRPr="000520FA" w:rsidRDefault="000B7412" w:rsidP="000B7412">
            <w:pPr>
              <w:spacing w:after="0"/>
              <w:jc w:val="center"/>
            </w:pPr>
          </w:p>
        </w:tc>
        <w:tc>
          <w:tcPr>
            <w:tcW w:w="567" w:type="dxa"/>
          </w:tcPr>
          <w:p w14:paraId="7A23FBD3" w14:textId="77777777" w:rsidR="000B7412" w:rsidRPr="000520FA" w:rsidRDefault="000B7412" w:rsidP="000B7412">
            <w:pPr>
              <w:spacing w:after="0"/>
              <w:jc w:val="center"/>
            </w:pPr>
          </w:p>
        </w:tc>
        <w:tc>
          <w:tcPr>
            <w:tcW w:w="567" w:type="dxa"/>
            <w:tcBorders>
              <w:right w:val="single" w:sz="12" w:space="0" w:color="auto"/>
            </w:tcBorders>
          </w:tcPr>
          <w:p w14:paraId="5180D2E0" w14:textId="77777777" w:rsidR="000B7412" w:rsidRPr="000520FA" w:rsidRDefault="000B7412" w:rsidP="000B7412">
            <w:pPr>
              <w:spacing w:after="0"/>
              <w:jc w:val="center"/>
            </w:pPr>
          </w:p>
        </w:tc>
        <w:tc>
          <w:tcPr>
            <w:tcW w:w="567" w:type="dxa"/>
            <w:tcBorders>
              <w:left w:val="single" w:sz="12" w:space="0" w:color="auto"/>
            </w:tcBorders>
          </w:tcPr>
          <w:p w14:paraId="5626B3B7" w14:textId="77777777" w:rsidR="000B7412" w:rsidRPr="000520FA" w:rsidRDefault="000B7412" w:rsidP="000B7412">
            <w:pPr>
              <w:spacing w:after="0"/>
              <w:jc w:val="center"/>
            </w:pPr>
          </w:p>
        </w:tc>
        <w:tc>
          <w:tcPr>
            <w:tcW w:w="567" w:type="dxa"/>
          </w:tcPr>
          <w:p w14:paraId="25C9533E" w14:textId="77777777" w:rsidR="000B7412" w:rsidRPr="000520FA" w:rsidRDefault="000B7412" w:rsidP="000B7412">
            <w:pPr>
              <w:spacing w:after="0"/>
              <w:jc w:val="center"/>
            </w:pPr>
          </w:p>
        </w:tc>
        <w:tc>
          <w:tcPr>
            <w:tcW w:w="567" w:type="dxa"/>
            <w:tcBorders>
              <w:right w:val="single" w:sz="12" w:space="0" w:color="auto"/>
            </w:tcBorders>
          </w:tcPr>
          <w:p w14:paraId="378B2A3F" w14:textId="77777777" w:rsidR="000B7412" w:rsidRPr="000520FA" w:rsidRDefault="000B7412" w:rsidP="000B7412">
            <w:pPr>
              <w:spacing w:after="0"/>
              <w:jc w:val="center"/>
            </w:pPr>
          </w:p>
        </w:tc>
      </w:tr>
      <w:tr w:rsidR="000B7412" w:rsidRPr="000520FA" w14:paraId="1DF5FBF3" w14:textId="77777777" w:rsidTr="00C63E8E">
        <w:tc>
          <w:tcPr>
            <w:tcW w:w="2494" w:type="dxa"/>
            <w:tcBorders>
              <w:left w:val="single" w:sz="12" w:space="0" w:color="auto"/>
              <w:right w:val="single" w:sz="12" w:space="0" w:color="auto"/>
            </w:tcBorders>
            <w:vAlign w:val="center"/>
          </w:tcPr>
          <w:p w14:paraId="6EA68E38" w14:textId="77777777" w:rsidR="000B7412" w:rsidRPr="000520FA" w:rsidRDefault="000B7412" w:rsidP="000B7412">
            <w:pPr>
              <w:spacing w:after="0"/>
              <w:jc w:val="left"/>
            </w:pPr>
            <w:r w:rsidRPr="000520FA">
              <w:t>CI + HA | omni</w:t>
            </w:r>
          </w:p>
        </w:tc>
        <w:tc>
          <w:tcPr>
            <w:tcW w:w="567" w:type="dxa"/>
            <w:tcBorders>
              <w:left w:val="single" w:sz="12" w:space="0" w:color="auto"/>
            </w:tcBorders>
            <w:vAlign w:val="center"/>
          </w:tcPr>
          <w:p w14:paraId="06AAE2DF" w14:textId="77777777" w:rsidR="000B7412" w:rsidRPr="000520FA" w:rsidRDefault="000B7412" w:rsidP="000B7412">
            <w:pPr>
              <w:spacing w:after="0"/>
              <w:jc w:val="center"/>
            </w:pPr>
          </w:p>
        </w:tc>
        <w:tc>
          <w:tcPr>
            <w:tcW w:w="567" w:type="dxa"/>
            <w:vAlign w:val="center"/>
          </w:tcPr>
          <w:p w14:paraId="64CE4779" w14:textId="77777777" w:rsidR="000B7412" w:rsidRPr="000520FA" w:rsidRDefault="000B7412" w:rsidP="000B7412">
            <w:pPr>
              <w:spacing w:after="0"/>
              <w:jc w:val="center"/>
            </w:pPr>
          </w:p>
        </w:tc>
        <w:tc>
          <w:tcPr>
            <w:tcW w:w="567" w:type="dxa"/>
            <w:tcBorders>
              <w:right w:val="single" w:sz="12" w:space="0" w:color="auto"/>
            </w:tcBorders>
            <w:vAlign w:val="center"/>
          </w:tcPr>
          <w:p w14:paraId="5898CB37" w14:textId="77777777" w:rsidR="000B7412" w:rsidRPr="000520FA" w:rsidRDefault="000B7412" w:rsidP="000B7412">
            <w:pPr>
              <w:spacing w:after="0"/>
              <w:jc w:val="center"/>
            </w:pPr>
          </w:p>
        </w:tc>
        <w:tc>
          <w:tcPr>
            <w:tcW w:w="567" w:type="dxa"/>
            <w:tcBorders>
              <w:left w:val="single" w:sz="12" w:space="0" w:color="auto"/>
            </w:tcBorders>
            <w:vAlign w:val="center"/>
          </w:tcPr>
          <w:p w14:paraId="78B8EA26" w14:textId="77777777" w:rsidR="000B7412" w:rsidRPr="000520FA" w:rsidRDefault="000B7412" w:rsidP="000B7412">
            <w:pPr>
              <w:spacing w:after="0"/>
              <w:jc w:val="center"/>
            </w:pPr>
          </w:p>
        </w:tc>
        <w:tc>
          <w:tcPr>
            <w:tcW w:w="567" w:type="dxa"/>
            <w:vAlign w:val="center"/>
          </w:tcPr>
          <w:p w14:paraId="68FBA698" w14:textId="77777777" w:rsidR="000B7412" w:rsidRPr="000520FA" w:rsidRDefault="000B7412" w:rsidP="000B7412">
            <w:pPr>
              <w:spacing w:after="0"/>
              <w:jc w:val="center"/>
            </w:pPr>
          </w:p>
        </w:tc>
        <w:tc>
          <w:tcPr>
            <w:tcW w:w="567" w:type="dxa"/>
            <w:tcBorders>
              <w:right w:val="single" w:sz="12" w:space="0" w:color="auto"/>
            </w:tcBorders>
            <w:vAlign w:val="center"/>
          </w:tcPr>
          <w:p w14:paraId="1932F98D" w14:textId="77777777" w:rsidR="000B7412" w:rsidRPr="000520FA" w:rsidRDefault="000B7412" w:rsidP="000B7412">
            <w:pPr>
              <w:spacing w:after="0"/>
              <w:jc w:val="center"/>
            </w:pPr>
          </w:p>
        </w:tc>
        <w:tc>
          <w:tcPr>
            <w:tcW w:w="567" w:type="dxa"/>
            <w:tcBorders>
              <w:left w:val="single" w:sz="12" w:space="0" w:color="auto"/>
            </w:tcBorders>
          </w:tcPr>
          <w:p w14:paraId="539C5204" w14:textId="77777777" w:rsidR="000B7412" w:rsidRDefault="000B7412" w:rsidP="000B7412">
            <w:pPr>
              <w:spacing w:after="0"/>
              <w:jc w:val="center"/>
            </w:pPr>
          </w:p>
        </w:tc>
        <w:tc>
          <w:tcPr>
            <w:tcW w:w="567" w:type="dxa"/>
          </w:tcPr>
          <w:p w14:paraId="2F033B58" w14:textId="77777777" w:rsidR="000B7412" w:rsidRPr="000520FA" w:rsidRDefault="000B7412" w:rsidP="000B7412">
            <w:pPr>
              <w:spacing w:after="0"/>
              <w:jc w:val="center"/>
            </w:pPr>
            <w:r>
              <w:t>x</w:t>
            </w:r>
          </w:p>
        </w:tc>
        <w:tc>
          <w:tcPr>
            <w:tcW w:w="567" w:type="dxa"/>
            <w:tcBorders>
              <w:right w:val="single" w:sz="12" w:space="0" w:color="auto"/>
            </w:tcBorders>
          </w:tcPr>
          <w:p w14:paraId="2A087B48" w14:textId="6BC76ED6" w:rsidR="000B7412" w:rsidRPr="000520FA" w:rsidRDefault="00965FB4" w:rsidP="000B7412">
            <w:pPr>
              <w:spacing w:after="0"/>
              <w:jc w:val="center"/>
            </w:pPr>
            <w:r>
              <w:t>(</w:t>
            </w:r>
            <w:r w:rsidR="000B7412">
              <w:t>x</w:t>
            </w:r>
            <w:r>
              <w:t>)</w:t>
            </w:r>
          </w:p>
        </w:tc>
        <w:tc>
          <w:tcPr>
            <w:tcW w:w="567" w:type="dxa"/>
            <w:tcBorders>
              <w:left w:val="single" w:sz="12" w:space="0" w:color="auto"/>
            </w:tcBorders>
          </w:tcPr>
          <w:p w14:paraId="226E4A9B" w14:textId="77777777" w:rsidR="000B7412" w:rsidRPr="000520FA" w:rsidRDefault="000B7412" w:rsidP="000B7412">
            <w:pPr>
              <w:spacing w:after="0"/>
              <w:jc w:val="center"/>
            </w:pPr>
          </w:p>
        </w:tc>
        <w:tc>
          <w:tcPr>
            <w:tcW w:w="567" w:type="dxa"/>
          </w:tcPr>
          <w:p w14:paraId="7C30E0CA" w14:textId="77777777" w:rsidR="000B7412" w:rsidRPr="000520FA" w:rsidRDefault="000B7412" w:rsidP="000B7412">
            <w:pPr>
              <w:spacing w:after="0"/>
              <w:jc w:val="center"/>
            </w:pPr>
            <w:r>
              <w:t>x</w:t>
            </w:r>
          </w:p>
        </w:tc>
        <w:tc>
          <w:tcPr>
            <w:tcW w:w="567" w:type="dxa"/>
            <w:tcBorders>
              <w:right w:val="single" w:sz="12" w:space="0" w:color="auto"/>
            </w:tcBorders>
          </w:tcPr>
          <w:p w14:paraId="7A2CA655" w14:textId="582BB4EB" w:rsidR="000B7412" w:rsidRPr="000520FA" w:rsidRDefault="00965FB4" w:rsidP="000B7412">
            <w:pPr>
              <w:spacing w:after="0"/>
              <w:jc w:val="center"/>
            </w:pPr>
            <w:r>
              <w:t>(</w:t>
            </w:r>
            <w:r w:rsidR="000B7412">
              <w:t>x</w:t>
            </w:r>
            <w:r>
              <w:t>)</w:t>
            </w:r>
          </w:p>
        </w:tc>
      </w:tr>
      <w:tr w:rsidR="000B7412" w:rsidRPr="00E7249F" w14:paraId="56AD4EC7" w14:textId="77777777" w:rsidTr="00C63E8E">
        <w:tc>
          <w:tcPr>
            <w:tcW w:w="2494" w:type="dxa"/>
            <w:tcBorders>
              <w:top w:val="single" w:sz="12" w:space="0" w:color="auto"/>
              <w:left w:val="single" w:sz="12" w:space="0" w:color="auto"/>
              <w:right w:val="single" w:sz="12" w:space="0" w:color="auto"/>
            </w:tcBorders>
            <w:shd w:val="clear" w:color="auto" w:fill="7F7F7F" w:themeFill="text1" w:themeFillTint="80"/>
            <w:vAlign w:val="center"/>
          </w:tcPr>
          <w:p w14:paraId="00CF5081" w14:textId="77777777" w:rsidR="000B7412" w:rsidRPr="00210A24" w:rsidRDefault="000B7412" w:rsidP="000B7412">
            <w:pPr>
              <w:pStyle w:val="12G"/>
              <w:spacing w:before="0" w:after="0"/>
              <w:rPr>
                <w:color w:val="FFFFFF" w:themeColor="background1"/>
                <w:sz w:val="22"/>
              </w:rPr>
            </w:pPr>
            <w:r>
              <w:rPr>
                <w:color w:val="FFFFFF" w:themeColor="background1"/>
                <w:sz w:val="22"/>
              </w:rPr>
              <w:t>Hearing Thresholds</w:t>
            </w:r>
          </w:p>
        </w:tc>
        <w:tc>
          <w:tcPr>
            <w:tcW w:w="567" w:type="dxa"/>
            <w:tcBorders>
              <w:top w:val="single" w:sz="12" w:space="0" w:color="auto"/>
              <w:left w:val="single" w:sz="12" w:space="0" w:color="auto"/>
            </w:tcBorders>
            <w:shd w:val="clear" w:color="auto" w:fill="7F7F7F" w:themeFill="text1" w:themeFillTint="80"/>
            <w:vAlign w:val="center"/>
          </w:tcPr>
          <w:p w14:paraId="2C501352"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vAlign w:val="center"/>
          </w:tcPr>
          <w:p w14:paraId="1701FBF2"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tcPr>
          <w:p w14:paraId="422B3902"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vAlign w:val="center"/>
          </w:tcPr>
          <w:p w14:paraId="0F36EBDE"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vAlign w:val="center"/>
          </w:tcPr>
          <w:p w14:paraId="49034F42"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vAlign w:val="center"/>
          </w:tcPr>
          <w:p w14:paraId="1F0465E1"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tcPr>
          <w:p w14:paraId="06C5267C"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tcPr>
          <w:p w14:paraId="546209EF"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tcPr>
          <w:p w14:paraId="5023FA14"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tcPr>
          <w:p w14:paraId="0F3DAC75"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tcPr>
          <w:p w14:paraId="4C0DBA27" w14:textId="77777777" w:rsidR="000B7412" w:rsidRPr="00E7249F" w:rsidRDefault="000B7412" w:rsidP="000B7412">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vAlign w:val="center"/>
          </w:tcPr>
          <w:p w14:paraId="45AB461B" w14:textId="77777777" w:rsidR="000B7412" w:rsidRPr="00E7249F" w:rsidRDefault="000B7412" w:rsidP="000B7412">
            <w:pPr>
              <w:pStyle w:val="12G"/>
              <w:spacing w:before="0" w:after="0"/>
              <w:rPr>
                <w:color w:val="FFFFFF" w:themeColor="background1"/>
                <w:sz w:val="20"/>
              </w:rPr>
            </w:pPr>
          </w:p>
        </w:tc>
      </w:tr>
      <w:tr w:rsidR="000B7412" w:rsidRPr="00E7249F" w14:paraId="0F8AAE13" w14:textId="77777777" w:rsidTr="00C63E8E">
        <w:tc>
          <w:tcPr>
            <w:tcW w:w="2494" w:type="dxa"/>
            <w:tcBorders>
              <w:left w:val="single" w:sz="12" w:space="0" w:color="auto"/>
              <w:right w:val="single" w:sz="12" w:space="0" w:color="auto"/>
            </w:tcBorders>
            <w:shd w:val="clear" w:color="auto" w:fill="D9D9D9" w:themeFill="background1" w:themeFillShade="D9"/>
            <w:vAlign w:val="center"/>
          </w:tcPr>
          <w:p w14:paraId="51B40162" w14:textId="5D6BAEA2" w:rsidR="000B7412" w:rsidRPr="00E7249F" w:rsidRDefault="005A1915" w:rsidP="000B7412">
            <w:pPr>
              <w:spacing w:after="0"/>
              <w:jc w:val="left"/>
              <w:rPr>
                <w:b/>
              </w:rPr>
            </w:pPr>
            <w:r>
              <w:rPr>
                <w:b/>
              </w:rPr>
              <w:t>A</w:t>
            </w:r>
            <w:r w:rsidR="000B7412">
              <w:rPr>
                <w:b/>
              </w:rPr>
              <w:t>ided</w:t>
            </w:r>
          </w:p>
        </w:tc>
        <w:tc>
          <w:tcPr>
            <w:tcW w:w="567" w:type="dxa"/>
            <w:tcBorders>
              <w:left w:val="single" w:sz="12" w:space="0" w:color="auto"/>
            </w:tcBorders>
            <w:shd w:val="clear" w:color="auto" w:fill="D9D9D9" w:themeFill="background1" w:themeFillShade="D9"/>
            <w:vAlign w:val="center"/>
          </w:tcPr>
          <w:p w14:paraId="01A5E552" w14:textId="77777777" w:rsidR="000B7412" w:rsidRPr="00E7249F" w:rsidRDefault="000B7412" w:rsidP="000B7412">
            <w:pPr>
              <w:spacing w:after="0"/>
              <w:jc w:val="center"/>
              <w:rPr>
                <w:b/>
              </w:rPr>
            </w:pPr>
          </w:p>
        </w:tc>
        <w:tc>
          <w:tcPr>
            <w:tcW w:w="567" w:type="dxa"/>
            <w:shd w:val="clear" w:color="auto" w:fill="D9D9D9" w:themeFill="background1" w:themeFillShade="D9"/>
            <w:vAlign w:val="center"/>
          </w:tcPr>
          <w:p w14:paraId="545B30A9"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tcPr>
          <w:p w14:paraId="4966B43D"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vAlign w:val="center"/>
          </w:tcPr>
          <w:p w14:paraId="041D5C3C" w14:textId="77777777" w:rsidR="000B7412" w:rsidRPr="00E7249F" w:rsidRDefault="000B7412" w:rsidP="000B7412">
            <w:pPr>
              <w:spacing w:after="0"/>
              <w:jc w:val="center"/>
              <w:rPr>
                <w:b/>
              </w:rPr>
            </w:pPr>
          </w:p>
        </w:tc>
        <w:tc>
          <w:tcPr>
            <w:tcW w:w="567" w:type="dxa"/>
            <w:shd w:val="clear" w:color="auto" w:fill="D9D9D9" w:themeFill="background1" w:themeFillShade="D9"/>
            <w:vAlign w:val="center"/>
          </w:tcPr>
          <w:p w14:paraId="756815A1"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vAlign w:val="center"/>
          </w:tcPr>
          <w:p w14:paraId="3512A54B"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tcPr>
          <w:p w14:paraId="275C05FD" w14:textId="77777777" w:rsidR="000B7412" w:rsidRPr="00E7249F" w:rsidRDefault="000B7412" w:rsidP="000B7412">
            <w:pPr>
              <w:spacing w:after="0"/>
              <w:jc w:val="center"/>
              <w:rPr>
                <w:b/>
              </w:rPr>
            </w:pPr>
          </w:p>
        </w:tc>
        <w:tc>
          <w:tcPr>
            <w:tcW w:w="567" w:type="dxa"/>
            <w:shd w:val="clear" w:color="auto" w:fill="D9D9D9" w:themeFill="background1" w:themeFillShade="D9"/>
          </w:tcPr>
          <w:p w14:paraId="105E894A"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tcPr>
          <w:p w14:paraId="15C58F36" w14:textId="77777777" w:rsidR="000B7412" w:rsidRPr="00E7249F" w:rsidRDefault="000B7412" w:rsidP="000B7412">
            <w:pPr>
              <w:spacing w:after="0"/>
              <w:jc w:val="center"/>
              <w:rPr>
                <w:b/>
              </w:rPr>
            </w:pPr>
          </w:p>
        </w:tc>
        <w:tc>
          <w:tcPr>
            <w:tcW w:w="567" w:type="dxa"/>
            <w:tcBorders>
              <w:left w:val="single" w:sz="12" w:space="0" w:color="auto"/>
            </w:tcBorders>
            <w:shd w:val="clear" w:color="auto" w:fill="D9D9D9" w:themeFill="background1" w:themeFillShade="D9"/>
          </w:tcPr>
          <w:p w14:paraId="5713CE5A" w14:textId="77777777" w:rsidR="000B7412" w:rsidRPr="00E7249F" w:rsidRDefault="000B7412" w:rsidP="000B7412">
            <w:pPr>
              <w:spacing w:after="0"/>
              <w:jc w:val="center"/>
              <w:rPr>
                <w:b/>
              </w:rPr>
            </w:pPr>
          </w:p>
        </w:tc>
        <w:tc>
          <w:tcPr>
            <w:tcW w:w="567" w:type="dxa"/>
            <w:shd w:val="clear" w:color="auto" w:fill="D9D9D9" w:themeFill="background1" w:themeFillShade="D9"/>
          </w:tcPr>
          <w:p w14:paraId="2DE03454" w14:textId="77777777" w:rsidR="000B7412" w:rsidRPr="00E7249F" w:rsidRDefault="000B7412" w:rsidP="000B7412">
            <w:pPr>
              <w:spacing w:after="0"/>
              <w:jc w:val="center"/>
              <w:rPr>
                <w:b/>
              </w:rPr>
            </w:pPr>
          </w:p>
        </w:tc>
        <w:tc>
          <w:tcPr>
            <w:tcW w:w="567" w:type="dxa"/>
            <w:tcBorders>
              <w:right w:val="single" w:sz="12" w:space="0" w:color="auto"/>
            </w:tcBorders>
            <w:shd w:val="clear" w:color="auto" w:fill="D9D9D9" w:themeFill="background1" w:themeFillShade="D9"/>
            <w:vAlign w:val="center"/>
          </w:tcPr>
          <w:p w14:paraId="0D4447FF" w14:textId="77777777" w:rsidR="000B7412" w:rsidRPr="00E7249F" w:rsidRDefault="000B7412" w:rsidP="000B7412">
            <w:pPr>
              <w:spacing w:after="0"/>
              <w:jc w:val="center"/>
              <w:rPr>
                <w:b/>
              </w:rPr>
            </w:pPr>
          </w:p>
        </w:tc>
      </w:tr>
      <w:tr w:rsidR="00965FB4" w:rsidRPr="00DC28FE" w14:paraId="33181A12" w14:textId="77777777" w:rsidTr="00C63E8E">
        <w:tc>
          <w:tcPr>
            <w:tcW w:w="2494" w:type="dxa"/>
            <w:tcBorders>
              <w:left w:val="single" w:sz="12" w:space="0" w:color="auto"/>
              <w:right w:val="single" w:sz="12" w:space="0" w:color="auto"/>
            </w:tcBorders>
          </w:tcPr>
          <w:p w14:paraId="5644B75D" w14:textId="77777777" w:rsidR="00965FB4" w:rsidRPr="00DC28FE" w:rsidRDefault="00965FB4" w:rsidP="00965FB4">
            <w:pPr>
              <w:spacing w:after="0"/>
              <w:jc w:val="left"/>
              <w:rPr>
                <w:rFonts w:ascii="Calibri" w:eastAsia="Calibri" w:hAnsi="Calibri" w:cs="Times New Roman"/>
              </w:rPr>
            </w:pPr>
            <w:r w:rsidRPr="00DC28FE">
              <w:rPr>
                <w:rFonts w:ascii="Calibri" w:eastAsia="Calibri" w:hAnsi="Calibri" w:cs="Times New Roman"/>
              </w:rPr>
              <w:t>CI only | omni [1</w:t>
            </w:r>
            <w:r w:rsidRPr="00DC28FE">
              <w:rPr>
                <w:rFonts w:ascii="Calibri" w:eastAsia="Calibri" w:hAnsi="Calibri" w:cs="Times New Roman"/>
                <w:vertAlign w:val="superscript"/>
              </w:rPr>
              <w:t>st</w:t>
            </w:r>
            <w:r w:rsidRPr="00DC28FE">
              <w:rPr>
                <w:rFonts w:ascii="Calibri" w:eastAsia="Calibri" w:hAnsi="Calibri" w:cs="Times New Roman"/>
              </w:rPr>
              <w:t xml:space="preserve"> side]</w:t>
            </w:r>
          </w:p>
        </w:tc>
        <w:tc>
          <w:tcPr>
            <w:tcW w:w="567" w:type="dxa"/>
            <w:tcBorders>
              <w:left w:val="single" w:sz="12" w:space="0" w:color="auto"/>
            </w:tcBorders>
          </w:tcPr>
          <w:p w14:paraId="253B47EC" w14:textId="456FE4BB" w:rsidR="00965FB4" w:rsidRPr="00DC28FE" w:rsidRDefault="00965FB4" w:rsidP="00965FB4">
            <w:pPr>
              <w:spacing w:after="0"/>
              <w:jc w:val="center"/>
              <w:rPr>
                <w:rFonts w:ascii="Calibri" w:eastAsia="Calibri" w:hAnsi="Calibri" w:cs="Times New Roman"/>
              </w:rPr>
            </w:pPr>
          </w:p>
        </w:tc>
        <w:tc>
          <w:tcPr>
            <w:tcW w:w="567" w:type="dxa"/>
          </w:tcPr>
          <w:p w14:paraId="6E42FA1B" w14:textId="0541829C"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right w:val="single" w:sz="12" w:space="0" w:color="auto"/>
            </w:tcBorders>
          </w:tcPr>
          <w:p w14:paraId="1A81C1B1"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7EF05BB8" w14:textId="1BC8FF8A" w:rsidR="00965FB4" w:rsidRPr="00DC28FE" w:rsidRDefault="00965FB4" w:rsidP="00965FB4">
            <w:pPr>
              <w:spacing w:after="0"/>
              <w:jc w:val="center"/>
              <w:rPr>
                <w:rFonts w:ascii="Calibri" w:eastAsia="Calibri" w:hAnsi="Calibri" w:cs="Times New Roman"/>
              </w:rPr>
            </w:pPr>
          </w:p>
        </w:tc>
        <w:tc>
          <w:tcPr>
            <w:tcW w:w="567" w:type="dxa"/>
          </w:tcPr>
          <w:p w14:paraId="65FB996D" w14:textId="5BC7DFC7"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right w:val="single" w:sz="12" w:space="0" w:color="auto"/>
            </w:tcBorders>
          </w:tcPr>
          <w:p w14:paraId="0039E6E8"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485C12DF" w14:textId="72131D58" w:rsidR="00965FB4" w:rsidRPr="00DC28FE" w:rsidRDefault="00965FB4" w:rsidP="00965FB4">
            <w:pPr>
              <w:spacing w:after="0"/>
              <w:jc w:val="center"/>
              <w:rPr>
                <w:rFonts w:ascii="Calibri" w:eastAsia="Calibri" w:hAnsi="Calibri" w:cs="Times New Roman"/>
              </w:rPr>
            </w:pPr>
          </w:p>
        </w:tc>
        <w:tc>
          <w:tcPr>
            <w:tcW w:w="567" w:type="dxa"/>
          </w:tcPr>
          <w:p w14:paraId="0F4CBE85" w14:textId="0D51A219"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right w:val="single" w:sz="12" w:space="0" w:color="auto"/>
            </w:tcBorders>
          </w:tcPr>
          <w:p w14:paraId="0E35BD73"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3EB1A30B" w14:textId="17B7D564" w:rsidR="00965FB4" w:rsidRPr="00DC28FE" w:rsidRDefault="00965FB4" w:rsidP="00965FB4">
            <w:pPr>
              <w:spacing w:after="0"/>
              <w:jc w:val="center"/>
              <w:rPr>
                <w:rFonts w:ascii="Calibri" w:eastAsia="Calibri" w:hAnsi="Calibri" w:cs="Times New Roman"/>
              </w:rPr>
            </w:pPr>
          </w:p>
        </w:tc>
        <w:tc>
          <w:tcPr>
            <w:tcW w:w="567" w:type="dxa"/>
          </w:tcPr>
          <w:p w14:paraId="3FC8B4AA" w14:textId="410BC174"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right w:val="single" w:sz="12" w:space="0" w:color="auto"/>
            </w:tcBorders>
          </w:tcPr>
          <w:p w14:paraId="11C7A52B" w14:textId="77777777" w:rsidR="00965FB4" w:rsidRPr="00DC28FE" w:rsidRDefault="00965FB4" w:rsidP="00965FB4">
            <w:pPr>
              <w:spacing w:after="0"/>
              <w:jc w:val="center"/>
              <w:rPr>
                <w:rFonts w:ascii="Calibri" w:eastAsia="Calibri" w:hAnsi="Calibri" w:cs="Times New Roman"/>
              </w:rPr>
            </w:pPr>
          </w:p>
        </w:tc>
      </w:tr>
      <w:tr w:rsidR="00965FB4" w:rsidRPr="00DC28FE" w14:paraId="44F216A0" w14:textId="77777777" w:rsidTr="00C63E8E">
        <w:tc>
          <w:tcPr>
            <w:tcW w:w="2494" w:type="dxa"/>
            <w:tcBorders>
              <w:left w:val="single" w:sz="12" w:space="0" w:color="auto"/>
              <w:right w:val="single" w:sz="12" w:space="0" w:color="auto"/>
            </w:tcBorders>
          </w:tcPr>
          <w:p w14:paraId="3EACE7E6" w14:textId="77777777" w:rsidR="00965FB4" w:rsidRPr="00DC28FE" w:rsidRDefault="00965FB4" w:rsidP="00965FB4">
            <w:pPr>
              <w:spacing w:after="0"/>
              <w:jc w:val="left"/>
              <w:rPr>
                <w:rFonts w:ascii="Calibri" w:eastAsia="Calibri" w:hAnsi="Calibri" w:cs="Times New Roman"/>
              </w:rPr>
            </w:pPr>
            <w:r w:rsidRPr="00DC28FE">
              <w:rPr>
                <w:rFonts w:ascii="Calibri" w:eastAsia="Calibri" w:hAnsi="Calibri" w:cs="Times New Roman"/>
              </w:rPr>
              <w:t>CI only | omni [2</w:t>
            </w:r>
            <w:r w:rsidRPr="00DC28FE">
              <w:rPr>
                <w:rFonts w:ascii="Calibri" w:eastAsia="Calibri" w:hAnsi="Calibri" w:cs="Times New Roman"/>
                <w:vertAlign w:val="superscript"/>
              </w:rPr>
              <w:t>nd</w:t>
            </w:r>
            <w:r w:rsidRPr="00DC28FE">
              <w:rPr>
                <w:rFonts w:ascii="Calibri" w:eastAsia="Calibri" w:hAnsi="Calibri" w:cs="Times New Roman"/>
              </w:rPr>
              <w:t xml:space="preserve"> side]</w:t>
            </w:r>
          </w:p>
        </w:tc>
        <w:tc>
          <w:tcPr>
            <w:tcW w:w="567" w:type="dxa"/>
            <w:tcBorders>
              <w:left w:val="single" w:sz="12" w:space="0" w:color="auto"/>
            </w:tcBorders>
          </w:tcPr>
          <w:p w14:paraId="0A4947B6" w14:textId="70A6A8AE" w:rsidR="00965FB4" w:rsidRPr="00DC28FE" w:rsidRDefault="00965FB4" w:rsidP="00965FB4">
            <w:pPr>
              <w:spacing w:after="0"/>
              <w:jc w:val="center"/>
              <w:rPr>
                <w:rFonts w:ascii="Calibri" w:eastAsia="Calibri" w:hAnsi="Calibri" w:cs="Times New Roman"/>
              </w:rPr>
            </w:pPr>
          </w:p>
        </w:tc>
        <w:tc>
          <w:tcPr>
            <w:tcW w:w="567" w:type="dxa"/>
          </w:tcPr>
          <w:p w14:paraId="3850CCD6" w14:textId="3D3C52F2"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right w:val="single" w:sz="12" w:space="0" w:color="auto"/>
            </w:tcBorders>
          </w:tcPr>
          <w:p w14:paraId="0ECEFEAB"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360CA031" w14:textId="77777777" w:rsidR="00965FB4" w:rsidRPr="00DC28FE" w:rsidRDefault="00965FB4" w:rsidP="00965FB4">
            <w:pPr>
              <w:spacing w:after="0"/>
              <w:jc w:val="center"/>
              <w:rPr>
                <w:rFonts w:ascii="Calibri" w:eastAsia="Calibri" w:hAnsi="Calibri" w:cs="Times New Roman"/>
              </w:rPr>
            </w:pPr>
          </w:p>
        </w:tc>
        <w:tc>
          <w:tcPr>
            <w:tcW w:w="567" w:type="dxa"/>
          </w:tcPr>
          <w:p w14:paraId="1D6A48E0" w14:textId="77777777" w:rsidR="00965FB4" w:rsidRPr="00DC28FE"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117A8162"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23C2556F" w14:textId="77777777" w:rsidR="00965FB4" w:rsidRPr="00DC28FE" w:rsidRDefault="00965FB4" w:rsidP="00965FB4">
            <w:pPr>
              <w:spacing w:after="0"/>
              <w:jc w:val="center"/>
              <w:rPr>
                <w:rFonts w:ascii="Calibri" w:eastAsia="Calibri" w:hAnsi="Calibri" w:cs="Times New Roman"/>
              </w:rPr>
            </w:pPr>
          </w:p>
        </w:tc>
        <w:tc>
          <w:tcPr>
            <w:tcW w:w="567" w:type="dxa"/>
          </w:tcPr>
          <w:p w14:paraId="71544C14" w14:textId="77777777" w:rsidR="00965FB4" w:rsidRPr="00DC28FE"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49F7836A"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377965EE" w14:textId="77777777" w:rsidR="00965FB4" w:rsidRPr="00DC28FE" w:rsidRDefault="00965FB4" w:rsidP="00965FB4">
            <w:pPr>
              <w:spacing w:after="0"/>
              <w:jc w:val="center"/>
              <w:rPr>
                <w:rFonts w:ascii="Calibri" w:eastAsia="Calibri" w:hAnsi="Calibri" w:cs="Times New Roman"/>
              </w:rPr>
            </w:pPr>
          </w:p>
        </w:tc>
        <w:tc>
          <w:tcPr>
            <w:tcW w:w="567" w:type="dxa"/>
          </w:tcPr>
          <w:p w14:paraId="47482EEE" w14:textId="77777777" w:rsidR="00965FB4" w:rsidRPr="00DC28FE"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373D47A3" w14:textId="77777777" w:rsidR="00965FB4" w:rsidRPr="00DC28FE" w:rsidRDefault="00965FB4" w:rsidP="00965FB4">
            <w:pPr>
              <w:spacing w:after="0"/>
              <w:jc w:val="center"/>
              <w:rPr>
                <w:rFonts w:ascii="Calibri" w:eastAsia="Calibri" w:hAnsi="Calibri" w:cs="Times New Roman"/>
              </w:rPr>
            </w:pPr>
          </w:p>
        </w:tc>
      </w:tr>
      <w:tr w:rsidR="00965FB4" w:rsidRPr="00DC28FE" w14:paraId="25683532" w14:textId="77777777" w:rsidTr="00C63E8E">
        <w:tc>
          <w:tcPr>
            <w:tcW w:w="2494" w:type="dxa"/>
            <w:tcBorders>
              <w:left w:val="single" w:sz="12" w:space="0" w:color="auto"/>
              <w:right w:val="single" w:sz="12" w:space="0" w:color="auto"/>
            </w:tcBorders>
          </w:tcPr>
          <w:p w14:paraId="165ACCDF" w14:textId="77777777" w:rsidR="00965FB4" w:rsidRPr="00DC28FE" w:rsidRDefault="00965FB4" w:rsidP="00965FB4">
            <w:pPr>
              <w:spacing w:after="0"/>
              <w:jc w:val="left"/>
              <w:rPr>
                <w:rFonts w:ascii="Calibri" w:eastAsia="Calibri" w:hAnsi="Calibri" w:cs="Times New Roman"/>
              </w:rPr>
            </w:pPr>
            <w:r w:rsidRPr="00DC28FE">
              <w:rPr>
                <w:rFonts w:ascii="Calibri" w:eastAsia="Calibri" w:hAnsi="Calibri" w:cs="Times New Roman"/>
              </w:rPr>
              <w:t>HA only | omni</w:t>
            </w:r>
          </w:p>
        </w:tc>
        <w:tc>
          <w:tcPr>
            <w:tcW w:w="567" w:type="dxa"/>
            <w:tcBorders>
              <w:left w:val="single" w:sz="12" w:space="0" w:color="auto"/>
            </w:tcBorders>
          </w:tcPr>
          <w:p w14:paraId="34724B33" w14:textId="77777777" w:rsidR="00965FB4" w:rsidRPr="00DC28FE" w:rsidRDefault="00965FB4" w:rsidP="00965FB4">
            <w:pPr>
              <w:spacing w:after="0"/>
              <w:jc w:val="center"/>
              <w:rPr>
                <w:rFonts w:ascii="Calibri" w:eastAsia="Calibri" w:hAnsi="Calibri" w:cs="Times New Roman"/>
              </w:rPr>
            </w:pPr>
          </w:p>
        </w:tc>
        <w:tc>
          <w:tcPr>
            <w:tcW w:w="567" w:type="dxa"/>
          </w:tcPr>
          <w:p w14:paraId="1FBBA23F" w14:textId="77777777" w:rsidR="00965FB4" w:rsidRPr="00DC28FE"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7C4BFFA2"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0A9AE543" w14:textId="77777777" w:rsidR="00965FB4" w:rsidRPr="00DC28FE" w:rsidRDefault="00965FB4" w:rsidP="00965FB4">
            <w:pPr>
              <w:spacing w:after="0"/>
              <w:jc w:val="center"/>
              <w:rPr>
                <w:rFonts w:ascii="Calibri" w:eastAsia="Calibri" w:hAnsi="Calibri" w:cs="Times New Roman"/>
              </w:rPr>
            </w:pPr>
          </w:p>
        </w:tc>
        <w:tc>
          <w:tcPr>
            <w:tcW w:w="567" w:type="dxa"/>
          </w:tcPr>
          <w:p w14:paraId="7359F51B" w14:textId="77777777" w:rsidR="00965FB4" w:rsidRPr="00DC28FE"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5D1D0EBC"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3ECB1AF0" w14:textId="6259B114" w:rsidR="00965FB4" w:rsidRPr="00DC28FE" w:rsidRDefault="00965FB4" w:rsidP="00965FB4">
            <w:pPr>
              <w:spacing w:after="0"/>
              <w:jc w:val="center"/>
              <w:rPr>
                <w:rFonts w:ascii="Calibri" w:eastAsia="Calibri" w:hAnsi="Calibri" w:cs="Times New Roman"/>
              </w:rPr>
            </w:pPr>
          </w:p>
        </w:tc>
        <w:tc>
          <w:tcPr>
            <w:tcW w:w="567" w:type="dxa"/>
          </w:tcPr>
          <w:p w14:paraId="10D53E76" w14:textId="58E45F46"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right w:val="single" w:sz="12" w:space="0" w:color="auto"/>
            </w:tcBorders>
          </w:tcPr>
          <w:p w14:paraId="5FC9DD1A"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5E341D0A" w14:textId="02821887" w:rsidR="00965FB4" w:rsidRPr="00DC28FE" w:rsidRDefault="00965FB4" w:rsidP="00965FB4">
            <w:pPr>
              <w:spacing w:after="0"/>
              <w:jc w:val="center"/>
              <w:rPr>
                <w:rFonts w:ascii="Calibri" w:eastAsia="Calibri" w:hAnsi="Calibri" w:cs="Times New Roman"/>
              </w:rPr>
            </w:pPr>
          </w:p>
        </w:tc>
        <w:tc>
          <w:tcPr>
            <w:tcW w:w="567" w:type="dxa"/>
          </w:tcPr>
          <w:p w14:paraId="104AE65F" w14:textId="6ECCAD5A"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right w:val="single" w:sz="12" w:space="0" w:color="auto"/>
            </w:tcBorders>
          </w:tcPr>
          <w:p w14:paraId="247486E8" w14:textId="77777777" w:rsidR="00965FB4" w:rsidRPr="00DC28FE" w:rsidRDefault="00965FB4" w:rsidP="00965FB4">
            <w:pPr>
              <w:spacing w:after="0"/>
              <w:jc w:val="center"/>
              <w:rPr>
                <w:rFonts w:ascii="Calibri" w:eastAsia="Calibri" w:hAnsi="Calibri" w:cs="Times New Roman"/>
              </w:rPr>
            </w:pPr>
          </w:p>
        </w:tc>
      </w:tr>
      <w:tr w:rsidR="00965FB4" w:rsidRPr="00DC28FE" w14:paraId="162B7514" w14:textId="77777777" w:rsidTr="00C63E8E">
        <w:tc>
          <w:tcPr>
            <w:tcW w:w="2494" w:type="dxa"/>
            <w:tcBorders>
              <w:left w:val="single" w:sz="12" w:space="0" w:color="auto"/>
              <w:right w:val="single" w:sz="12" w:space="0" w:color="auto"/>
            </w:tcBorders>
          </w:tcPr>
          <w:p w14:paraId="29CD7A82" w14:textId="77777777" w:rsidR="00965FB4" w:rsidRPr="00DC28FE" w:rsidRDefault="00965FB4" w:rsidP="00965FB4">
            <w:pPr>
              <w:spacing w:after="0"/>
              <w:jc w:val="left"/>
              <w:rPr>
                <w:rFonts w:ascii="Calibri" w:eastAsia="Calibri" w:hAnsi="Calibri" w:cs="Times New Roman"/>
              </w:rPr>
            </w:pPr>
            <w:r w:rsidRPr="00DC28FE">
              <w:rPr>
                <w:rFonts w:ascii="Calibri" w:eastAsia="Calibri" w:hAnsi="Calibri" w:cs="Times New Roman"/>
              </w:rPr>
              <w:t>CI + CROS | omni</w:t>
            </w:r>
          </w:p>
        </w:tc>
        <w:tc>
          <w:tcPr>
            <w:tcW w:w="567" w:type="dxa"/>
            <w:tcBorders>
              <w:left w:val="single" w:sz="12" w:space="0" w:color="auto"/>
            </w:tcBorders>
          </w:tcPr>
          <w:p w14:paraId="4AE1A1AC" w14:textId="6EF9DF47" w:rsidR="00965FB4" w:rsidRPr="00DC28FE" w:rsidRDefault="00965FB4" w:rsidP="00965FB4">
            <w:pPr>
              <w:spacing w:after="0"/>
              <w:jc w:val="center"/>
              <w:rPr>
                <w:rFonts w:ascii="Calibri" w:eastAsia="Calibri" w:hAnsi="Calibri" w:cs="Times New Roman"/>
              </w:rPr>
            </w:pPr>
          </w:p>
        </w:tc>
        <w:tc>
          <w:tcPr>
            <w:tcW w:w="567" w:type="dxa"/>
          </w:tcPr>
          <w:p w14:paraId="4D041229" w14:textId="77777777" w:rsidR="00965FB4" w:rsidRPr="00DC28FE"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30397E18"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28A73856" w14:textId="090004B0" w:rsidR="00965FB4" w:rsidRPr="00DC28FE" w:rsidRDefault="00965FB4" w:rsidP="00965FB4">
            <w:pPr>
              <w:spacing w:after="0"/>
              <w:jc w:val="center"/>
              <w:rPr>
                <w:rFonts w:ascii="Calibri" w:eastAsia="Calibri" w:hAnsi="Calibri" w:cs="Times New Roman"/>
              </w:rPr>
            </w:pPr>
          </w:p>
        </w:tc>
        <w:tc>
          <w:tcPr>
            <w:tcW w:w="567" w:type="dxa"/>
          </w:tcPr>
          <w:p w14:paraId="3228F803" w14:textId="505DBD8B"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right w:val="single" w:sz="12" w:space="0" w:color="auto"/>
            </w:tcBorders>
          </w:tcPr>
          <w:p w14:paraId="68BF4A7A"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0D991DCA" w14:textId="6A1B8D11" w:rsidR="00965FB4" w:rsidRPr="00DC28FE" w:rsidRDefault="00965FB4" w:rsidP="00965FB4">
            <w:pPr>
              <w:spacing w:after="0"/>
              <w:jc w:val="center"/>
              <w:rPr>
                <w:rFonts w:ascii="Calibri" w:eastAsia="Calibri" w:hAnsi="Calibri" w:cs="Times New Roman"/>
              </w:rPr>
            </w:pPr>
          </w:p>
        </w:tc>
        <w:tc>
          <w:tcPr>
            <w:tcW w:w="567" w:type="dxa"/>
          </w:tcPr>
          <w:p w14:paraId="46187E56" w14:textId="77777777" w:rsidR="00965FB4" w:rsidRPr="00DC28FE"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34B38CAC"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67287DBF" w14:textId="7434EB16" w:rsidR="00965FB4" w:rsidRPr="00DC28FE" w:rsidRDefault="00965FB4" w:rsidP="00965FB4">
            <w:pPr>
              <w:spacing w:after="0"/>
              <w:jc w:val="center"/>
              <w:rPr>
                <w:rFonts w:ascii="Calibri" w:eastAsia="Calibri" w:hAnsi="Calibri" w:cs="Times New Roman"/>
              </w:rPr>
            </w:pPr>
          </w:p>
        </w:tc>
        <w:tc>
          <w:tcPr>
            <w:tcW w:w="567" w:type="dxa"/>
          </w:tcPr>
          <w:p w14:paraId="176CEB5F" w14:textId="77777777" w:rsidR="00965FB4" w:rsidRPr="00DC28FE"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488E4CF7" w14:textId="77777777" w:rsidR="00965FB4" w:rsidRPr="00DC28FE" w:rsidRDefault="00965FB4" w:rsidP="00965FB4">
            <w:pPr>
              <w:spacing w:after="0"/>
              <w:jc w:val="center"/>
              <w:rPr>
                <w:rFonts w:ascii="Calibri" w:eastAsia="Calibri" w:hAnsi="Calibri" w:cs="Times New Roman"/>
              </w:rPr>
            </w:pPr>
          </w:p>
        </w:tc>
      </w:tr>
      <w:tr w:rsidR="00965FB4" w:rsidRPr="00DC28FE" w14:paraId="2E6D3915" w14:textId="77777777" w:rsidTr="00C63E8E">
        <w:tc>
          <w:tcPr>
            <w:tcW w:w="2494" w:type="dxa"/>
            <w:tcBorders>
              <w:left w:val="single" w:sz="12" w:space="0" w:color="auto"/>
              <w:bottom w:val="single" w:sz="4" w:space="0" w:color="auto"/>
              <w:right w:val="single" w:sz="12" w:space="0" w:color="auto"/>
            </w:tcBorders>
          </w:tcPr>
          <w:p w14:paraId="1C372F79" w14:textId="467C87A4" w:rsidR="00965FB4" w:rsidRPr="00DC28FE" w:rsidRDefault="005A1915" w:rsidP="005A1915">
            <w:pPr>
              <w:spacing w:after="0"/>
              <w:jc w:val="left"/>
              <w:rPr>
                <w:rFonts w:ascii="Calibri" w:eastAsia="Calibri" w:hAnsi="Calibri" w:cs="Times New Roman"/>
              </w:rPr>
            </w:pPr>
            <w:r>
              <w:t>1</w:t>
            </w:r>
            <w:r w:rsidRPr="00831198">
              <w:rPr>
                <w:vertAlign w:val="superscript"/>
              </w:rPr>
              <w:t>st</w:t>
            </w:r>
            <w:r w:rsidRPr="00DC28FE">
              <w:rPr>
                <w:rFonts w:ascii="Calibri" w:eastAsia="Calibri" w:hAnsi="Calibri" w:cs="Times New Roman"/>
              </w:rPr>
              <w:t xml:space="preserve"> </w:t>
            </w:r>
            <w:r w:rsidR="00965FB4" w:rsidRPr="00DC28FE">
              <w:rPr>
                <w:rFonts w:ascii="Calibri" w:eastAsia="Calibri" w:hAnsi="Calibri" w:cs="Times New Roman"/>
              </w:rPr>
              <w:t xml:space="preserve">CI + </w:t>
            </w:r>
            <w:r>
              <w:rPr>
                <w:rFonts w:ascii="Calibri" w:eastAsia="Calibri" w:hAnsi="Calibri" w:cs="Times New Roman"/>
              </w:rPr>
              <w:t>2</w:t>
            </w:r>
            <w:r>
              <w:rPr>
                <w:vertAlign w:val="superscript"/>
              </w:rPr>
              <w:t>nd</w:t>
            </w:r>
            <w:r w:rsidRPr="00DC28FE">
              <w:rPr>
                <w:rFonts w:ascii="Calibri" w:eastAsia="Calibri" w:hAnsi="Calibri" w:cs="Times New Roman"/>
              </w:rPr>
              <w:t xml:space="preserve"> </w:t>
            </w:r>
            <w:r w:rsidR="00965FB4" w:rsidRPr="00DC28FE">
              <w:rPr>
                <w:rFonts w:ascii="Calibri" w:eastAsia="Calibri" w:hAnsi="Calibri" w:cs="Times New Roman"/>
              </w:rPr>
              <w:t>CI | omni</w:t>
            </w:r>
          </w:p>
        </w:tc>
        <w:tc>
          <w:tcPr>
            <w:tcW w:w="567" w:type="dxa"/>
            <w:tcBorders>
              <w:left w:val="single" w:sz="12" w:space="0" w:color="auto"/>
              <w:bottom w:val="single" w:sz="4" w:space="0" w:color="auto"/>
            </w:tcBorders>
          </w:tcPr>
          <w:p w14:paraId="0C24F912" w14:textId="44A217BE"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tcBorders>
          </w:tcPr>
          <w:p w14:paraId="0173DF4A" w14:textId="4E46D133"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bottom w:val="single" w:sz="4" w:space="0" w:color="auto"/>
              <w:right w:val="single" w:sz="12" w:space="0" w:color="auto"/>
            </w:tcBorders>
          </w:tcPr>
          <w:p w14:paraId="5549D2C1"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0C270AC9" w14:textId="77777777"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tcBorders>
          </w:tcPr>
          <w:p w14:paraId="50D589B3" w14:textId="77777777"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2B107936"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3206D6A6" w14:textId="77777777"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tcBorders>
          </w:tcPr>
          <w:p w14:paraId="4B656377" w14:textId="77777777"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0BA598D0"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6AE40919" w14:textId="77777777"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tcBorders>
          </w:tcPr>
          <w:p w14:paraId="493E045C" w14:textId="77777777"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6B3A160F" w14:textId="77777777" w:rsidR="00965FB4" w:rsidRPr="00DC28FE" w:rsidRDefault="00965FB4" w:rsidP="00965FB4">
            <w:pPr>
              <w:spacing w:after="0"/>
              <w:jc w:val="center"/>
              <w:rPr>
                <w:rFonts w:ascii="Calibri" w:eastAsia="Calibri" w:hAnsi="Calibri" w:cs="Times New Roman"/>
              </w:rPr>
            </w:pPr>
          </w:p>
        </w:tc>
      </w:tr>
      <w:tr w:rsidR="00965FB4" w:rsidRPr="00DC28FE" w14:paraId="0AAF8F27" w14:textId="77777777" w:rsidTr="00C63E8E">
        <w:tc>
          <w:tcPr>
            <w:tcW w:w="2494" w:type="dxa"/>
            <w:tcBorders>
              <w:left w:val="single" w:sz="12" w:space="0" w:color="auto"/>
              <w:bottom w:val="single" w:sz="4" w:space="0" w:color="auto"/>
              <w:right w:val="single" w:sz="12" w:space="0" w:color="auto"/>
            </w:tcBorders>
          </w:tcPr>
          <w:p w14:paraId="2F33A961" w14:textId="77777777" w:rsidR="00965FB4" w:rsidRPr="00DC28FE" w:rsidRDefault="00965FB4" w:rsidP="00965FB4">
            <w:pPr>
              <w:spacing w:after="0"/>
              <w:jc w:val="left"/>
              <w:rPr>
                <w:rFonts w:ascii="Calibri" w:eastAsia="Calibri" w:hAnsi="Calibri" w:cs="Times New Roman"/>
              </w:rPr>
            </w:pPr>
            <w:r w:rsidRPr="00DC28FE">
              <w:rPr>
                <w:rFonts w:ascii="Calibri" w:eastAsia="Calibri" w:hAnsi="Calibri" w:cs="Times New Roman"/>
              </w:rPr>
              <w:t>CI + HA | omni</w:t>
            </w:r>
          </w:p>
        </w:tc>
        <w:tc>
          <w:tcPr>
            <w:tcW w:w="567" w:type="dxa"/>
            <w:tcBorders>
              <w:left w:val="single" w:sz="12" w:space="0" w:color="auto"/>
              <w:bottom w:val="single" w:sz="4" w:space="0" w:color="auto"/>
            </w:tcBorders>
          </w:tcPr>
          <w:p w14:paraId="6BF5C467" w14:textId="77777777"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tcBorders>
          </w:tcPr>
          <w:p w14:paraId="4E7C9F46" w14:textId="77777777"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1DF72403"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2D2D49ED" w14:textId="77777777"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tcBorders>
          </w:tcPr>
          <w:p w14:paraId="3D79E3D6" w14:textId="77777777"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right w:val="single" w:sz="12" w:space="0" w:color="auto"/>
            </w:tcBorders>
          </w:tcPr>
          <w:p w14:paraId="08266150"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436FE200" w14:textId="25EB2CB3"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tcBorders>
          </w:tcPr>
          <w:p w14:paraId="363DECB9" w14:textId="78700BC2"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bottom w:val="single" w:sz="4" w:space="0" w:color="auto"/>
              <w:right w:val="single" w:sz="12" w:space="0" w:color="auto"/>
            </w:tcBorders>
          </w:tcPr>
          <w:p w14:paraId="00AF3D11" w14:textId="77777777" w:rsidR="00965FB4" w:rsidRPr="00DC28FE" w:rsidRDefault="00965FB4" w:rsidP="00965FB4">
            <w:pPr>
              <w:spacing w:after="0"/>
              <w:jc w:val="center"/>
              <w:rPr>
                <w:rFonts w:ascii="Calibri" w:eastAsia="Calibri" w:hAnsi="Calibri" w:cs="Times New Roman"/>
              </w:rPr>
            </w:pPr>
          </w:p>
        </w:tc>
        <w:tc>
          <w:tcPr>
            <w:tcW w:w="567" w:type="dxa"/>
            <w:tcBorders>
              <w:left w:val="single" w:sz="12" w:space="0" w:color="auto"/>
              <w:bottom w:val="single" w:sz="4" w:space="0" w:color="auto"/>
            </w:tcBorders>
          </w:tcPr>
          <w:p w14:paraId="5DC67011" w14:textId="53F39330" w:rsidR="00965FB4" w:rsidRPr="00DC28FE" w:rsidRDefault="00965FB4" w:rsidP="00965FB4">
            <w:pPr>
              <w:spacing w:after="0"/>
              <w:jc w:val="center"/>
              <w:rPr>
                <w:rFonts w:ascii="Calibri" w:eastAsia="Calibri" w:hAnsi="Calibri" w:cs="Times New Roman"/>
              </w:rPr>
            </w:pPr>
          </w:p>
        </w:tc>
        <w:tc>
          <w:tcPr>
            <w:tcW w:w="567" w:type="dxa"/>
            <w:tcBorders>
              <w:bottom w:val="single" w:sz="4" w:space="0" w:color="auto"/>
            </w:tcBorders>
          </w:tcPr>
          <w:p w14:paraId="20C6338A" w14:textId="6E0902C8" w:rsidR="00965FB4" w:rsidRPr="00DC28FE" w:rsidRDefault="00965FB4"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bottom w:val="single" w:sz="4" w:space="0" w:color="auto"/>
              <w:right w:val="single" w:sz="12" w:space="0" w:color="auto"/>
            </w:tcBorders>
          </w:tcPr>
          <w:p w14:paraId="6EB401A2" w14:textId="77777777" w:rsidR="00965FB4" w:rsidRPr="00DC28FE" w:rsidRDefault="00965FB4" w:rsidP="00965FB4">
            <w:pPr>
              <w:spacing w:after="0"/>
              <w:jc w:val="center"/>
              <w:rPr>
                <w:rFonts w:ascii="Calibri" w:eastAsia="Calibri" w:hAnsi="Calibri" w:cs="Times New Roman"/>
              </w:rPr>
            </w:pPr>
          </w:p>
        </w:tc>
      </w:tr>
    </w:tbl>
    <w:p w14:paraId="1CA7A21D" w14:textId="0860992D" w:rsidR="009709AD" w:rsidRDefault="009709AD"/>
    <w:p w14:paraId="7CE11069" w14:textId="274BAD91" w:rsidR="009709AD" w:rsidRDefault="009709AD"/>
    <w:p w14:paraId="1D4E6234" w14:textId="4275AC8D" w:rsidR="009709AD" w:rsidRDefault="009709AD"/>
    <w:p w14:paraId="37698599" w14:textId="77777777" w:rsidR="009709AD" w:rsidRDefault="009709AD"/>
    <w:tbl>
      <w:tblPr>
        <w:tblStyle w:val="TableGrid"/>
        <w:tblW w:w="9298" w:type="dxa"/>
        <w:tblLayout w:type="fixed"/>
        <w:tblLook w:val="04A0" w:firstRow="1" w:lastRow="0" w:firstColumn="1" w:lastColumn="0" w:noHBand="0" w:noVBand="1"/>
      </w:tblPr>
      <w:tblGrid>
        <w:gridCol w:w="2494"/>
        <w:gridCol w:w="567"/>
        <w:gridCol w:w="567"/>
        <w:gridCol w:w="567"/>
        <w:gridCol w:w="567"/>
        <w:gridCol w:w="567"/>
        <w:gridCol w:w="567"/>
        <w:gridCol w:w="567"/>
        <w:gridCol w:w="567"/>
        <w:gridCol w:w="567"/>
        <w:gridCol w:w="567"/>
        <w:gridCol w:w="567"/>
        <w:gridCol w:w="567"/>
      </w:tblGrid>
      <w:tr w:rsidR="009709AD" w:rsidRPr="008D3E4D" w14:paraId="55D6A150" w14:textId="77777777" w:rsidTr="006618F0">
        <w:trPr>
          <w:cantSplit/>
          <w:trHeight w:val="283"/>
        </w:trPr>
        <w:tc>
          <w:tcPr>
            <w:tcW w:w="2494" w:type="dxa"/>
            <w:tcBorders>
              <w:top w:val="single" w:sz="12" w:space="0" w:color="auto"/>
              <w:left w:val="single" w:sz="12" w:space="0" w:color="auto"/>
              <w:right w:val="single" w:sz="12" w:space="0" w:color="auto"/>
            </w:tcBorders>
            <w:vAlign w:val="center"/>
          </w:tcPr>
          <w:p w14:paraId="274324F2" w14:textId="77777777" w:rsidR="009709AD" w:rsidRPr="008D3E4D" w:rsidRDefault="009709AD" w:rsidP="006618F0">
            <w:pPr>
              <w:pStyle w:val="12S"/>
              <w:jc w:val="left"/>
              <w:rPr>
                <w:sz w:val="20"/>
              </w:rPr>
            </w:pPr>
            <w:r>
              <w:rPr>
                <w:sz w:val="20"/>
              </w:rPr>
              <w:lastRenderedPageBreak/>
              <w:t xml:space="preserve"> with study loaner devices</w:t>
            </w:r>
          </w:p>
        </w:tc>
        <w:tc>
          <w:tcPr>
            <w:tcW w:w="1701" w:type="dxa"/>
            <w:gridSpan w:val="3"/>
            <w:tcBorders>
              <w:top w:val="single" w:sz="12" w:space="0" w:color="auto"/>
              <w:left w:val="single" w:sz="12" w:space="0" w:color="auto"/>
              <w:right w:val="single" w:sz="12" w:space="0" w:color="auto"/>
            </w:tcBorders>
            <w:vAlign w:val="center"/>
          </w:tcPr>
          <w:p w14:paraId="55ED0ED6" w14:textId="77777777" w:rsidR="009709AD" w:rsidRPr="00080F5E" w:rsidRDefault="009709AD" w:rsidP="006618F0">
            <w:pPr>
              <w:pStyle w:val="12S"/>
              <w:jc w:val="left"/>
              <w:rPr>
                <w:sz w:val="20"/>
              </w:rPr>
            </w:pPr>
            <w:r w:rsidRPr="00080F5E">
              <w:rPr>
                <w:sz w:val="20"/>
              </w:rPr>
              <w:t>Bilateral</w:t>
            </w:r>
          </w:p>
        </w:tc>
        <w:tc>
          <w:tcPr>
            <w:tcW w:w="1701" w:type="dxa"/>
            <w:gridSpan w:val="3"/>
            <w:tcBorders>
              <w:top w:val="single" w:sz="12" w:space="0" w:color="auto"/>
              <w:left w:val="single" w:sz="12" w:space="0" w:color="auto"/>
              <w:right w:val="single" w:sz="12" w:space="0" w:color="auto"/>
            </w:tcBorders>
            <w:vAlign w:val="center"/>
          </w:tcPr>
          <w:p w14:paraId="025F070E" w14:textId="77777777" w:rsidR="009709AD" w:rsidRPr="00080F5E" w:rsidRDefault="009709AD" w:rsidP="006618F0">
            <w:pPr>
              <w:pStyle w:val="12S"/>
              <w:jc w:val="left"/>
              <w:rPr>
                <w:sz w:val="20"/>
              </w:rPr>
            </w:pPr>
            <w:r w:rsidRPr="00080F5E">
              <w:rPr>
                <w:sz w:val="20"/>
              </w:rPr>
              <w:t>Unilateral</w:t>
            </w:r>
          </w:p>
        </w:tc>
        <w:tc>
          <w:tcPr>
            <w:tcW w:w="1701" w:type="dxa"/>
            <w:gridSpan w:val="3"/>
            <w:tcBorders>
              <w:top w:val="single" w:sz="12" w:space="0" w:color="auto"/>
              <w:left w:val="single" w:sz="12" w:space="0" w:color="auto"/>
              <w:right w:val="single" w:sz="12" w:space="0" w:color="auto"/>
            </w:tcBorders>
            <w:vAlign w:val="center"/>
          </w:tcPr>
          <w:p w14:paraId="129E595D" w14:textId="77777777" w:rsidR="009709AD" w:rsidRPr="00080F5E" w:rsidRDefault="009709AD" w:rsidP="006618F0">
            <w:pPr>
              <w:pStyle w:val="12S"/>
              <w:jc w:val="left"/>
              <w:rPr>
                <w:sz w:val="20"/>
              </w:rPr>
            </w:pPr>
            <w:r w:rsidRPr="00080F5E">
              <w:rPr>
                <w:sz w:val="20"/>
              </w:rPr>
              <w:t>Bimodal I</w:t>
            </w:r>
          </w:p>
        </w:tc>
        <w:tc>
          <w:tcPr>
            <w:tcW w:w="1701" w:type="dxa"/>
            <w:gridSpan w:val="3"/>
            <w:tcBorders>
              <w:top w:val="single" w:sz="12" w:space="0" w:color="auto"/>
              <w:left w:val="single" w:sz="12" w:space="0" w:color="auto"/>
              <w:bottom w:val="nil"/>
              <w:right w:val="single" w:sz="12" w:space="0" w:color="auto"/>
            </w:tcBorders>
            <w:vAlign w:val="center"/>
          </w:tcPr>
          <w:p w14:paraId="5FD6FDE2" w14:textId="77777777" w:rsidR="009709AD" w:rsidRPr="00080F5E" w:rsidRDefault="009709AD" w:rsidP="006618F0">
            <w:pPr>
              <w:pStyle w:val="12S"/>
              <w:jc w:val="left"/>
              <w:rPr>
                <w:sz w:val="20"/>
              </w:rPr>
            </w:pPr>
            <w:r w:rsidRPr="00080F5E">
              <w:rPr>
                <w:sz w:val="20"/>
              </w:rPr>
              <w:t>Bimodal II</w:t>
            </w:r>
          </w:p>
        </w:tc>
      </w:tr>
      <w:tr w:rsidR="009709AD" w:rsidRPr="008D3E4D" w14:paraId="543B394D" w14:textId="77777777" w:rsidTr="006618F0">
        <w:trPr>
          <w:cantSplit/>
          <w:trHeight w:val="1021"/>
        </w:trPr>
        <w:tc>
          <w:tcPr>
            <w:tcW w:w="2494" w:type="dxa"/>
            <w:tcBorders>
              <w:left w:val="single" w:sz="12" w:space="0" w:color="auto"/>
              <w:bottom w:val="single" w:sz="12" w:space="0" w:color="auto"/>
              <w:right w:val="single" w:sz="12" w:space="0" w:color="auto"/>
            </w:tcBorders>
            <w:textDirection w:val="btLr"/>
            <w:vAlign w:val="center"/>
          </w:tcPr>
          <w:p w14:paraId="25F76E94" w14:textId="77777777" w:rsidR="009709AD" w:rsidRPr="008D3E4D" w:rsidRDefault="009709AD" w:rsidP="006618F0">
            <w:pPr>
              <w:pStyle w:val="12S"/>
              <w:spacing w:before="0"/>
              <w:ind w:left="113" w:right="113"/>
              <w:jc w:val="left"/>
              <w:rPr>
                <w:sz w:val="20"/>
              </w:rPr>
            </w:pPr>
          </w:p>
        </w:tc>
        <w:tc>
          <w:tcPr>
            <w:tcW w:w="567" w:type="dxa"/>
            <w:tcBorders>
              <w:left w:val="single" w:sz="12" w:space="0" w:color="auto"/>
              <w:bottom w:val="single" w:sz="12" w:space="0" w:color="auto"/>
            </w:tcBorders>
            <w:textDirection w:val="btLr"/>
            <w:vAlign w:val="center"/>
          </w:tcPr>
          <w:p w14:paraId="2059E88D"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w:t>
            </w:r>
          </w:p>
        </w:tc>
        <w:tc>
          <w:tcPr>
            <w:tcW w:w="567" w:type="dxa"/>
            <w:tcBorders>
              <w:bottom w:val="single" w:sz="12" w:space="0" w:color="auto"/>
            </w:tcBorders>
            <w:textDirection w:val="btLr"/>
            <w:vAlign w:val="center"/>
          </w:tcPr>
          <w:p w14:paraId="343B3952"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5F12DF4C"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c>
          <w:tcPr>
            <w:tcW w:w="567" w:type="dxa"/>
            <w:tcBorders>
              <w:left w:val="single" w:sz="12" w:space="0" w:color="auto"/>
              <w:bottom w:val="single" w:sz="12" w:space="0" w:color="auto"/>
            </w:tcBorders>
            <w:textDirection w:val="btLr"/>
            <w:vAlign w:val="center"/>
          </w:tcPr>
          <w:p w14:paraId="720D3EA6"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w:t>
            </w:r>
          </w:p>
        </w:tc>
        <w:tc>
          <w:tcPr>
            <w:tcW w:w="567" w:type="dxa"/>
            <w:tcBorders>
              <w:bottom w:val="single" w:sz="12" w:space="0" w:color="auto"/>
            </w:tcBorders>
            <w:textDirection w:val="btLr"/>
            <w:vAlign w:val="center"/>
          </w:tcPr>
          <w:p w14:paraId="0129508F"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290420F1"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c>
          <w:tcPr>
            <w:tcW w:w="567" w:type="dxa"/>
            <w:tcBorders>
              <w:left w:val="single" w:sz="12" w:space="0" w:color="auto"/>
              <w:bottom w:val="single" w:sz="12" w:space="0" w:color="auto"/>
            </w:tcBorders>
            <w:textDirection w:val="btLr"/>
            <w:vAlign w:val="center"/>
          </w:tcPr>
          <w:p w14:paraId="1E7090BA"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  </w:t>
            </w:r>
          </w:p>
        </w:tc>
        <w:tc>
          <w:tcPr>
            <w:tcW w:w="567" w:type="dxa"/>
            <w:tcBorders>
              <w:bottom w:val="single" w:sz="12" w:space="0" w:color="auto"/>
            </w:tcBorders>
            <w:textDirection w:val="btLr"/>
            <w:vAlign w:val="center"/>
          </w:tcPr>
          <w:p w14:paraId="5F6CE003"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6EDAAA44"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c>
          <w:tcPr>
            <w:tcW w:w="567" w:type="dxa"/>
            <w:tcBorders>
              <w:left w:val="single" w:sz="12" w:space="0" w:color="auto"/>
              <w:bottom w:val="single" w:sz="12" w:space="0" w:color="auto"/>
            </w:tcBorders>
            <w:textDirection w:val="btLr"/>
            <w:vAlign w:val="center"/>
          </w:tcPr>
          <w:p w14:paraId="55C2ECAF"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A  </w:t>
            </w:r>
          </w:p>
        </w:tc>
        <w:tc>
          <w:tcPr>
            <w:tcW w:w="567" w:type="dxa"/>
            <w:tcBorders>
              <w:bottom w:val="single" w:sz="12" w:space="0" w:color="auto"/>
            </w:tcBorders>
            <w:textDirection w:val="btLr"/>
            <w:vAlign w:val="center"/>
          </w:tcPr>
          <w:p w14:paraId="31FEEAB0"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B1 </w:t>
            </w:r>
          </w:p>
        </w:tc>
        <w:tc>
          <w:tcPr>
            <w:tcW w:w="567" w:type="dxa"/>
            <w:tcBorders>
              <w:bottom w:val="single" w:sz="12" w:space="0" w:color="auto"/>
              <w:right w:val="single" w:sz="12" w:space="0" w:color="auto"/>
            </w:tcBorders>
            <w:textDirection w:val="btLr"/>
            <w:vAlign w:val="center"/>
          </w:tcPr>
          <w:p w14:paraId="1B7E381C" w14:textId="77777777" w:rsidR="009709AD" w:rsidRPr="00080F5E" w:rsidRDefault="009709AD" w:rsidP="006618F0">
            <w:pPr>
              <w:pStyle w:val="12S"/>
              <w:spacing w:before="0"/>
              <w:ind w:left="113" w:right="113"/>
              <w:jc w:val="left"/>
              <w:rPr>
                <w:b w:val="0"/>
                <w:sz w:val="20"/>
              </w:rPr>
            </w:pPr>
            <w:r w:rsidRPr="00080F5E">
              <w:rPr>
                <w:b w:val="0"/>
                <w:sz w:val="20"/>
              </w:rPr>
              <w:t>Appoint-</w:t>
            </w:r>
            <w:proofErr w:type="spellStart"/>
            <w:r w:rsidRPr="00080F5E">
              <w:rPr>
                <w:b w:val="0"/>
                <w:sz w:val="20"/>
              </w:rPr>
              <w:t>ment</w:t>
            </w:r>
            <w:proofErr w:type="spellEnd"/>
            <w:r w:rsidRPr="00080F5E">
              <w:rPr>
                <w:b w:val="0"/>
                <w:sz w:val="20"/>
              </w:rPr>
              <w:t xml:space="preserve"> B2 </w:t>
            </w:r>
          </w:p>
        </w:tc>
      </w:tr>
      <w:tr w:rsidR="00965FB4" w:rsidRPr="00E7249F" w14:paraId="785AF1BA" w14:textId="77777777" w:rsidTr="00C63E8E">
        <w:tc>
          <w:tcPr>
            <w:tcW w:w="2494" w:type="dxa"/>
            <w:tcBorders>
              <w:top w:val="single" w:sz="12" w:space="0" w:color="auto"/>
              <w:left w:val="single" w:sz="12" w:space="0" w:color="auto"/>
              <w:right w:val="single" w:sz="12" w:space="0" w:color="auto"/>
            </w:tcBorders>
            <w:shd w:val="clear" w:color="auto" w:fill="7F7F7F" w:themeFill="text1" w:themeFillTint="80"/>
            <w:vAlign w:val="center"/>
          </w:tcPr>
          <w:p w14:paraId="430B7D69" w14:textId="77777777" w:rsidR="00965FB4" w:rsidRPr="00210A24" w:rsidRDefault="00965FB4" w:rsidP="00965FB4">
            <w:pPr>
              <w:pStyle w:val="12G"/>
              <w:spacing w:before="0" w:after="0"/>
              <w:rPr>
                <w:color w:val="FFFFFF" w:themeColor="background1"/>
                <w:sz w:val="22"/>
              </w:rPr>
            </w:pPr>
            <w:r>
              <w:rPr>
                <w:color w:val="FFFFFF" w:themeColor="background1"/>
                <w:sz w:val="22"/>
              </w:rPr>
              <w:t xml:space="preserve">Subjective Feedback </w:t>
            </w:r>
          </w:p>
        </w:tc>
        <w:tc>
          <w:tcPr>
            <w:tcW w:w="567" w:type="dxa"/>
            <w:tcBorders>
              <w:top w:val="single" w:sz="12" w:space="0" w:color="auto"/>
              <w:left w:val="single" w:sz="12" w:space="0" w:color="auto"/>
            </w:tcBorders>
            <w:shd w:val="clear" w:color="auto" w:fill="7F7F7F" w:themeFill="text1" w:themeFillTint="80"/>
            <w:vAlign w:val="center"/>
          </w:tcPr>
          <w:p w14:paraId="2AD70BCC"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vAlign w:val="center"/>
          </w:tcPr>
          <w:p w14:paraId="16EC651B"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tcPr>
          <w:p w14:paraId="05EF880A"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vAlign w:val="center"/>
          </w:tcPr>
          <w:p w14:paraId="5142A932"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vAlign w:val="center"/>
          </w:tcPr>
          <w:p w14:paraId="0561BA89"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vAlign w:val="center"/>
          </w:tcPr>
          <w:p w14:paraId="113DC54E"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tcPr>
          <w:p w14:paraId="09C70945"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tcPr>
          <w:p w14:paraId="33BB5DEE"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tcPr>
          <w:p w14:paraId="360F4057"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left w:val="single" w:sz="12" w:space="0" w:color="auto"/>
            </w:tcBorders>
            <w:shd w:val="clear" w:color="auto" w:fill="7F7F7F" w:themeFill="text1" w:themeFillTint="80"/>
          </w:tcPr>
          <w:p w14:paraId="02240B06"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tcBorders>
            <w:shd w:val="clear" w:color="auto" w:fill="7F7F7F" w:themeFill="text1" w:themeFillTint="80"/>
          </w:tcPr>
          <w:p w14:paraId="3BC7883F" w14:textId="77777777" w:rsidR="00965FB4" w:rsidRPr="00E7249F" w:rsidRDefault="00965FB4" w:rsidP="00965FB4">
            <w:pPr>
              <w:pStyle w:val="12G"/>
              <w:spacing w:before="0" w:after="0"/>
              <w:rPr>
                <w:color w:val="FFFFFF" w:themeColor="background1"/>
                <w:sz w:val="20"/>
              </w:rPr>
            </w:pPr>
          </w:p>
        </w:tc>
        <w:tc>
          <w:tcPr>
            <w:tcW w:w="567" w:type="dxa"/>
            <w:tcBorders>
              <w:top w:val="single" w:sz="12" w:space="0" w:color="auto"/>
              <w:right w:val="single" w:sz="12" w:space="0" w:color="auto"/>
            </w:tcBorders>
            <w:shd w:val="clear" w:color="auto" w:fill="7F7F7F" w:themeFill="text1" w:themeFillTint="80"/>
            <w:vAlign w:val="center"/>
          </w:tcPr>
          <w:p w14:paraId="70C2B306" w14:textId="77777777" w:rsidR="00965FB4" w:rsidRPr="00E7249F" w:rsidRDefault="00965FB4" w:rsidP="00965FB4">
            <w:pPr>
              <w:pStyle w:val="12G"/>
              <w:spacing w:before="0" w:after="0"/>
              <w:rPr>
                <w:color w:val="FFFFFF" w:themeColor="background1"/>
                <w:sz w:val="20"/>
              </w:rPr>
            </w:pPr>
          </w:p>
        </w:tc>
      </w:tr>
      <w:tr w:rsidR="00965FB4" w:rsidRPr="00DC28FE" w14:paraId="2D3EE4CC" w14:textId="77777777" w:rsidTr="00C63E8E">
        <w:tc>
          <w:tcPr>
            <w:tcW w:w="2494" w:type="dxa"/>
            <w:tcBorders>
              <w:left w:val="single" w:sz="12" w:space="0" w:color="auto"/>
              <w:right w:val="single" w:sz="12" w:space="0" w:color="auto"/>
            </w:tcBorders>
          </w:tcPr>
          <w:p w14:paraId="53F852D9" w14:textId="0C68E843" w:rsidR="00965FB4" w:rsidRPr="00DC28FE" w:rsidRDefault="00965FB4" w:rsidP="00965FB4">
            <w:pPr>
              <w:spacing w:after="0"/>
              <w:jc w:val="left"/>
              <w:rPr>
                <w:rFonts w:ascii="Calibri" w:eastAsia="Calibri" w:hAnsi="Calibri" w:cs="Times New Roman"/>
              </w:rPr>
            </w:pPr>
            <w:r w:rsidRPr="00DC28FE">
              <w:rPr>
                <w:rFonts w:ascii="Calibri" w:eastAsia="Calibri" w:hAnsi="Calibri" w:cs="Times New Roman"/>
              </w:rPr>
              <w:t xml:space="preserve">Custom </w:t>
            </w:r>
            <w:r w:rsidR="00802E9C">
              <w:rPr>
                <w:rFonts w:ascii="Calibri" w:eastAsia="Calibri" w:hAnsi="Calibri" w:cs="Times New Roman"/>
              </w:rPr>
              <w:t xml:space="preserve">QST </w:t>
            </w:r>
            <w:proofErr w:type="spellStart"/>
            <w:r w:rsidR="00C63E8E">
              <w:rPr>
                <w:rFonts w:ascii="Calibri" w:eastAsia="Calibri" w:hAnsi="Calibri" w:cs="Times New Roman"/>
              </w:rPr>
              <w:t>uni</w:t>
            </w:r>
            <w:proofErr w:type="spellEnd"/>
            <w:r w:rsidR="003A1302">
              <w:rPr>
                <w:rFonts w:ascii="Calibri" w:eastAsia="Calibri" w:hAnsi="Calibri" w:cs="Times New Roman"/>
              </w:rPr>
              <w:t xml:space="preserve"> </w:t>
            </w:r>
            <w:r w:rsidR="00802E9C">
              <w:rPr>
                <w:rFonts w:ascii="Calibri" w:eastAsia="Calibri" w:hAnsi="Calibri" w:cs="Times New Roman"/>
              </w:rPr>
              <w:t>(absolute)</w:t>
            </w:r>
          </w:p>
        </w:tc>
        <w:tc>
          <w:tcPr>
            <w:tcW w:w="567" w:type="dxa"/>
            <w:tcBorders>
              <w:left w:val="single" w:sz="12" w:space="0" w:color="auto"/>
            </w:tcBorders>
          </w:tcPr>
          <w:p w14:paraId="788F266C" w14:textId="77777777" w:rsidR="00965FB4" w:rsidRPr="00D55EF3" w:rsidRDefault="00965FB4" w:rsidP="00965FB4">
            <w:pPr>
              <w:spacing w:after="0"/>
              <w:jc w:val="center"/>
              <w:rPr>
                <w:rFonts w:ascii="Calibri" w:eastAsia="Calibri" w:hAnsi="Calibri" w:cs="Times New Roman"/>
              </w:rPr>
            </w:pPr>
          </w:p>
        </w:tc>
        <w:tc>
          <w:tcPr>
            <w:tcW w:w="567" w:type="dxa"/>
          </w:tcPr>
          <w:p w14:paraId="26C1E40A" w14:textId="77777777" w:rsidR="00965FB4" w:rsidRPr="00D55EF3"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77560F33" w14:textId="1968FE3B" w:rsidR="00965FB4" w:rsidRPr="00D55EF3"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3B9200E1" w14:textId="77777777" w:rsidR="00965FB4" w:rsidRPr="00D55EF3" w:rsidRDefault="00965FB4" w:rsidP="00965FB4">
            <w:pPr>
              <w:spacing w:after="0"/>
              <w:jc w:val="center"/>
              <w:rPr>
                <w:rFonts w:ascii="Calibri" w:eastAsia="Calibri" w:hAnsi="Calibri" w:cs="Times New Roman"/>
              </w:rPr>
            </w:pPr>
          </w:p>
        </w:tc>
        <w:tc>
          <w:tcPr>
            <w:tcW w:w="567" w:type="dxa"/>
          </w:tcPr>
          <w:p w14:paraId="6B387A33" w14:textId="2F3A62BD" w:rsidR="00965FB4" w:rsidRPr="00D55EF3" w:rsidRDefault="006D67C5" w:rsidP="00965FB4">
            <w:pPr>
              <w:spacing w:after="0"/>
              <w:jc w:val="center"/>
              <w:rPr>
                <w:rFonts w:ascii="Calibri" w:eastAsia="Calibri" w:hAnsi="Calibri" w:cs="Times New Roman"/>
              </w:rPr>
            </w:pPr>
            <w:r>
              <w:rPr>
                <w:rFonts w:ascii="Calibri" w:eastAsia="Calibri" w:hAnsi="Calibri" w:cs="Times New Roman"/>
              </w:rPr>
              <w:t>x</w:t>
            </w:r>
          </w:p>
        </w:tc>
        <w:tc>
          <w:tcPr>
            <w:tcW w:w="567" w:type="dxa"/>
            <w:tcBorders>
              <w:right w:val="single" w:sz="12" w:space="0" w:color="auto"/>
            </w:tcBorders>
          </w:tcPr>
          <w:p w14:paraId="70B4D4C9" w14:textId="071765E8" w:rsidR="00965FB4" w:rsidRPr="00D55EF3"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64541057" w14:textId="77777777" w:rsidR="00965FB4" w:rsidRPr="00D55EF3" w:rsidRDefault="00965FB4" w:rsidP="00965FB4">
            <w:pPr>
              <w:spacing w:after="0"/>
              <w:jc w:val="center"/>
              <w:rPr>
                <w:rFonts w:ascii="Calibri" w:eastAsia="Calibri" w:hAnsi="Calibri" w:cs="Times New Roman"/>
              </w:rPr>
            </w:pPr>
          </w:p>
        </w:tc>
        <w:tc>
          <w:tcPr>
            <w:tcW w:w="567" w:type="dxa"/>
          </w:tcPr>
          <w:p w14:paraId="0803B40C" w14:textId="77777777" w:rsidR="00965FB4" w:rsidRPr="00D55EF3"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111EED0E" w14:textId="7CFC8DA1" w:rsidR="00965FB4" w:rsidRPr="00D55EF3" w:rsidRDefault="00965FB4" w:rsidP="00965FB4">
            <w:pPr>
              <w:spacing w:after="0"/>
              <w:jc w:val="center"/>
              <w:rPr>
                <w:rFonts w:ascii="Calibri" w:eastAsia="Calibri" w:hAnsi="Calibri" w:cs="Times New Roman"/>
              </w:rPr>
            </w:pPr>
          </w:p>
        </w:tc>
        <w:tc>
          <w:tcPr>
            <w:tcW w:w="567" w:type="dxa"/>
            <w:tcBorders>
              <w:left w:val="single" w:sz="12" w:space="0" w:color="auto"/>
            </w:tcBorders>
          </w:tcPr>
          <w:p w14:paraId="6A78EA81" w14:textId="77777777" w:rsidR="00965FB4" w:rsidRPr="00D55EF3" w:rsidRDefault="00965FB4" w:rsidP="00965FB4">
            <w:pPr>
              <w:spacing w:after="0"/>
              <w:jc w:val="center"/>
              <w:rPr>
                <w:rFonts w:ascii="Calibri" w:eastAsia="Calibri" w:hAnsi="Calibri" w:cs="Times New Roman"/>
              </w:rPr>
            </w:pPr>
          </w:p>
        </w:tc>
        <w:tc>
          <w:tcPr>
            <w:tcW w:w="567" w:type="dxa"/>
          </w:tcPr>
          <w:p w14:paraId="3BC94E73" w14:textId="77777777" w:rsidR="00965FB4" w:rsidRPr="00D55EF3" w:rsidRDefault="00965FB4" w:rsidP="00965FB4">
            <w:pPr>
              <w:spacing w:after="0"/>
              <w:jc w:val="center"/>
              <w:rPr>
                <w:rFonts w:ascii="Calibri" w:eastAsia="Calibri" w:hAnsi="Calibri" w:cs="Times New Roman"/>
              </w:rPr>
            </w:pPr>
          </w:p>
        </w:tc>
        <w:tc>
          <w:tcPr>
            <w:tcW w:w="567" w:type="dxa"/>
            <w:tcBorders>
              <w:right w:val="single" w:sz="12" w:space="0" w:color="auto"/>
            </w:tcBorders>
          </w:tcPr>
          <w:p w14:paraId="34D367B9" w14:textId="4F98D508" w:rsidR="00965FB4" w:rsidRPr="00D55EF3" w:rsidRDefault="00965FB4" w:rsidP="00965FB4">
            <w:pPr>
              <w:spacing w:after="0"/>
              <w:jc w:val="center"/>
              <w:rPr>
                <w:rFonts w:ascii="Calibri" w:eastAsia="Calibri" w:hAnsi="Calibri" w:cs="Times New Roman"/>
              </w:rPr>
            </w:pPr>
          </w:p>
        </w:tc>
      </w:tr>
      <w:tr w:rsidR="00E559A1" w:rsidRPr="00DC28FE" w14:paraId="3F9AB2D5" w14:textId="77777777" w:rsidTr="00543D5B">
        <w:tc>
          <w:tcPr>
            <w:tcW w:w="2494" w:type="dxa"/>
            <w:tcBorders>
              <w:left w:val="single" w:sz="12" w:space="0" w:color="auto"/>
              <w:right w:val="single" w:sz="12" w:space="0" w:color="auto"/>
            </w:tcBorders>
          </w:tcPr>
          <w:p w14:paraId="00C51BFA" w14:textId="77777777" w:rsidR="00E559A1" w:rsidRPr="00DC28FE" w:rsidRDefault="00E559A1" w:rsidP="005A1915">
            <w:pPr>
              <w:spacing w:after="0"/>
              <w:jc w:val="left"/>
              <w:rPr>
                <w:rFonts w:ascii="Calibri" w:eastAsia="Calibri" w:hAnsi="Calibri" w:cs="Times New Roman"/>
              </w:rPr>
            </w:pPr>
            <w:r>
              <w:rPr>
                <w:rFonts w:ascii="Calibri" w:eastAsia="Calibri" w:hAnsi="Calibri" w:cs="Times New Roman"/>
              </w:rPr>
              <w:t>Custom QST all (compar.)</w:t>
            </w:r>
          </w:p>
        </w:tc>
        <w:tc>
          <w:tcPr>
            <w:tcW w:w="1701" w:type="dxa"/>
            <w:gridSpan w:val="3"/>
            <w:tcBorders>
              <w:left w:val="single" w:sz="12" w:space="0" w:color="auto"/>
              <w:right w:val="single" w:sz="12" w:space="0" w:color="auto"/>
            </w:tcBorders>
            <w:vAlign w:val="center"/>
          </w:tcPr>
          <w:p w14:paraId="24CEF434" w14:textId="77777777" w:rsidR="00E559A1" w:rsidRPr="00D55EF3" w:rsidRDefault="00E559A1" w:rsidP="008B0D9C">
            <w:pPr>
              <w:spacing w:after="0"/>
              <w:jc w:val="center"/>
              <w:rPr>
                <w:rFonts w:ascii="Calibri" w:eastAsia="Calibri" w:hAnsi="Calibri" w:cs="Times New Roman"/>
              </w:rPr>
            </w:pPr>
            <w:r w:rsidRPr="00D55EF3">
              <w:rPr>
                <w:rFonts w:ascii="Calibri" w:eastAsia="Calibri" w:hAnsi="Calibri" w:cs="Times New Roman"/>
              </w:rPr>
              <w:t>x</w:t>
            </w:r>
          </w:p>
        </w:tc>
        <w:tc>
          <w:tcPr>
            <w:tcW w:w="1701" w:type="dxa"/>
            <w:gridSpan w:val="3"/>
            <w:tcBorders>
              <w:left w:val="single" w:sz="12" w:space="0" w:color="auto"/>
              <w:right w:val="single" w:sz="12" w:space="0" w:color="auto"/>
            </w:tcBorders>
            <w:vAlign w:val="center"/>
          </w:tcPr>
          <w:p w14:paraId="327B3314" w14:textId="77777777" w:rsidR="00E559A1" w:rsidRPr="00D55EF3" w:rsidRDefault="00E559A1" w:rsidP="008B0D9C">
            <w:pPr>
              <w:spacing w:after="0"/>
              <w:jc w:val="center"/>
              <w:rPr>
                <w:rFonts w:ascii="Calibri" w:eastAsia="Calibri" w:hAnsi="Calibri" w:cs="Times New Roman"/>
              </w:rPr>
            </w:pPr>
            <w:r w:rsidRPr="00D55EF3">
              <w:rPr>
                <w:rFonts w:ascii="Calibri" w:eastAsia="Calibri" w:hAnsi="Calibri" w:cs="Times New Roman"/>
              </w:rPr>
              <w:t>x</w:t>
            </w:r>
          </w:p>
        </w:tc>
        <w:tc>
          <w:tcPr>
            <w:tcW w:w="1701" w:type="dxa"/>
            <w:gridSpan w:val="3"/>
            <w:tcBorders>
              <w:left w:val="single" w:sz="12" w:space="0" w:color="auto"/>
              <w:right w:val="single" w:sz="12" w:space="0" w:color="auto"/>
            </w:tcBorders>
            <w:vAlign w:val="center"/>
          </w:tcPr>
          <w:p w14:paraId="3B63507C" w14:textId="77777777" w:rsidR="00E559A1" w:rsidRPr="00D55EF3" w:rsidRDefault="00E559A1" w:rsidP="008B0D9C">
            <w:pPr>
              <w:spacing w:after="0"/>
              <w:jc w:val="center"/>
              <w:rPr>
                <w:rFonts w:ascii="Calibri" w:eastAsia="Calibri" w:hAnsi="Calibri" w:cs="Times New Roman"/>
              </w:rPr>
            </w:pPr>
            <w:r w:rsidRPr="00D55EF3">
              <w:rPr>
                <w:rFonts w:ascii="Calibri" w:eastAsia="Calibri" w:hAnsi="Calibri" w:cs="Times New Roman"/>
              </w:rPr>
              <w:t>x</w:t>
            </w:r>
          </w:p>
        </w:tc>
        <w:tc>
          <w:tcPr>
            <w:tcW w:w="1701" w:type="dxa"/>
            <w:gridSpan w:val="3"/>
            <w:tcBorders>
              <w:left w:val="single" w:sz="12" w:space="0" w:color="auto"/>
              <w:right w:val="single" w:sz="12" w:space="0" w:color="auto"/>
            </w:tcBorders>
            <w:vAlign w:val="center"/>
          </w:tcPr>
          <w:p w14:paraId="6C136871" w14:textId="77777777" w:rsidR="00E559A1" w:rsidRPr="00D55EF3" w:rsidRDefault="00E559A1" w:rsidP="008B0D9C">
            <w:pPr>
              <w:spacing w:after="0"/>
              <w:jc w:val="center"/>
              <w:rPr>
                <w:rFonts w:ascii="Calibri" w:eastAsia="Calibri" w:hAnsi="Calibri" w:cs="Times New Roman"/>
              </w:rPr>
            </w:pPr>
            <w:r w:rsidRPr="00D55EF3">
              <w:rPr>
                <w:rFonts w:ascii="Calibri" w:eastAsia="Calibri" w:hAnsi="Calibri" w:cs="Times New Roman"/>
              </w:rPr>
              <w:t>x</w:t>
            </w:r>
          </w:p>
        </w:tc>
      </w:tr>
      <w:tr w:rsidR="00965FB4" w:rsidRPr="00DC28FE" w14:paraId="07810F3E" w14:textId="77777777" w:rsidTr="00E559A1">
        <w:tc>
          <w:tcPr>
            <w:tcW w:w="2494" w:type="dxa"/>
            <w:tcBorders>
              <w:left w:val="single" w:sz="12" w:space="0" w:color="auto"/>
              <w:right w:val="single" w:sz="12" w:space="0" w:color="auto"/>
            </w:tcBorders>
          </w:tcPr>
          <w:p w14:paraId="60DC2F9D" w14:textId="77777777" w:rsidR="00965FB4" w:rsidRPr="00DC28FE" w:rsidRDefault="00965FB4" w:rsidP="00965FB4">
            <w:pPr>
              <w:spacing w:after="0"/>
              <w:jc w:val="left"/>
              <w:rPr>
                <w:rFonts w:ascii="Calibri" w:eastAsia="Calibri" w:hAnsi="Calibri" w:cs="Times New Roman"/>
              </w:rPr>
            </w:pPr>
            <w:r>
              <w:rPr>
                <w:rFonts w:ascii="Calibri" w:eastAsia="Calibri" w:hAnsi="Calibri" w:cs="Times New Roman"/>
              </w:rPr>
              <w:t>SSQ-12</w:t>
            </w:r>
          </w:p>
        </w:tc>
        <w:tc>
          <w:tcPr>
            <w:tcW w:w="567" w:type="dxa"/>
            <w:tcBorders>
              <w:left w:val="single" w:sz="12" w:space="0" w:color="auto"/>
            </w:tcBorders>
            <w:vAlign w:val="center"/>
          </w:tcPr>
          <w:p w14:paraId="7A1B7B24" w14:textId="2CCB71EB" w:rsidR="00965FB4" w:rsidRPr="00D55EF3" w:rsidRDefault="00965FB4" w:rsidP="0076711C">
            <w:pPr>
              <w:spacing w:after="0"/>
              <w:jc w:val="center"/>
              <w:rPr>
                <w:rFonts w:ascii="Calibri" w:eastAsia="Calibri" w:hAnsi="Calibri" w:cs="Times New Roman"/>
              </w:rPr>
            </w:pPr>
          </w:p>
        </w:tc>
        <w:tc>
          <w:tcPr>
            <w:tcW w:w="567" w:type="dxa"/>
            <w:vAlign w:val="center"/>
          </w:tcPr>
          <w:p w14:paraId="0B4FFD81" w14:textId="6AB16A0F" w:rsidR="00965FB4" w:rsidRPr="00D55EF3" w:rsidRDefault="00D55EF3"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right w:val="single" w:sz="12" w:space="0" w:color="auto"/>
            </w:tcBorders>
            <w:vAlign w:val="center"/>
          </w:tcPr>
          <w:p w14:paraId="16BD0739" w14:textId="13DE045D" w:rsidR="00965FB4" w:rsidRPr="00D55EF3" w:rsidRDefault="00965FB4" w:rsidP="0076711C">
            <w:pPr>
              <w:spacing w:after="0"/>
              <w:jc w:val="center"/>
              <w:rPr>
                <w:rFonts w:ascii="Calibri" w:eastAsia="Calibri" w:hAnsi="Calibri" w:cs="Times New Roman"/>
              </w:rPr>
            </w:pPr>
          </w:p>
        </w:tc>
        <w:tc>
          <w:tcPr>
            <w:tcW w:w="567" w:type="dxa"/>
            <w:tcBorders>
              <w:left w:val="single" w:sz="12" w:space="0" w:color="auto"/>
            </w:tcBorders>
            <w:vAlign w:val="center"/>
          </w:tcPr>
          <w:p w14:paraId="6CCAC283" w14:textId="475A1BE8" w:rsidR="00965FB4" w:rsidRPr="00D55EF3" w:rsidRDefault="00965FB4" w:rsidP="0076711C">
            <w:pPr>
              <w:spacing w:after="0"/>
              <w:jc w:val="center"/>
              <w:rPr>
                <w:rFonts w:ascii="Calibri" w:eastAsia="Calibri" w:hAnsi="Calibri" w:cs="Times New Roman"/>
              </w:rPr>
            </w:pPr>
          </w:p>
        </w:tc>
        <w:tc>
          <w:tcPr>
            <w:tcW w:w="567" w:type="dxa"/>
            <w:vAlign w:val="center"/>
          </w:tcPr>
          <w:p w14:paraId="39950D42" w14:textId="333EAF5F" w:rsidR="00965FB4" w:rsidRPr="00D55EF3" w:rsidRDefault="00D55EF3"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right w:val="single" w:sz="12" w:space="0" w:color="auto"/>
            </w:tcBorders>
            <w:vAlign w:val="center"/>
          </w:tcPr>
          <w:p w14:paraId="262A6595" w14:textId="06DA94E6" w:rsidR="00965FB4" w:rsidRPr="00D55EF3" w:rsidRDefault="00965FB4" w:rsidP="0076711C">
            <w:pPr>
              <w:spacing w:after="0"/>
              <w:jc w:val="center"/>
              <w:rPr>
                <w:rFonts w:ascii="Calibri" w:eastAsia="Calibri" w:hAnsi="Calibri" w:cs="Times New Roman"/>
              </w:rPr>
            </w:pPr>
          </w:p>
        </w:tc>
        <w:tc>
          <w:tcPr>
            <w:tcW w:w="567" w:type="dxa"/>
            <w:tcBorders>
              <w:left w:val="single" w:sz="12" w:space="0" w:color="auto"/>
            </w:tcBorders>
            <w:vAlign w:val="center"/>
          </w:tcPr>
          <w:p w14:paraId="4387DF58" w14:textId="66ED6EFE" w:rsidR="00965FB4" w:rsidRPr="00D55EF3" w:rsidRDefault="00965FB4" w:rsidP="0076711C">
            <w:pPr>
              <w:spacing w:after="0"/>
              <w:jc w:val="center"/>
              <w:rPr>
                <w:rFonts w:ascii="Calibri" w:eastAsia="Calibri" w:hAnsi="Calibri" w:cs="Times New Roman"/>
              </w:rPr>
            </w:pPr>
          </w:p>
        </w:tc>
        <w:tc>
          <w:tcPr>
            <w:tcW w:w="567" w:type="dxa"/>
            <w:vAlign w:val="center"/>
          </w:tcPr>
          <w:p w14:paraId="4E90011E"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right w:val="single" w:sz="12" w:space="0" w:color="auto"/>
            </w:tcBorders>
            <w:vAlign w:val="center"/>
          </w:tcPr>
          <w:p w14:paraId="0587C70D" w14:textId="3DC7ECB3" w:rsidR="00965FB4" w:rsidRPr="00D55EF3" w:rsidRDefault="00965FB4" w:rsidP="0076711C">
            <w:pPr>
              <w:spacing w:after="0"/>
              <w:jc w:val="center"/>
              <w:rPr>
                <w:rFonts w:ascii="Calibri" w:eastAsia="Calibri" w:hAnsi="Calibri" w:cs="Times New Roman"/>
              </w:rPr>
            </w:pPr>
          </w:p>
        </w:tc>
        <w:tc>
          <w:tcPr>
            <w:tcW w:w="567" w:type="dxa"/>
            <w:tcBorders>
              <w:left w:val="single" w:sz="12" w:space="0" w:color="auto"/>
            </w:tcBorders>
            <w:vAlign w:val="center"/>
          </w:tcPr>
          <w:p w14:paraId="44EBE775" w14:textId="39D0747B" w:rsidR="00965FB4" w:rsidRPr="00D55EF3" w:rsidRDefault="00965FB4" w:rsidP="0076711C">
            <w:pPr>
              <w:spacing w:after="0"/>
              <w:jc w:val="center"/>
              <w:rPr>
                <w:rFonts w:ascii="Calibri" w:eastAsia="Calibri" w:hAnsi="Calibri" w:cs="Times New Roman"/>
              </w:rPr>
            </w:pPr>
          </w:p>
        </w:tc>
        <w:tc>
          <w:tcPr>
            <w:tcW w:w="567" w:type="dxa"/>
            <w:vAlign w:val="center"/>
          </w:tcPr>
          <w:p w14:paraId="291B5403"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right w:val="single" w:sz="12" w:space="0" w:color="auto"/>
            </w:tcBorders>
            <w:vAlign w:val="center"/>
          </w:tcPr>
          <w:p w14:paraId="1872CF22" w14:textId="0D116A47" w:rsidR="00965FB4" w:rsidRPr="00D55EF3" w:rsidRDefault="00965FB4" w:rsidP="0076711C">
            <w:pPr>
              <w:spacing w:after="0"/>
              <w:jc w:val="center"/>
              <w:rPr>
                <w:rFonts w:ascii="Calibri" w:eastAsia="Calibri" w:hAnsi="Calibri" w:cs="Times New Roman"/>
              </w:rPr>
            </w:pPr>
          </w:p>
        </w:tc>
      </w:tr>
      <w:tr w:rsidR="00871578" w:rsidRPr="00DC28FE" w14:paraId="6194F4FD" w14:textId="77777777" w:rsidTr="00C63E8E">
        <w:tc>
          <w:tcPr>
            <w:tcW w:w="2494" w:type="dxa"/>
            <w:tcBorders>
              <w:left w:val="single" w:sz="12" w:space="0" w:color="auto"/>
              <w:bottom w:val="single" w:sz="12" w:space="0" w:color="auto"/>
              <w:right w:val="single" w:sz="12" w:space="0" w:color="auto"/>
            </w:tcBorders>
          </w:tcPr>
          <w:p w14:paraId="7D32605D" w14:textId="77777777" w:rsidR="00965FB4" w:rsidRPr="00DC28FE" w:rsidRDefault="00965FB4" w:rsidP="00965FB4">
            <w:pPr>
              <w:spacing w:after="0"/>
              <w:jc w:val="left"/>
              <w:rPr>
                <w:rFonts w:ascii="Calibri" w:eastAsia="Calibri" w:hAnsi="Calibri" w:cs="Times New Roman"/>
              </w:rPr>
            </w:pPr>
            <w:r w:rsidRPr="00DC28FE">
              <w:rPr>
                <w:rFonts w:ascii="Calibri" w:eastAsia="Calibri" w:hAnsi="Calibri" w:cs="Times New Roman"/>
              </w:rPr>
              <w:t>Descriptive feedback</w:t>
            </w:r>
          </w:p>
        </w:tc>
        <w:tc>
          <w:tcPr>
            <w:tcW w:w="567" w:type="dxa"/>
            <w:tcBorders>
              <w:left w:val="single" w:sz="12" w:space="0" w:color="auto"/>
              <w:bottom w:val="single" w:sz="12" w:space="0" w:color="auto"/>
            </w:tcBorders>
            <w:vAlign w:val="center"/>
          </w:tcPr>
          <w:p w14:paraId="10A7BB63"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bottom w:val="single" w:sz="12" w:space="0" w:color="auto"/>
            </w:tcBorders>
            <w:vAlign w:val="center"/>
          </w:tcPr>
          <w:p w14:paraId="0DCC7226"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bottom w:val="single" w:sz="12" w:space="0" w:color="auto"/>
              <w:right w:val="single" w:sz="12" w:space="0" w:color="auto"/>
            </w:tcBorders>
            <w:vAlign w:val="center"/>
          </w:tcPr>
          <w:p w14:paraId="7743E395"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left w:val="single" w:sz="12" w:space="0" w:color="auto"/>
              <w:bottom w:val="single" w:sz="12" w:space="0" w:color="auto"/>
            </w:tcBorders>
            <w:vAlign w:val="center"/>
          </w:tcPr>
          <w:p w14:paraId="027ECBC9"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bottom w:val="single" w:sz="12" w:space="0" w:color="auto"/>
            </w:tcBorders>
            <w:vAlign w:val="center"/>
          </w:tcPr>
          <w:p w14:paraId="555C8CD9" w14:textId="7C39FD88" w:rsidR="00965FB4" w:rsidRPr="00D55EF3" w:rsidRDefault="00802E9C"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bottom w:val="single" w:sz="12" w:space="0" w:color="auto"/>
              <w:right w:val="single" w:sz="12" w:space="0" w:color="auto"/>
            </w:tcBorders>
            <w:vAlign w:val="center"/>
          </w:tcPr>
          <w:p w14:paraId="5A944ED4" w14:textId="29A148A9" w:rsidR="00965FB4" w:rsidRPr="00D55EF3" w:rsidRDefault="0076711C"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left w:val="single" w:sz="12" w:space="0" w:color="auto"/>
              <w:bottom w:val="single" w:sz="12" w:space="0" w:color="auto"/>
            </w:tcBorders>
            <w:vAlign w:val="center"/>
          </w:tcPr>
          <w:p w14:paraId="06A0FE60"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bottom w:val="single" w:sz="12" w:space="0" w:color="auto"/>
            </w:tcBorders>
            <w:vAlign w:val="center"/>
          </w:tcPr>
          <w:p w14:paraId="694B56CE"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bottom w:val="single" w:sz="12" w:space="0" w:color="auto"/>
              <w:right w:val="single" w:sz="12" w:space="0" w:color="auto"/>
            </w:tcBorders>
            <w:vAlign w:val="center"/>
          </w:tcPr>
          <w:p w14:paraId="0A4E03F1"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left w:val="single" w:sz="12" w:space="0" w:color="auto"/>
              <w:bottom w:val="single" w:sz="12" w:space="0" w:color="auto"/>
            </w:tcBorders>
            <w:vAlign w:val="center"/>
          </w:tcPr>
          <w:p w14:paraId="6DF9E5A0"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bottom w:val="single" w:sz="12" w:space="0" w:color="auto"/>
            </w:tcBorders>
            <w:vAlign w:val="center"/>
          </w:tcPr>
          <w:p w14:paraId="26EB2A5B"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c>
          <w:tcPr>
            <w:tcW w:w="567" w:type="dxa"/>
            <w:tcBorders>
              <w:bottom w:val="single" w:sz="12" w:space="0" w:color="auto"/>
              <w:right w:val="single" w:sz="12" w:space="0" w:color="auto"/>
            </w:tcBorders>
            <w:vAlign w:val="center"/>
          </w:tcPr>
          <w:p w14:paraId="26C4A905" w14:textId="77777777" w:rsidR="00965FB4" w:rsidRPr="00D55EF3" w:rsidRDefault="00965FB4" w:rsidP="0076711C">
            <w:pPr>
              <w:spacing w:after="0"/>
              <w:jc w:val="center"/>
              <w:rPr>
                <w:rFonts w:ascii="Calibri" w:eastAsia="Calibri" w:hAnsi="Calibri" w:cs="Times New Roman"/>
              </w:rPr>
            </w:pPr>
            <w:r w:rsidRPr="00D55EF3">
              <w:rPr>
                <w:rFonts w:ascii="Calibri" w:eastAsia="Calibri" w:hAnsi="Calibri" w:cs="Times New Roman"/>
              </w:rPr>
              <w:t>x</w:t>
            </w:r>
          </w:p>
        </w:tc>
      </w:tr>
    </w:tbl>
    <w:p w14:paraId="70BFDD36" w14:textId="7026E63B" w:rsidR="00F74594" w:rsidRDefault="00F74594" w:rsidP="00F74594">
      <w:pPr>
        <w:pStyle w:val="Figures"/>
      </w:pPr>
      <w:bookmarkStart w:id="46" w:name="_Ref485997882"/>
      <w:r>
        <w:t xml:space="preserve">Table </w:t>
      </w:r>
      <w:r>
        <w:fldChar w:fldCharType="begin"/>
      </w:r>
      <w:r>
        <w:instrText xml:space="preserve"> SEQ Table \* ARABIC </w:instrText>
      </w:r>
      <w:r>
        <w:fldChar w:fldCharType="separate"/>
      </w:r>
      <w:r w:rsidR="00E53EEA">
        <w:rPr>
          <w:noProof/>
        </w:rPr>
        <w:t>1</w:t>
      </w:r>
      <w:r>
        <w:fldChar w:fldCharType="end"/>
      </w:r>
      <w:bookmarkEnd w:id="46"/>
      <w:r>
        <w:t>: Study design for appointments A and B</w:t>
      </w:r>
      <w:r w:rsidR="00D05BA8">
        <w:t xml:space="preserve"> (1 and 2)</w:t>
      </w:r>
      <w:r>
        <w:t xml:space="preserve"> for the </w:t>
      </w:r>
      <w:r w:rsidR="00606DA4">
        <w:t xml:space="preserve">four </w:t>
      </w:r>
      <w:r>
        <w:t>CI subject groups (unilateral, bilateral, bimodal I</w:t>
      </w:r>
      <w:r w:rsidR="00D05BA8">
        <w:t>,</w:t>
      </w:r>
      <w:r>
        <w:t xml:space="preserve"> bimodal II</w:t>
      </w:r>
      <w:r w:rsidR="00D05BA8">
        <w:t>)</w:t>
      </w:r>
      <w:r w:rsidR="00D91CA8">
        <w:t>; (x) = optional measurement</w:t>
      </w:r>
    </w:p>
    <w:p w14:paraId="0B9662B2" w14:textId="0BCDA436" w:rsidR="00663FF0" w:rsidRDefault="00D9382E" w:rsidP="00663FF0">
      <w:r>
        <w:t>The normal hearing reference group will be measured in one or two test sessions depending on the availability of the subjects.</w:t>
      </w:r>
      <w:r w:rsidR="0037737D">
        <w:t xml:space="preserve"> Hearing thresholds will be </w:t>
      </w:r>
      <w:r w:rsidR="00606DA4">
        <w:t>assessed</w:t>
      </w:r>
      <w:r w:rsidR="0037737D">
        <w:t xml:space="preserve"> </w:t>
      </w:r>
      <w:r w:rsidR="00606DA4">
        <w:t>at</w:t>
      </w:r>
      <w:r w:rsidR="0037737D">
        <w:t xml:space="preserve"> the beginning </w:t>
      </w:r>
      <w:r w:rsidR="001A2AC0">
        <w:t xml:space="preserve">of the appointment </w:t>
      </w:r>
      <w:r w:rsidR="0037737D">
        <w:t xml:space="preserve">to make sure the person meets inclusion criteria.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68"/>
        <w:gridCol w:w="1984"/>
      </w:tblGrid>
      <w:tr w:rsidR="00EE247F" w14:paraId="034B04C6" w14:textId="77777777" w:rsidTr="00CE1BC6">
        <w:trPr>
          <w:trHeight w:val="365"/>
        </w:trPr>
        <w:tc>
          <w:tcPr>
            <w:tcW w:w="2268" w:type="dxa"/>
            <w:vMerge w:val="restart"/>
            <w:tcBorders>
              <w:top w:val="single" w:sz="4" w:space="0" w:color="auto"/>
              <w:right w:val="single" w:sz="4" w:space="0" w:color="auto"/>
            </w:tcBorders>
            <w:vAlign w:val="center"/>
          </w:tcPr>
          <w:p w14:paraId="235506BB" w14:textId="77777777" w:rsidR="00EE247F" w:rsidRDefault="00EE247F" w:rsidP="00844F65">
            <w:pPr>
              <w:spacing w:after="0"/>
              <w:jc w:val="left"/>
            </w:pPr>
            <w:r>
              <w:t>Speech Perception</w:t>
            </w:r>
          </w:p>
        </w:tc>
        <w:tc>
          <w:tcPr>
            <w:tcW w:w="1984" w:type="dxa"/>
            <w:tcBorders>
              <w:top w:val="single" w:sz="4" w:space="0" w:color="auto"/>
              <w:left w:val="single" w:sz="4" w:space="0" w:color="auto"/>
            </w:tcBorders>
            <w:vAlign w:val="center"/>
          </w:tcPr>
          <w:p w14:paraId="0FEFF307" w14:textId="7D8E67C1" w:rsidR="00EE247F" w:rsidRPr="00844F65" w:rsidRDefault="00EE247F" w:rsidP="00F27FA2">
            <w:pPr>
              <w:spacing w:after="0"/>
              <w:jc w:val="left"/>
            </w:pPr>
            <w:r w:rsidRPr="00844F65">
              <w:t>S</w:t>
            </w:r>
            <w:r w:rsidRPr="00844F65">
              <w:rPr>
                <w:vertAlign w:val="subscript"/>
              </w:rPr>
              <w:t>0</w:t>
            </w:r>
            <w:r w:rsidR="004C209C">
              <w:t xml:space="preserve"> </w:t>
            </w:r>
            <w:r w:rsidR="00F27FA2" w:rsidRPr="00E559A1">
              <w:t xml:space="preserve">  </w:t>
            </w:r>
            <w:r w:rsidRPr="00844F65">
              <w:rPr>
                <w:vertAlign w:val="subscript"/>
              </w:rPr>
              <w:t xml:space="preserve"> </w:t>
            </w:r>
            <w:r w:rsidRPr="00844F65">
              <w:t>[</w:t>
            </w:r>
            <w:r>
              <w:t>A</w:t>
            </w:r>
            <w:r w:rsidRPr="00844F65">
              <w:t>]</w:t>
            </w:r>
          </w:p>
        </w:tc>
      </w:tr>
      <w:tr w:rsidR="00EE247F" w14:paraId="264DF79F" w14:textId="77777777" w:rsidTr="00CE1BC6">
        <w:trPr>
          <w:trHeight w:val="365"/>
        </w:trPr>
        <w:tc>
          <w:tcPr>
            <w:tcW w:w="2268" w:type="dxa"/>
            <w:vMerge/>
            <w:tcBorders>
              <w:right w:val="single" w:sz="4" w:space="0" w:color="auto"/>
            </w:tcBorders>
            <w:vAlign w:val="center"/>
          </w:tcPr>
          <w:p w14:paraId="7002E05E" w14:textId="77777777" w:rsidR="00EE247F" w:rsidRDefault="00EE247F" w:rsidP="00844F65">
            <w:pPr>
              <w:spacing w:after="0"/>
              <w:jc w:val="left"/>
            </w:pPr>
          </w:p>
        </w:tc>
        <w:tc>
          <w:tcPr>
            <w:tcW w:w="1984" w:type="dxa"/>
            <w:tcBorders>
              <w:top w:val="single" w:sz="4" w:space="0" w:color="auto"/>
              <w:left w:val="single" w:sz="4" w:space="0" w:color="auto"/>
            </w:tcBorders>
            <w:vAlign w:val="center"/>
          </w:tcPr>
          <w:p w14:paraId="39665815" w14:textId="29F3B36F" w:rsidR="00EE247F" w:rsidRPr="00844F65" w:rsidRDefault="00EE247F" w:rsidP="00844F65">
            <w:pPr>
              <w:spacing w:after="0"/>
              <w:jc w:val="left"/>
            </w:pPr>
            <w:r w:rsidRPr="00844F65">
              <w:t>S</w:t>
            </w:r>
            <w:r w:rsidRPr="00844F65">
              <w:rPr>
                <w:vertAlign w:val="subscript"/>
              </w:rPr>
              <w:t>0</w:t>
            </w:r>
            <w:r w:rsidRPr="00844F65">
              <w:t>N</w:t>
            </w:r>
            <w:r w:rsidRPr="00844F65">
              <w:rPr>
                <w:vertAlign w:val="subscript"/>
              </w:rPr>
              <w:t xml:space="preserve">-60:60   </w:t>
            </w:r>
            <w:r w:rsidRPr="00844F65">
              <w:t>[B]</w:t>
            </w:r>
          </w:p>
        </w:tc>
      </w:tr>
      <w:tr w:rsidR="00EE247F" w14:paraId="1D89715A" w14:textId="77777777" w:rsidTr="00CE1BC6">
        <w:trPr>
          <w:trHeight w:val="365"/>
        </w:trPr>
        <w:tc>
          <w:tcPr>
            <w:tcW w:w="2268" w:type="dxa"/>
            <w:vMerge/>
            <w:tcBorders>
              <w:right w:val="single" w:sz="4" w:space="0" w:color="auto"/>
            </w:tcBorders>
            <w:vAlign w:val="center"/>
          </w:tcPr>
          <w:p w14:paraId="18214802" w14:textId="77777777" w:rsidR="00EE247F" w:rsidRDefault="00EE247F" w:rsidP="00844F65">
            <w:pPr>
              <w:spacing w:after="0"/>
              <w:jc w:val="left"/>
            </w:pPr>
          </w:p>
        </w:tc>
        <w:tc>
          <w:tcPr>
            <w:tcW w:w="1984" w:type="dxa"/>
            <w:tcBorders>
              <w:left w:val="single" w:sz="4" w:space="0" w:color="auto"/>
              <w:bottom w:val="nil"/>
            </w:tcBorders>
            <w:vAlign w:val="center"/>
          </w:tcPr>
          <w:p w14:paraId="4FD445E0" w14:textId="62B00CBF" w:rsidR="00EE247F" w:rsidRPr="00844F65" w:rsidRDefault="00EE247F" w:rsidP="00606DA4">
            <w:pPr>
              <w:spacing w:after="0"/>
              <w:jc w:val="left"/>
            </w:pPr>
            <w:r w:rsidRPr="00844F65">
              <w:t>S</w:t>
            </w:r>
            <w:r w:rsidRPr="00844F65">
              <w:rPr>
                <w:vertAlign w:val="subscript"/>
              </w:rPr>
              <w:t>60</w:t>
            </w:r>
            <w:r w:rsidRPr="00844F65">
              <w:t>N</w:t>
            </w:r>
            <w:r w:rsidRPr="00844F65">
              <w:rPr>
                <w:vertAlign w:val="subscript"/>
              </w:rPr>
              <w:t xml:space="preserve">120:0   </w:t>
            </w:r>
            <w:r w:rsidRPr="00844F65">
              <w:t>[C]</w:t>
            </w:r>
          </w:p>
        </w:tc>
      </w:tr>
      <w:tr w:rsidR="00EE247F" w14:paraId="6A033345" w14:textId="77777777" w:rsidTr="00C63E8E">
        <w:trPr>
          <w:trHeight w:val="365"/>
        </w:trPr>
        <w:tc>
          <w:tcPr>
            <w:tcW w:w="2268" w:type="dxa"/>
            <w:vMerge/>
            <w:tcBorders>
              <w:bottom w:val="single" w:sz="4" w:space="0" w:color="auto"/>
              <w:right w:val="single" w:sz="4" w:space="0" w:color="auto"/>
            </w:tcBorders>
            <w:vAlign w:val="center"/>
          </w:tcPr>
          <w:p w14:paraId="3CCE4E68" w14:textId="77777777" w:rsidR="00EE247F" w:rsidRDefault="00EE247F" w:rsidP="00844F65">
            <w:pPr>
              <w:spacing w:after="0"/>
              <w:jc w:val="left"/>
            </w:pPr>
          </w:p>
        </w:tc>
        <w:tc>
          <w:tcPr>
            <w:tcW w:w="1984" w:type="dxa"/>
            <w:tcBorders>
              <w:top w:val="nil"/>
              <w:left w:val="single" w:sz="4" w:space="0" w:color="auto"/>
              <w:bottom w:val="single" w:sz="4" w:space="0" w:color="auto"/>
            </w:tcBorders>
            <w:vAlign w:val="center"/>
          </w:tcPr>
          <w:p w14:paraId="51A2B4E9" w14:textId="5A2FBB6B" w:rsidR="00EE247F" w:rsidRPr="00844F65" w:rsidRDefault="00EE247F" w:rsidP="00606DA4">
            <w:pPr>
              <w:spacing w:after="0"/>
              <w:jc w:val="left"/>
            </w:pPr>
            <w:r w:rsidRPr="00844F65">
              <w:t>S</w:t>
            </w:r>
            <w:r w:rsidRPr="00844F65">
              <w:rPr>
                <w:vertAlign w:val="subscript"/>
              </w:rPr>
              <w:t>-60</w:t>
            </w:r>
            <w:r w:rsidRPr="00844F65">
              <w:t>N</w:t>
            </w:r>
            <w:r w:rsidR="00D91CA8">
              <w:rPr>
                <w:vertAlign w:val="subscript"/>
              </w:rPr>
              <w:t>0:-</w:t>
            </w:r>
            <w:r w:rsidRPr="00844F65">
              <w:rPr>
                <w:vertAlign w:val="subscript"/>
              </w:rPr>
              <w:t xml:space="preserve">120   </w:t>
            </w:r>
            <w:r w:rsidRPr="00844F65">
              <w:t>[D]</w:t>
            </w:r>
          </w:p>
        </w:tc>
      </w:tr>
      <w:tr w:rsidR="00844F65" w14:paraId="68FF0338" w14:textId="77777777" w:rsidTr="00C63E8E">
        <w:trPr>
          <w:trHeight w:val="368"/>
        </w:trPr>
        <w:tc>
          <w:tcPr>
            <w:tcW w:w="2268" w:type="dxa"/>
            <w:vMerge w:val="restart"/>
            <w:tcBorders>
              <w:top w:val="single" w:sz="4" w:space="0" w:color="auto"/>
              <w:bottom w:val="single" w:sz="4" w:space="0" w:color="auto"/>
              <w:right w:val="single" w:sz="4" w:space="0" w:color="auto"/>
            </w:tcBorders>
            <w:vAlign w:val="center"/>
          </w:tcPr>
          <w:p w14:paraId="17D2DC19" w14:textId="77777777" w:rsidR="00844F65" w:rsidRDefault="00844F65" w:rsidP="00844F65">
            <w:pPr>
              <w:spacing w:after="0"/>
              <w:jc w:val="left"/>
            </w:pPr>
            <w:r>
              <w:t>Localization</w:t>
            </w:r>
          </w:p>
        </w:tc>
        <w:tc>
          <w:tcPr>
            <w:tcW w:w="1984" w:type="dxa"/>
            <w:tcBorders>
              <w:top w:val="single" w:sz="4" w:space="0" w:color="auto"/>
              <w:left w:val="single" w:sz="4" w:space="0" w:color="auto"/>
              <w:bottom w:val="nil"/>
            </w:tcBorders>
            <w:vAlign w:val="center"/>
          </w:tcPr>
          <w:p w14:paraId="0F52727E" w14:textId="77777777" w:rsidR="00844F65" w:rsidRDefault="00844F65" w:rsidP="00844F65">
            <w:pPr>
              <w:spacing w:after="0"/>
              <w:jc w:val="left"/>
            </w:pPr>
            <w:r>
              <w:t xml:space="preserve">both ears  </w:t>
            </w:r>
            <w:r w:rsidRPr="00844F65">
              <w:t>[</w:t>
            </w:r>
            <w:r>
              <w:t>E</w:t>
            </w:r>
            <w:r w:rsidRPr="00844F65">
              <w:t>]</w:t>
            </w:r>
          </w:p>
        </w:tc>
      </w:tr>
      <w:tr w:rsidR="00C63E8E" w14:paraId="41A1488C" w14:textId="77777777" w:rsidTr="00C63E8E">
        <w:trPr>
          <w:trHeight w:val="368"/>
        </w:trPr>
        <w:tc>
          <w:tcPr>
            <w:tcW w:w="2268" w:type="dxa"/>
            <w:vMerge/>
            <w:tcBorders>
              <w:top w:val="single" w:sz="4" w:space="0" w:color="auto"/>
              <w:bottom w:val="single" w:sz="4" w:space="0" w:color="auto"/>
              <w:right w:val="single" w:sz="4" w:space="0" w:color="auto"/>
            </w:tcBorders>
            <w:vAlign w:val="center"/>
          </w:tcPr>
          <w:p w14:paraId="093E4042" w14:textId="77777777" w:rsidR="00C63E8E" w:rsidRDefault="00C63E8E" w:rsidP="00844F65">
            <w:pPr>
              <w:spacing w:after="0"/>
              <w:jc w:val="left"/>
            </w:pPr>
          </w:p>
        </w:tc>
        <w:tc>
          <w:tcPr>
            <w:tcW w:w="1984" w:type="dxa"/>
            <w:tcBorders>
              <w:top w:val="nil"/>
              <w:left w:val="single" w:sz="4" w:space="0" w:color="auto"/>
              <w:bottom w:val="nil"/>
            </w:tcBorders>
            <w:vAlign w:val="center"/>
          </w:tcPr>
          <w:p w14:paraId="3433C88B" w14:textId="7168F38A" w:rsidR="00C63E8E" w:rsidRDefault="00C63E8E" w:rsidP="00844F65">
            <w:pPr>
              <w:spacing w:after="0"/>
              <w:jc w:val="left"/>
            </w:pPr>
            <w:r>
              <w:t>right [E]</w:t>
            </w:r>
          </w:p>
        </w:tc>
      </w:tr>
      <w:tr w:rsidR="00844F65" w14:paraId="2B1ED299" w14:textId="77777777" w:rsidTr="00844F65">
        <w:trPr>
          <w:trHeight w:val="367"/>
        </w:trPr>
        <w:tc>
          <w:tcPr>
            <w:tcW w:w="2268" w:type="dxa"/>
            <w:vMerge/>
            <w:tcBorders>
              <w:top w:val="nil"/>
              <w:bottom w:val="single" w:sz="4" w:space="0" w:color="auto"/>
              <w:right w:val="single" w:sz="4" w:space="0" w:color="auto"/>
            </w:tcBorders>
            <w:vAlign w:val="center"/>
          </w:tcPr>
          <w:p w14:paraId="1A2B6512" w14:textId="77777777" w:rsidR="00844F65" w:rsidRDefault="00844F65" w:rsidP="00844F65">
            <w:pPr>
              <w:spacing w:after="0"/>
              <w:jc w:val="left"/>
            </w:pPr>
          </w:p>
        </w:tc>
        <w:tc>
          <w:tcPr>
            <w:tcW w:w="1984" w:type="dxa"/>
            <w:tcBorders>
              <w:top w:val="nil"/>
              <w:left w:val="single" w:sz="4" w:space="0" w:color="auto"/>
              <w:bottom w:val="single" w:sz="4" w:space="0" w:color="auto"/>
            </w:tcBorders>
            <w:vAlign w:val="center"/>
          </w:tcPr>
          <w:p w14:paraId="0DD12255" w14:textId="7435CFAF" w:rsidR="00844F65" w:rsidRDefault="00C63E8E" w:rsidP="00844F65">
            <w:pPr>
              <w:spacing w:after="0"/>
              <w:jc w:val="left"/>
            </w:pPr>
            <w:r>
              <w:t>left</w:t>
            </w:r>
            <w:r w:rsidR="00844F65">
              <w:t xml:space="preserve">  </w:t>
            </w:r>
            <w:r w:rsidR="00844F65" w:rsidRPr="00844F65">
              <w:t>[</w:t>
            </w:r>
            <w:r w:rsidR="00844F65">
              <w:t>E</w:t>
            </w:r>
            <w:r w:rsidR="00844F65" w:rsidRPr="00844F65">
              <w:t>]</w:t>
            </w:r>
          </w:p>
        </w:tc>
      </w:tr>
      <w:tr w:rsidR="00844F65" w14:paraId="33A9BDAF" w14:textId="77777777" w:rsidTr="00844F65">
        <w:trPr>
          <w:trHeight w:val="368"/>
        </w:trPr>
        <w:tc>
          <w:tcPr>
            <w:tcW w:w="2268" w:type="dxa"/>
            <w:vMerge w:val="restart"/>
            <w:tcBorders>
              <w:top w:val="single" w:sz="4" w:space="0" w:color="auto"/>
              <w:right w:val="single" w:sz="4" w:space="0" w:color="auto"/>
            </w:tcBorders>
            <w:vAlign w:val="center"/>
          </w:tcPr>
          <w:p w14:paraId="58820881" w14:textId="77777777" w:rsidR="00844F65" w:rsidRDefault="00844F65" w:rsidP="00844F65">
            <w:pPr>
              <w:spacing w:after="0"/>
              <w:jc w:val="left"/>
            </w:pPr>
            <w:r>
              <w:t>Hearing Thresholds</w:t>
            </w:r>
          </w:p>
        </w:tc>
        <w:tc>
          <w:tcPr>
            <w:tcW w:w="1984" w:type="dxa"/>
            <w:tcBorders>
              <w:top w:val="single" w:sz="4" w:space="0" w:color="auto"/>
              <w:left w:val="single" w:sz="4" w:space="0" w:color="auto"/>
            </w:tcBorders>
            <w:vAlign w:val="center"/>
          </w:tcPr>
          <w:p w14:paraId="0F8D1D4D" w14:textId="2F08EE8D" w:rsidR="00844F65" w:rsidRDefault="00606DA4" w:rsidP="00606DA4">
            <w:pPr>
              <w:spacing w:after="0"/>
              <w:jc w:val="left"/>
            </w:pPr>
            <w:r>
              <w:t>right</w:t>
            </w:r>
          </w:p>
        </w:tc>
      </w:tr>
      <w:tr w:rsidR="00844F65" w14:paraId="6E704C1F" w14:textId="77777777" w:rsidTr="00844F65">
        <w:trPr>
          <w:trHeight w:val="367"/>
        </w:trPr>
        <w:tc>
          <w:tcPr>
            <w:tcW w:w="2268" w:type="dxa"/>
            <w:vMerge/>
            <w:tcBorders>
              <w:right w:val="single" w:sz="4" w:space="0" w:color="auto"/>
            </w:tcBorders>
            <w:vAlign w:val="center"/>
          </w:tcPr>
          <w:p w14:paraId="11DEAA95" w14:textId="77777777" w:rsidR="00844F65" w:rsidRDefault="00844F65" w:rsidP="00844F65">
            <w:pPr>
              <w:spacing w:after="0"/>
              <w:jc w:val="left"/>
            </w:pPr>
          </w:p>
        </w:tc>
        <w:tc>
          <w:tcPr>
            <w:tcW w:w="1984" w:type="dxa"/>
            <w:tcBorders>
              <w:left w:val="single" w:sz="4" w:space="0" w:color="auto"/>
              <w:bottom w:val="single" w:sz="4" w:space="0" w:color="auto"/>
            </w:tcBorders>
            <w:vAlign w:val="center"/>
          </w:tcPr>
          <w:p w14:paraId="2642DEF6" w14:textId="4676F638" w:rsidR="00844F65" w:rsidRDefault="00606DA4" w:rsidP="00606DA4">
            <w:pPr>
              <w:spacing w:after="0"/>
              <w:jc w:val="left"/>
            </w:pPr>
            <w:r>
              <w:t>left</w:t>
            </w:r>
          </w:p>
        </w:tc>
      </w:tr>
    </w:tbl>
    <w:p w14:paraId="65252969" w14:textId="542B58E0" w:rsidR="00663FF0" w:rsidRDefault="00844F65" w:rsidP="00844F65">
      <w:pPr>
        <w:pStyle w:val="Figures"/>
      </w:pPr>
      <w:bookmarkStart w:id="47" w:name="_Ref486347556"/>
      <w:r>
        <w:t xml:space="preserve">Table </w:t>
      </w:r>
      <w:r>
        <w:fldChar w:fldCharType="begin"/>
      </w:r>
      <w:r>
        <w:instrText xml:space="preserve"> SEQ Table \* ARABIC </w:instrText>
      </w:r>
      <w:r>
        <w:fldChar w:fldCharType="separate"/>
      </w:r>
      <w:r w:rsidR="00E53EEA">
        <w:rPr>
          <w:noProof/>
        </w:rPr>
        <w:t>2</w:t>
      </w:r>
      <w:r>
        <w:fldChar w:fldCharType="end"/>
      </w:r>
      <w:bookmarkEnd w:id="47"/>
      <w:r>
        <w:t>: Test battery for normal hearing (NH) subjects</w:t>
      </w:r>
      <w:r w:rsidR="00C63E8E">
        <w:t xml:space="preserve"> (all unaided)</w:t>
      </w:r>
    </w:p>
    <w:p w14:paraId="5DB28D90" w14:textId="77777777" w:rsidR="0068613F" w:rsidRDefault="0068613F" w:rsidP="0068613F">
      <w:pPr>
        <w:pStyle w:val="Head3"/>
      </w:pPr>
      <w:bookmarkStart w:id="48" w:name="_Toc499620952"/>
      <w:bookmarkStart w:id="49" w:name="_Toc496263912"/>
      <w:r>
        <w:t>Unscheduled Visits</w:t>
      </w:r>
      <w:bookmarkEnd w:id="48"/>
      <w:bookmarkEnd w:id="49"/>
    </w:p>
    <w:p w14:paraId="25EDC726" w14:textId="77777777" w:rsidR="0068613F" w:rsidRPr="00E559A1" w:rsidRDefault="0068613F" w:rsidP="00E559A1">
      <w:pPr>
        <w:rPr>
          <w:b/>
        </w:rPr>
      </w:pPr>
      <w:bookmarkStart w:id="50" w:name="_Toc496263913"/>
      <w:r w:rsidRPr="00871578">
        <w:t>Unschedu</w:t>
      </w:r>
      <w:r w:rsidR="00616C49" w:rsidRPr="00871578">
        <w:t>led visits to the implant center</w:t>
      </w:r>
      <w:r w:rsidRPr="00871578">
        <w:t xml:space="preserve"> or physician may be made at any time for evaluation of possible adverse events or to address any questions or concerns expressed by the subject that cannot be managed adequately by telephone or e-mail.</w:t>
      </w:r>
      <w:bookmarkEnd w:id="50"/>
      <w:r w:rsidRPr="00871578">
        <w:t xml:space="preserve"> </w:t>
      </w:r>
    </w:p>
    <w:p w14:paraId="2DFDBD9E" w14:textId="77777777" w:rsidR="0068613F" w:rsidRPr="0068613F" w:rsidRDefault="0068613F" w:rsidP="0068613F">
      <w:pPr>
        <w:pStyle w:val="Head3"/>
      </w:pPr>
      <w:bookmarkStart w:id="51" w:name="_Toc499620953"/>
      <w:bookmarkStart w:id="52" w:name="_Toc496263914"/>
      <w:r w:rsidRPr="0068613F">
        <w:t>Subject Care After Study Completion</w:t>
      </w:r>
      <w:bookmarkEnd w:id="51"/>
      <w:bookmarkEnd w:id="52"/>
    </w:p>
    <w:p w14:paraId="7A6034CE" w14:textId="77777777" w:rsidR="0068613F" w:rsidRDefault="0068613F" w:rsidP="00B013C6">
      <w:pPr>
        <w:spacing w:after="200" w:line="276" w:lineRule="auto"/>
      </w:pPr>
      <w:r w:rsidRPr="00B013C6">
        <w:t>After the study visits are completed, subjects will continue to receive standard medi</w:t>
      </w:r>
      <w:r w:rsidR="00616C49" w:rsidRPr="00B013C6">
        <w:t>cal care according to the center</w:t>
      </w:r>
      <w:r w:rsidRPr="00B013C6">
        <w:t>s clini</w:t>
      </w:r>
      <w:r w:rsidR="00B013C6">
        <w:t>cal routine</w:t>
      </w:r>
      <w:r w:rsidRPr="00B013C6">
        <w:t>.</w:t>
      </w:r>
    </w:p>
    <w:p w14:paraId="6441B12C" w14:textId="77777777" w:rsidR="002453DA" w:rsidRDefault="002453DA" w:rsidP="002453DA">
      <w:pPr>
        <w:pStyle w:val="Head3"/>
        <w:rPr>
          <w:lang w:val="de-DE"/>
        </w:rPr>
      </w:pPr>
      <w:bookmarkStart w:id="53" w:name="_Ref493673681"/>
      <w:bookmarkStart w:id="54" w:name="_Toc499620954"/>
      <w:bookmarkStart w:id="55" w:name="_Toc496263915"/>
      <w:proofErr w:type="spellStart"/>
      <w:r>
        <w:rPr>
          <w:lang w:val="de-DE"/>
        </w:rPr>
        <w:t>Measures</w:t>
      </w:r>
      <w:bookmarkEnd w:id="53"/>
      <w:bookmarkEnd w:id="54"/>
      <w:bookmarkEnd w:id="55"/>
      <w:proofErr w:type="spellEnd"/>
    </w:p>
    <w:p w14:paraId="4736D108" w14:textId="77777777" w:rsidR="002453DA" w:rsidRDefault="002453DA" w:rsidP="002453DA">
      <w:pPr>
        <w:pStyle w:val="Head4"/>
        <w:rPr>
          <w:lang w:val="de-DE"/>
        </w:rPr>
      </w:pPr>
      <w:r>
        <w:rPr>
          <w:lang w:val="de-DE"/>
        </w:rPr>
        <w:t xml:space="preserve">Speech </w:t>
      </w:r>
      <w:proofErr w:type="spellStart"/>
      <w:r>
        <w:rPr>
          <w:lang w:val="de-DE"/>
        </w:rPr>
        <w:t>Perception</w:t>
      </w:r>
      <w:proofErr w:type="spellEnd"/>
      <w:r>
        <w:rPr>
          <w:lang w:val="de-DE"/>
        </w:rPr>
        <w:t xml:space="preserve"> Test</w:t>
      </w:r>
    </w:p>
    <w:p w14:paraId="1CFDF6E7" w14:textId="57DE5F24" w:rsidR="002453DA" w:rsidRPr="00142777" w:rsidRDefault="002453DA" w:rsidP="002453DA">
      <w:r w:rsidRPr="00142777">
        <w:t>Speech intelligibility in noise will be measured via the Oldenburg sentence test (</w:t>
      </w:r>
      <w:proofErr w:type="spellStart"/>
      <w:r w:rsidRPr="00142777">
        <w:t>OlSa</w:t>
      </w:r>
      <w:proofErr w:type="spellEnd"/>
      <w:r w:rsidRPr="00142777">
        <w:t xml:space="preserve">) (Wagener et al. </w:t>
      </w:r>
      <w:r>
        <w:t>1999</w:t>
      </w:r>
      <w:r w:rsidRPr="00142777">
        <w:t xml:space="preserve">). The speech level will be adapted to yield the speech reception threshold (SRT), which represents the speech level required for 50% correct word understanding, while the noise </w:t>
      </w:r>
      <w:r w:rsidR="00CE1BC6">
        <w:t>(</w:t>
      </w:r>
      <w:proofErr w:type="spellStart"/>
      <w:r w:rsidR="00CE1BC6">
        <w:t>OlNoise</w:t>
      </w:r>
      <w:proofErr w:type="spellEnd"/>
      <w:r w:rsidR="00CE1BC6">
        <w:t xml:space="preserve">) </w:t>
      </w:r>
      <w:r w:rsidRPr="00142777">
        <w:t>level will be kept constant</w:t>
      </w:r>
      <w:r>
        <w:t xml:space="preserve"> at 65 dB SPL</w:t>
      </w:r>
      <w:r w:rsidRPr="00142777">
        <w:t xml:space="preserve">. Two </w:t>
      </w:r>
      <w:proofErr w:type="spellStart"/>
      <w:r w:rsidRPr="00142777">
        <w:t>OlSa</w:t>
      </w:r>
      <w:proofErr w:type="spellEnd"/>
      <w:r w:rsidRPr="00142777">
        <w:t xml:space="preserve"> lists (20 sentences each) will be used for each processing condition. The SRTs from both lists will be averaged to obtain the overall SRT for the respective test conditi</w:t>
      </w:r>
      <w:r w:rsidR="00AD34C9">
        <w:t>o</w:t>
      </w:r>
      <w:r w:rsidR="00870596">
        <w:t xml:space="preserve">n. Prior to each </w:t>
      </w:r>
      <w:r w:rsidRPr="00142777">
        <w:t>testing</w:t>
      </w:r>
      <w:r w:rsidR="00002F71">
        <w:t xml:space="preserve"> day</w:t>
      </w:r>
      <w:r w:rsidRPr="00142777">
        <w:t xml:space="preserve">, at least two practice </w:t>
      </w:r>
      <w:proofErr w:type="spellStart"/>
      <w:r>
        <w:t>OlSa</w:t>
      </w:r>
      <w:proofErr w:type="spellEnd"/>
      <w:r>
        <w:t xml:space="preserve"> </w:t>
      </w:r>
      <w:r w:rsidRPr="00142777">
        <w:t xml:space="preserve">lists will be presented to the subject to avoid training effects during the test. The number of practice lists may be adapted </w:t>
      </w:r>
      <w:r w:rsidRPr="00142777">
        <w:lastRenderedPageBreak/>
        <w:t xml:space="preserve">to the familiarity of the subject with the </w:t>
      </w:r>
      <w:proofErr w:type="spellStart"/>
      <w:r w:rsidRPr="00142777">
        <w:t>OlSa</w:t>
      </w:r>
      <w:proofErr w:type="spellEnd"/>
      <w:r w:rsidRPr="00142777">
        <w:t xml:space="preserve"> material.</w:t>
      </w:r>
      <w:r>
        <w:t xml:space="preserve"> Training will be conducted in </w:t>
      </w:r>
      <w:r w:rsidR="00542636">
        <w:t>the subject’s clinical configuration (unilateral, bilateral or bimodal)</w:t>
      </w:r>
      <w:r w:rsidR="001A4602">
        <w:t xml:space="preserve"> with a program using the omni directional microphone</w:t>
      </w:r>
      <w:r w:rsidR="00542636">
        <w:t xml:space="preserve">. </w:t>
      </w:r>
    </w:p>
    <w:p w14:paraId="55F5AAF9" w14:textId="1CC2A271" w:rsidR="002453DA" w:rsidRPr="00142777" w:rsidRDefault="002453DA" w:rsidP="002453DA">
      <w:r w:rsidRPr="00142777">
        <w:t xml:space="preserve">Speech intelligibility in quiet will be measured via </w:t>
      </w:r>
      <w:r w:rsidR="00542636">
        <w:t xml:space="preserve">the </w:t>
      </w:r>
      <w:proofErr w:type="spellStart"/>
      <w:r w:rsidR="00542636">
        <w:t>OlSa</w:t>
      </w:r>
      <w:proofErr w:type="spellEnd"/>
      <w:r w:rsidRPr="00142777">
        <w:t xml:space="preserve"> test. </w:t>
      </w:r>
      <w:r>
        <w:t>One</w:t>
      </w:r>
      <w:r w:rsidRPr="00142777">
        <w:t xml:space="preserve"> list (20 </w:t>
      </w:r>
      <w:r w:rsidR="00542636">
        <w:t>sentences</w:t>
      </w:r>
      <w:r>
        <w:t>)</w:t>
      </w:r>
      <w:r w:rsidRPr="00142777">
        <w:t xml:space="preserve"> will be used </w:t>
      </w:r>
      <w:r w:rsidR="00B47532">
        <w:t>at a</w:t>
      </w:r>
      <w:r w:rsidRPr="00142777">
        <w:t xml:space="preserve"> </w:t>
      </w:r>
      <w:r>
        <w:t>presentation</w:t>
      </w:r>
      <w:r w:rsidRPr="00142777">
        <w:t xml:space="preserve"> level </w:t>
      </w:r>
      <w:r w:rsidR="00542636">
        <w:t xml:space="preserve">of </w:t>
      </w:r>
      <w:r w:rsidRPr="00142777">
        <w:t>6</w:t>
      </w:r>
      <w:r>
        <w:t xml:space="preserve">5 </w:t>
      </w:r>
      <w:r w:rsidR="00542636">
        <w:t>dB SPL</w:t>
      </w:r>
      <w:r w:rsidRPr="00142777">
        <w:t>.</w:t>
      </w:r>
    </w:p>
    <w:p w14:paraId="4CACEEFE" w14:textId="41A9FE90" w:rsidR="002453DA" w:rsidRPr="002453DA" w:rsidRDefault="00CC11FF" w:rsidP="002453DA">
      <w:r>
        <w:t>The loudspeaker setup consists of six loudspeakers in 1 meter distance to the subject’s head.</w:t>
      </w:r>
      <w:r w:rsidR="003837C9">
        <w:t xml:space="preserve"> In case of CI 1</w:t>
      </w:r>
      <w:r w:rsidR="003837C9" w:rsidRPr="003837C9">
        <w:rPr>
          <w:vertAlign w:val="superscript"/>
        </w:rPr>
        <w:t>st</w:t>
      </w:r>
      <w:r w:rsidR="003837C9">
        <w:t xml:space="preserve"> side on the right ear the designation of angles is mirrored.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2453DA" w14:paraId="37888063" w14:textId="77777777" w:rsidTr="00CC11FF">
        <w:trPr>
          <w:trHeight w:val="4535"/>
          <w:jc w:val="center"/>
        </w:trPr>
        <w:tc>
          <w:tcPr>
            <w:tcW w:w="4535" w:type="dxa"/>
            <w:vAlign w:val="center"/>
          </w:tcPr>
          <w:p w14:paraId="21596CA1" w14:textId="477B3A8B" w:rsidR="002453DA" w:rsidRDefault="001A4602" w:rsidP="00CC11FF">
            <w:pPr>
              <w:spacing w:after="0"/>
              <w:jc w:val="center"/>
              <w:rPr>
                <w:lang w:val="de-DE"/>
              </w:rPr>
            </w:pPr>
            <w:r>
              <w:rPr>
                <w:noProof/>
                <w:lang w:val="de-DE" w:eastAsia="zh-CN"/>
              </w:rPr>
              <w:drawing>
                <wp:inline distT="0" distB="0" distL="0" distR="0" wp14:anchorId="4144650A" wp14:editId="77E513D6">
                  <wp:extent cx="2658826" cy="2700000"/>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8826" cy="2700000"/>
                          </a:xfrm>
                          <a:prstGeom prst="rect">
                            <a:avLst/>
                          </a:prstGeom>
                          <a:noFill/>
                        </pic:spPr>
                      </pic:pic>
                    </a:graphicData>
                  </a:graphic>
                </wp:inline>
              </w:drawing>
            </w:r>
          </w:p>
        </w:tc>
        <w:tc>
          <w:tcPr>
            <w:tcW w:w="4535" w:type="dxa"/>
            <w:vAlign w:val="center"/>
          </w:tcPr>
          <w:p w14:paraId="7EA9149B" w14:textId="77777777" w:rsidR="002453DA" w:rsidRDefault="002453DA" w:rsidP="00CC11FF">
            <w:pPr>
              <w:spacing w:after="0"/>
              <w:jc w:val="center"/>
              <w:rPr>
                <w:lang w:val="de-DE"/>
              </w:rPr>
            </w:pPr>
            <w:r>
              <w:rPr>
                <w:noProof/>
                <w:lang w:val="de-DE" w:eastAsia="zh-CN"/>
              </w:rPr>
              <w:drawing>
                <wp:inline distT="0" distB="0" distL="0" distR="0" wp14:anchorId="2A36E577" wp14:editId="170DCF4A">
                  <wp:extent cx="2658826" cy="2700000"/>
                  <wp:effectExtent l="0" t="0" r="825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8826" cy="2700000"/>
                          </a:xfrm>
                          <a:prstGeom prst="rect">
                            <a:avLst/>
                          </a:prstGeom>
                          <a:noFill/>
                        </pic:spPr>
                      </pic:pic>
                    </a:graphicData>
                  </a:graphic>
                </wp:inline>
              </w:drawing>
            </w:r>
          </w:p>
        </w:tc>
      </w:tr>
      <w:tr w:rsidR="002453DA" w14:paraId="4B1AE13A" w14:textId="77777777" w:rsidTr="00CC11FF">
        <w:trPr>
          <w:trHeight w:val="4535"/>
          <w:jc w:val="center"/>
        </w:trPr>
        <w:tc>
          <w:tcPr>
            <w:tcW w:w="4535" w:type="dxa"/>
            <w:vAlign w:val="center"/>
          </w:tcPr>
          <w:p w14:paraId="0AB21608" w14:textId="77777777" w:rsidR="002453DA" w:rsidRDefault="002453DA" w:rsidP="00CC11FF">
            <w:pPr>
              <w:spacing w:after="0"/>
              <w:jc w:val="center"/>
              <w:rPr>
                <w:lang w:val="de-DE"/>
              </w:rPr>
            </w:pPr>
            <w:r>
              <w:rPr>
                <w:noProof/>
                <w:lang w:val="de-DE" w:eastAsia="zh-CN"/>
              </w:rPr>
              <w:drawing>
                <wp:inline distT="0" distB="0" distL="0" distR="0" wp14:anchorId="07D6012F" wp14:editId="37F81D80">
                  <wp:extent cx="2658826" cy="2700000"/>
                  <wp:effectExtent l="0" t="0" r="8255"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8826" cy="2700000"/>
                          </a:xfrm>
                          <a:prstGeom prst="rect">
                            <a:avLst/>
                          </a:prstGeom>
                          <a:noFill/>
                        </pic:spPr>
                      </pic:pic>
                    </a:graphicData>
                  </a:graphic>
                </wp:inline>
              </w:drawing>
            </w:r>
          </w:p>
        </w:tc>
        <w:tc>
          <w:tcPr>
            <w:tcW w:w="4535" w:type="dxa"/>
            <w:vAlign w:val="center"/>
          </w:tcPr>
          <w:p w14:paraId="6D03EFFE" w14:textId="77777777" w:rsidR="002453DA" w:rsidRDefault="002453DA" w:rsidP="00CC11FF">
            <w:pPr>
              <w:spacing w:after="0"/>
              <w:jc w:val="center"/>
              <w:rPr>
                <w:lang w:val="de-DE"/>
              </w:rPr>
            </w:pPr>
            <w:r>
              <w:rPr>
                <w:noProof/>
                <w:lang w:val="de-DE" w:eastAsia="zh-CN"/>
              </w:rPr>
              <w:drawing>
                <wp:inline distT="0" distB="0" distL="0" distR="0" wp14:anchorId="44907E88" wp14:editId="765308BC">
                  <wp:extent cx="2658826" cy="2700000"/>
                  <wp:effectExtent l="0" t="0" r="825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8826" cy="2700000"/>
                          </a:xfrm>
                          <a:prstGeom prst="rect">
                            <a:avLst/>
                          </a:prstGeom>
                          <a:noFill/>
                        </pic:spPr>
                      </pic:pic>
                    </a:graphicData>
                  </a:graphic>
                </wp:inline>
              </w:drawing>
            </w:r>
          </w:p>
        </w:tc>
      </w:tr>
    </w:tbl>
    <w:p w14:paraId="613F54F2" w14:textId="71DE8C69" w:rsidR="002453DA" w:rsidRPr="00B12858" w:rsidRDefault="002453DA" w:rsidP="002453DA">
      <w:pPr>
        <w:pStyle w:val="Figures"/>
      </w:pPr>
      <w:r>
        <w:t xml:space="preserve">Figure </w:t>
      </w:r>
      <w:r>
        <w:fldChar w:fldCharType="begin"/>
      </w:r>
      <w:r>
        <w:instrText xml:space="preserve"> SEQ Figure \* ARABIC </w:instrText>
      </w:r>
      <w:r>
        <w:fldChar w:fldCharType="separate"/>
      </w:r>
      <w:r w:rsidR="00E53EEA">
        <w:rPr>
          <w:noProof/>
        </w:rPr>
        <w:t>4</w:t>
      </w:r>
      <w:r>
        <w:fldChar w:fldCharType="end"/>
      </w:r>
      <w:r>
        <w:t xml:space="preserve">: Loudspeaker setups for </w:t>
      </w:r>
      <w:r w:rsidR="00AF6216">
        <w:t xml:space="preserve">assessment of </w:t>
      </w:r>
      <w:r>
        <w:t>speech perception</w:t>
      </w:r>
      <w:r w:rsidR="00AF6216">
        <w:t xml:space="preserve"> in quiet and noise</w:t>
      </w:r>
      <w:r>
        <w:t>. Setup A presenting the speech signal in quiet</w:t>
      </w:r>
      <w:r w:rsidR="00E82188">
        <w:t xml:space="preserve"> or speech and noise at the same time from one loudspeaker</w:t>
      </w:r>
      <w:r>
        <w:t xml:space="preserve">. Setups B - D presenting the speech signal from one loudspeaker (blue) and noise from five </w:t>
      </w:r>
      <w:r w:rsidR="00AF6216">
        <w:t xml:space="preserve">different </w:t>
      </w:r>
      <w:r>
        <w:t>loudspeakers (gray).</w:t>
      </w:r>
    </w:p>
    <w:p w14:paraId="55AAB0D0" w14:textId="77777777" w:rsidR="002453DA" w:rsidRDefault="002453DA" w:rsidP="00A02FDF">
      <w:pPr>
        <w:pStyle w:val="Head4"/>
      </w:pPr>
      <w:r>
        <w:t>Localization Test</w:t>
      </w:r>
    </w:p>
    <w:p w14:paraId="104E00CB" w14:textId="5D7CAED7" w:rsidR="002453DA" w:rsidRDefault="002453DA" w:rsidP="002453DA">
      <w:r>
        <w:t xml:space="preserve">For the localization test seven loudspeakers are used positioned in a frontal </w:t>
      </w:r>
      <w:r w:rsidR="00AF6216">
        <w:t>semi</w:t>
      </w:r>
      <w:r>
        <w:t xml:space="preserve">circle (0°, </w:t>
      </w:r>
      <w:r>
        <w:rPr>
          <w:rFonts w:cstheme="minorHAnsi"/>
        </w:rPr>
        <w:t>±</w:t>
      </w:r>
      <w:r>
        <w:t xml:space="preserve">30°, </w:t>
      </w:r>
      <w:r>
        <w:rPr>
          <w:rFonts w:cstheme="minorHAnsi"/>
        </w:rPr>
        <w:t>±</w:t>
      </w:r>
      <w:r>
        <w:t xml:space="preserve">60°, </w:t>
      </w:r>
      <w:r>
        <w:rPr>
          <w:rFonts w:cstheme="minorHAnsi"/>
        </w:rPr>
        <w:t>±</w:t>
      </w:r>
      <w:r>
        <w:t xml:space="preserve">90°) of 2 meter in diameter </w:t>
      </w:r>
      <w:r w:rsidR="00AF6216">
        <w:t>in the</w:t>
      </w:r>
      <w:r>
        <w:t xml:space="preserve"> horizontal plane at the subject’s head level. Ten sentences </w:t>
      </w:r>
      <w:r>
        <w:lastRenderedPageBreak/>
        <w:t>from the Oldenburg sentence test are presented at five different intensity levels between 59 dB SPL and 71 dB SPL in a random sequence order of loudspeakers</w:t>
      </w:r>
      <w:r w:rsidR="003E58BE">
        <w:t>, i.e. 70 signals in total from seven loudspeakers</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2453DA" w14:paraId="1CA01D6F" w14:textId="77777777" w:rsidTr="007F3A83">
        <w:trPr>
          <w:trHeight w:val="2948"/>
          <w:jc w:val="center"/>
        </w:trPr>
        <w:tc>
          <w:tcPr>
            <w:tcW w:w="4583" w:type="dxa"/>
            <w:vAlign w:val="center"/>
          </w:tcPr>
          <w:p w14:paraId="1B812E6F" w14:textId="77777777" w:rsidR="002453DA" w:rsidRDefault="007F3A83" w:rsidP="00A6122E">
            <w:pPr>
              <w:spacing w:after="0"/>
              <w:jc w:val="center"/>
              <w:rPr>
                <w:lang w:val="de-DE"/>
              </w:rPr>
            </w:pPr>
            <w:r>
              <w:rPr>
                <w:noProof/>
                <w:lang w:val="de-DE" w:eastAsia="zh-CN"/>
              </w:rPr>
              <w:drawing>
                <wp:inline distT="0" distB="0" distL="0" distR="0" wp14:anchorId="6A8312A0" wp14:editId="416E678E">
                  <wp:extent cx="2660400" cy="1783964"/>
                  <wp:effectExtent l="0" t="0" r="698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1950"/>
                          <a:stretch/>
                        </pic:blipFill>
                        <pic:spPr bwMode="auto">
                          <a:xfrm>
                            <a:off x="0" y="0"/>
                            <a:ext cx="2660400" cy="17839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83" w:type="dxa"/>
            <w:vAlign w:val="bottom"/>
          </w:tcPr>
          <w:p w14:paraId="45DF2520" w14:textId="71318EEC" w:rsidR="002453DA" w:rsidRPr="001C176D" w:rsidRDefault="002453DA" w:rsidP="00AF6216">
            <w:pPr>
              <w:pStyle w:val="Figures"/>
              <w:jc w:val="left"/>
            </w:pPr>
            <w:r>
              <w:t xml:space="preserve">Figure </w:t>
            </w:r>
            <w:r>
              <w:fldChar w:fldCharType="begin"/>
            </w:r>
            <w:r>
              <w:instrText xml:space="preserve"> SEQ Figure \* ARABIC </w:instrText>
            </w:r>
            <w:r>
              <w:fldChar w:fldCharType="separate"/>
            </w:r>
            <w:r w:rsidR="00E53EEA">
              <w:rPr>
                <w:noProof/>
              </w:rPr>
              <w:t>5</w:t>
            </w:r>
            <w:r>
              <w:fldChar w:fldCharType="end"/>
            </w:r>
            <w:r>
              <w:t>: Loudspeaker setup for localization</w:t>
            </w:r>
            <w:r w:rsidR="00AF6216">
              <w:t xml:space="preserve"> assessment</w:t>
            </w:r>
            <w:r>
              <w:t>.</w:t>
            </w:r>
          </w:p>
        </w:tc>
      </w:tr>
    </w:tbl>
    <w:p w14:paraId="4595F8E0" w14:textId="7A76887E" w:rsidR="001C0E8C" w:rsidRPr="00142777" w:rsidRDefault="001C0E8C" w:rsidP="001C0E8C">
      <w:pPr>
        <w:pStyle w:val="Head3"/>
      </w:pPr>
      <w:bookmarkStart w:id="56" w:name="_Toc496263916"/>
      <w:bookmarkStart w:id="57" w:name="_Toc499620955"/>
      <w:r w:rsidRPr="00142777">
        <w:t>Fitting</w:t>
      </w:r>
      <w:bookmarkEnd w:id="56"/>
      <w:r w:rsidR="00AF6216">
        <w:t xml:space="preserve"> of </w:t>
      </w:r>
      <w:r w:rsidR="00E559A1">
        <w:t>H</w:t>
      </w:r>
      <w:r w:rsidR="00AF6216">
        <w:t xml:space="preserve">earing </w:t>
      </w:r>
      <w:r w:rsidR="00E559A1">
        <w:t>D</w:t>
      </w:r>
      <w:r w:rsidR="00AF6216">
        <w:t>evices</w:t>
      </w:r>
      <w:bookmarkEnd w:id="57"/>
    </w:p>
    <w:p w14:paraId="25798324" w14:textId="4DD185B5" w:rsidR="00F4193E" w:rsidRDefault="001C0E8C" w:rsidP="001C0E8C">
      <w:r w:rsidRPr="00142777">
        <w:t>The CI processor</w:t>
      </w:r>
      <w:r w:rsidR="00E37A59">
        <w:t>(s)</w:t>
      </w:r>
      <w:r w:rsidRPr="00142777">
        <w:t xml:space="preserve"> will be fitted by the audiologist using the clinical fitting software </w:t>
      </w:r>
      <w:proofErr w:type="spellStart"/>
      <w:r w:rsidRPr="00142777">
        <w:t>SoundWave</w:t>
      </w:r>
      <w:proofErr w:type="spellEnd"/>
      <w:r w:rsidRPr="00142777">
        <w:t xml:space="preserve"> following standard fitting guidelines and procedures based on </w:t>
      </w:r>
      <w:r w:rsidR="00E37A59">
        <w:t xml:space="preserve">the </w:t>
      </w:r>
      <w:r w:rsidRPr="00142777">
        <w:t xml:space="preserve">subjects previously </w:t>
      </w:r>
      <w:r w:rsidR="002E6026" w:rsidRPr="00142777">
        <w:t>used programs</w:t>
      </w:r>
      <w:r w:rsidRPr="00142777">
        <w:t xml:space="preserve">. </w:t>
      </w:r>
      <w:r w:rsidR="00F4193E">
        <w:t>During appointment A</w:t>
      </w:r>
      <w:r w:rsidR="00E37A59">
        <w:t>,</w:t>
      </w:r>
      <w:r w:rsidR="00F4193E">
        <w:t xml:space="preserve"> subjects receive a programming adapted to their individual preference in terms of speech coding strategy and front-end features (e.g. noise reduction algorithms or microphone settings). </w:t>
      </w:r>
      <w:r w:rsidR="004F3F8D">
        <w:t>Subjects will use their own sound processor during the take-home phase.</w:t>
      </w:r>
    </w:p>
    <w:p w14:paraId="02DEC42C" w14:textId="7A034AE4" w:rsidR="001C0E8C" w:rsidRPr="00142777" w:rsidRDefault="008349AE" w:rsidP="001C0E8C">
      <w:r>
        <w:t>The bilateral group will receive the same settings on both CI sound processors</w:t>
      </w:r>
      <w:r w:rsidR="0078603B">
        <w:t>.</w:t>
      </w:r>
      <w:r>
        <w:t xml:space="preserve"> For the unilateral group th</w:t>
      </w:r>
      <w:r w:rsidR="001C0E8C">
        <w:t xml:space="preserve">e </w:t>
      </w:r>
      <w:r w:rsidR="0078603B">
        <w:t xml:space="preserve">loaner </w:t>
      </w:r>
      <w:r w:rsidR="001C0E8C">
        <w:t>CROS device will be switched on within the CI processor fitting</w:t>
      </w:r>
      <w:r w:rsidR="0078603B">
        <w:t xml:space="preserve"> automatically</w:t>
      </w:r>
      <w:r w:rsidR="00E37A59">
        <w:t xml:space="preserve"> applying</w:t>
      </w:r>
      <w:r w:rsidR="0078603B">
        <w:t xml:space="preserve"> the same microphone configurations as the CI sound processor. </w:t>
      </w:r>
    </w:p>
    <w:p w14:paraId="37187379" w14:textId="54C9A13A" w:rsidR="001C0E8C" w:rsidRDefault="008349AE" w:rsidP="001C0E8C">
      <w:r>
        <w:t xml:space="preserve">The bimodal group will receive a loaner </w:t>
      </w:r>
      <w:proofErr w:type="spellStart"/>
      <w:r w:rsidR="00E37A59">
        <w:t>Naída</w:t>
      </w:r>
      <w:proofErr w:type="spellEnd"/>
      <w:r w:rsidR="00E37A59">
        <w:t xml:space="preserve"> Link </w:t>
      </w:r>
      <w:r w:rsidR="00EB749D">
        <w:t>HA</w:t>
      </w:r>
      <w:r>
        <w:t xml:space="preserve"> in case the subjects are using a HA other than the </w:t>
      </w:r>
      <w:proofErr w:type="spellStart"/>
      <w:r w:rsidR="00D9382E">
        <w:t>Naída</w:t>
      </w:r>
      <w:proofErr w:type="spellEnd"/>
      <w:r>
        <w:t xml:space="preserve"> Link HA for the take-home trial. </w:t>
      </w:r>
      <w:r w:rsidR="001C0E8C" w:rsidRPr="00142777">
        <w:t xml:space="preserve">The hearing aid will be fitted by the audiologist using the clinical fitting software Target following standard fitting guidelines and procedures </w:t>
      </w:r>
      <w:r w:rsidR="00B77D94">
        <w:t>applying</w:t>
      </w:r>
      <w:r w:rsidR="001C0E8C">
        <w:t xml:space="preserve"> the bimodal fitting formula</w:t>
      </w:r>
      <w:r w:rsidR="001C0E8C" w:rsidRPr="00142777">
        <w:t>.</w:t>
      </w:r>
      <w:r>
        <w:t xml:space="preserve"> Microphone settings </w:t>
      </w:r>
      <w:r w:rsidR="0078603B">
        <w:t xml:space="preserve">and noise reduction algorithms </w:t>
      </w:r>
      <w:r w:rsidR="00B77D94">
        <w:t xml:space="preserve">of the hearing aid </w:t>
      </w:r>
      <w:r>
        <w:t xml:space="preserve">will be adapted </w:t>
      </w:r>
      <w:r w:rsidR="00610417">
        <w:t>to the CI sound processor settings.</w:t>
      </w:r>
      <w:r w:rsidR="003B3DF6">
        <w:t xml:space="preserve"> </w:t>
      </w:r>
    </w:p>
    <w:p w14:paraId="4012B83C" w14:textId="661A6DEB" w:rsidR="001C0E8C" w:rsidRPr="00142777" w:rsidRDefault="0078603B" w:rsidP="001C0E8C">
      <w:r>
        <w:t>For the study measurements</w:t>
      </w:r>
      <w:r w:rsidR="00B77D94">
        <w:t>,</w:t>
      </w:r>
      <w:r>
        <w:t xml:space="preserve"> microphone settings will be programmed according to the respective configurations under investigation, while </w:t>
      </w:r>
      <w:r w:rsidR="00002F71">
        <w:t>sound cleaning</w:t>
      </w:r>
      <w:r>
        <w:t xml:space="preserve"> algorithms will be switched-off. </w:t>
      </w:r>
      <w:r w:rsidR="00002F71">
        <w:t xml:space="preserve"> The noise reduction algorithm </w:t>
      </w:r>
      <w:proofErr w:type="spellStart"/>
      <w:r w:rsidR="00002F71">
        <w:t>ClearVoice</w:t>
      </w:r>
      <w:proofErr w:type="spellEnd"/>
      <w:r w:rsidR="00002F71">
        <w:t xml:space="preserve"> will be used in the same configuration as in the </w:t>
      </w:r>
      <w:r w:rsidR="00B77D94">
        <w:t xml:space="preserve">subjects’ </w:t>
      </w:r>
      <w:r w:rsidR="00FB3549">
        <w:t>CI sound processor</w:t>
      </w:r>
      <w:r w:rsidR="00002F71">
        <w:t xml:space="preserve"> for all measurements. </w:t>
      </w:r>
      <w:r w:rsidR="00610417">
        <w:t xml:space="preserve">For short-term adaptation </w:t>
      </w:r>
      <w:r>
        <w:t xml:space="preserve">to </w:t>
      </w:r>
      <w:r w:rsidR="00610417">
        <w:t>the CROS device</w:t>
      </w:r>
      <w:r w:rsidR="00FB3549">
        <w:t>,</w:t>
      </w:r>
      <w:r w:rsidR="00610417">
        <w:t xml:space="preserve"> the bilateral as well as the bimodal group</w:t>
      </w:r>
      <w:r>
        <w:t>s</w:t>
      </w:r>
      <w:r w:rsidR="00610417">
        <w:t xml:space="preserve"> will receive a </w:t>
      </w:r>
      <w:r w:rsidR="003053ED">
        <w:t xml:space="preserve">loaner </w:t>
      </w:r>
      <w:r w:rsidR="00610417">
        <w:t>CROS device after the first test session of appointment B</w:t>
      </w:r>
      <w:r w:rsidR="003053ED">
        <w:t>.</w:t>
      </w:r>
    </w:p>
    <w:p w14:paraId="2932A705" w14:textId="7E4CA848" w:rsidR="001C0E8C" w:rsidRDefault="001C0E8C" w:rsidP="001C0E8C">
      <w:r w:rsidRPr="00142777">
        <w:t>The entire fitting equipment is CE marked and is in use in clinical standard procedures. For the measurements during the appointments</w:t>
      </w:r>
      <w:r w:rsidR="00FB3549">
        <w:t>,</w:t>
      </w:r>
      <w:r w:rsidRPr="00142777">
        <w:t xml:space="preserve"> loaner </w:t>
      </w:r>
      <w:proofErr w:type="spellStart"/>
      <w:r w:rsidR="00D9382E">
        <w:t>Naída</w:t>
      </w:r>
      <w:proofErr w:type="spellEnd"/>
      <w:r w:rsidRPr="00142777">
        <w:t xml:space="preserve"> CI </w:t>
      </w:r>
      <w:r>
        <w:t>Q90</w:t>
      </w:r>
      <w:r w:rsidR="00401FE0">
        <w:t xml:space="preserve"> sound</w:t>
      </w:r>
      <w:r>
        <w:t xml:space="preserve"> </w:t>
      </w:r>
      <w:r w:rsidRPr="00142777">
        <w:t>processors</w:t>
      </w:r>
      <w:r w:rsidR="00401FE0">
        <w:t xml:space="preserve">, </w:t>
      </w:r>
      <w:proofErr w:type="spellStart"/>
      <w:r w:rsidR="00D9382E">
        <w:t>Naída</w:t>
      </w:r>
      <w:proofErr w:type="spellEnd"/>
      <w:r w:rsidR="00401FE0">
        <w:t xml:space="preserve"> Link CROS devices and </w:t>
      </w:r>
      <w:proofErr w:type="spellStart"/>
      <w:r w:rsidR="00D9382E">
        <w:t>Naída</w:t>
      </w:r>
      <w:proofErr w:type="spellEnd"/>
      <w:r w:rsidR="00401FE0">
        <w:t xml:space="preserve"> Link hearing aids </w:t>
      </w:r>
      <w:r w:rsidRPr="00142777">
        <w:t>will be used for all subjects</w:t>
      </w:r>
      <w:r w:rsidR="00401FE0">
        <w:t>.</w:t>
      </w:r>
      <w:r w:rsidR="001E3C28">
        <w:t xml:space="preserve"> </w:t>
      </w:r>
    </w:p>
    <w:p w14:paraId="2972FA78" w14:textId="77777777" w:rsidR="0068613F" w:rsidRPr="00142777" w:rsidRDefault="0068613F" w:rsidP="00BE782F">
      <w:pPr>
        <w:pStyle w:val="Head2"/>
      </w:pPr>
      <w:bookmarkStart w:id="58" w:name="_Toc499620956"/>
      <w:bookmarkStart w:id="59" w:name="_Toc496263917"/>
      <w:r w:rsidRPr="00142777">
        <w:t>Study Objectives</w:t>
      </w:r>
      <w:r>
        <w:t xml:space="preserve"> and Assessments</w:t>
      </w:r>
      <w:bookmarkEnd w:id="58"/>
      <w:bookmarkEnd w:id="59"/>
    </w:p>
    <w:p w14:paraId="3AFF8857" w14:textId="77777777" w:rsidR="0068613F" w:rsidRPr="00142777" w:rsidRDefault="0068613F" w:rsidP="0068613F">
      <w:pPr>
        <w:pStyle w:val="Head3"/>
      </w:pPr>
      <w:bookmarkStart w:id="60" w:name="_Toc499620957"/>
      <w:bookmarkStart w:id="61" w:name="_Toc496263918"/>
      <w:r>
        <w:t xml:space="preserve">Study </w:t>
      </w:r>
      <w:r w:rsidRPr="00142777">
        <w:t xml:space="preserve">Primary </w:t>
      </w:r>
      <w:r>
        <w:t>Endpoint Assessment</w:t>
      </w:r>
      <w:bookmarkEnd w:id="60"/>
      <w:bookmarkEnd w:id="61"/>
    </w:p>
    <w:p w14:paraId="781E34AA" w14:textId="1EF7B9CC" w:rsidR="0068613F" w:rsidRPr="00D82641" w:rsidRDefault="0068613F" w:rsidP="0068613F">
      <w:pPr>
        <w:rPr>
          <w:lang w:eastAsia="de-CH"/>
        </w:rPr>
      </w:pPr>
      <w:r w:rsidRPr="008F6ECF">
        <w:rPr>
          <w:lang w:eastAsia="de-CH"/>
        </w:rPr>
        <w:t xml:space="preserve">The primary objective of this study is to compare the speech intelligibility with </w:t>
      </w:r>
      <w:r w:rsidR="008F6ECF" w:rsidRPr="008F6ECF">
        <w:rPr>
          <w:lang w:eastAsia="de-CH"/>
        </w:rPr>
        <w:t xml:space="preserve">CI and the contralateral CROS device to the speech intelligibility with CI and unaided contralateral side </w:t>
      </w:r>
      <w:r w:rsidRPr="008F6ECF">
        <w:rPr>
          <w:lang w:eastAsia="de-CH"/>
        </w:rPr>
        <w:t>in the presence of speech shaped noise</w:t>
      </w:r>
      <w:r w:rsidR="009267D9">
        <w:rPr>
          <w:lang w:eastAsia="de-CH"/>
        </w:rPr>
        <w:t xml:space="preserve"> in the unilateral CI group</w:t>
      </w:r>
      <w:r w:rsidRPr="008F6ECF">
        <w:rPr>
          <w:lang w:eastAsia="de-CH"/>
        </w:rPr>
        <w:t xml:space="preserve"> (described in section </w:t>
      </w:r>
      <w:r w:rsidR="003738E1">
        <w:rPr>
          <w:lang w:eastAsia="de-CH"/>
        </w:rPr>
        <w:fldChar w:fldCharType="begin"/>
      </w:r>
      <w:r w:rsidR="003738E1">
        <w:rPr>
          <w:lang w:eastAsia="de-CH"/>
        </w:rPr>
        <w:instrText xml:space="preserve"> REF _Ref493673681 \r </w:instrText>
      </w:r>
      <w:r w:rsidR="003738E1">
        <w:rPr>
          <w:lang w:eastAsia="de-CH"/>
        </w:rPr>
        <w:fldChar w:fldCharType="separate"/>
      </w:r>
      <w:r w:rsidR="003738E1">
        <w:rPr>
          <w:lang w:eastAsia="de-CH"/>
        </w:rPr>
        <w:t>2.5.8</w:t>
      </w:r>
      <w:r w:rsidR="003738E1">
        <w:rPr>
          <w:lang w:eastAsia="de-CH"/>
        </w:rPr>
        <w:fldChar w:fldCharType="end"/>
      </w:r>
      <w:r w:rsidRPr="008F6ECF">
        <w:rPr>
          <w:lang w:eastAsia="de-CH"/>
        </w:rPr>
        <w:t xml:space="preserve"> Measures).</w:t>
      </w:r>
    </w:p>
    <w:p w14:paraId="39D74D67" w14:textId="77777777" w:rsidR="00447A00" w:rsidRPr="00142777" w:rsidRDefault="00447A00" w:rsidP="00447A00">
      <w:pPr>
        <w:pStyle w:val="Head3"/>
      </w:pPr>
      <w:bookmarkStart w:id="62" w:name="_Toc499620958"/>
      <w:bookmarkStart w:id="63" w:name="_Toc496263919"/>
      <w:r>
        <w:t>Study Secondary</w:t>
      </w:r>
      <w:r w:rsidRPr="00142777">
        <w:t xml:space="preserve"> </w:t>
      </w:r>
      <w:r>
        <w:t>Endpoint Assessment</w:t>
      </w:r>
      <w:bookmarkEnd w:id="62"/>
      <w:bookmarkEnd w:id="63"/>
    </w:p>
    <w:p w14:paraId="13C134C6" w14:textId="77777777" w:rsidR="0068613F" w:rsidRPr="00E93737" w:rsidRDefault="0068613F" w:rsidP="0068613F">
      <w:pPr>
        <w:rPr>
          <w:lang w:eastAsia="de-CH"/>
        </w:rPr>
      </w:pPr>
      <w:r w:rsidRPr="00E93737">
        <w:rPr>
          <w:lang w:eastAsia="de-CH"/>
        </w:rPr>
        <w:t>The secondary objectives of this study are:</w:t>
      </w:r>
    </w:p>
    <w:p w14:paraId="2A631164" w14:textId="5526E883" w:rsidR="00DA717F" w:rsidRDefault="00DA717F" w:rsidP="00BA6CDA">
      <w:pPr>
        <w:pStyle w:val="ListParagraph"/>
        <w:numPr>
          <w:ilvl w:val="0"/>
          <w:numId w:val="28"/>
        </w:numPr>
        <w:rPr>
          <w:lang w:eastAsia="de-CH"/>
        </w:rPr>
      </w:pPr>
      <w:r>
        <w:rPr>
          <w:lang w:eastAsia="de-CH"/>
        </w:rPr>
        <w:lastRenderedPageBreak/>
        <w:t>Comparison of different device configurations (CI only, CI + CROS, CI + HA, CI + CI) in terms of differences in speech intelligibility in quiet</w:t>
      </w:r>
    </w:p>
    <w:p w14:paraId="67998AD3" w14:textId="3B704B20" w:rsidR="00DA717F" w:rsidRDefault="00DA717F" w:rsidP="00DA717F">
      <w:pPr>
        <w:pStyle w:val="ListParagraph"/>
        <w:numPr>
          <w:ilvl w:val="0"/>
          <w:numId w:val="28"/>
        </w:numPr>
        <w:rPr>
          <w:lang w:eastAsia="de-CH"/>
        </w:rPr>
      </w:pPr>
      <w:r>
        <w:rPr>
          <w:lang w:eastAsia="de-CH"/>
        </w:rPr>
        <w:t xml:space="preserve">Comparison of different device configurations (CI only, CI + CROS, CI + HA, CI + CI) as well as different microphone options (omni, </w:t>
      </w:r>
      <w:proofErr w:type="spellStart"/>
      <w:r>
        <w:rPr>
          <w:lang w:eastAsia="de-CH"/>
        </w:rPr>
        <w:t>UltraZoom</w:t>
      </w:r>
      <w:proofErr w:type="spellEnd"/>
      <w:r>
        <w:rPr>
          <w:lang w:eastAsia="de-CH"/>
        </w:rPr>
        <w:t xml:space="preserve">, </w:t>
      </w:r>
      <w:proofErr w:type="spellStart"/>
      <w:r>
        <w:rPr>
          <w:lang w:eastAsia="de-CH"/>
        </w:rPr>
        <w:t>StereoZoom</w:t>
      </w:r>
      <w:proofErr w:type="spellEnd"/>
      <w:r>
        <w:rPr>
          <w:lang w:eastAsia="de-CH"/>
        </w:rPr>
        <w:t>) in terms of differences in speech intelligibility in stationary speech shaped noise</w:t>
      </w:r>
    </w:p>
    <w:p w14:paraId="5DFEDE52" w14:textId="69A20307" w:rsidR="00DA717F" w:rsidRDefault="00DA717F">
      <w:pPr>
        <w:pStyle w:val="ListParagraph"/>
        <w:numPr>
          <w:ilvl w:val="0"/>
          <w:numId w:val="28"/>
        </w:numPr>
        <w:rPr>
          <w:lang w:eastAsia="de-CH"/>
        </w:rPr>
      </w:pPr>
      <w:r>
        <w:rPr>
          <w:lang w:eastAsia="de-CH"/>
        </w:rPr>
        <w:t xml:space="preserve">Comparison of different device configurations (CI only, CI + CROS, CI + HA, CI + CI) in terms of differences in </w:t>
      </w:r>
      <w:r w:rsidR="0003329F">
        <w:rPr>
          <w:lang w:eastAsia="de-CH"/>
        </w:rPr>
        <w:t>localization abilities</w:t>
      </w:r>
      <w:r w:rsidR="008A322F">
        <w:rPr>
          <w:lang w:eastAsia="de-CH"/>
        </w:rPr>
        <w:t>.</w:t>
      </w:r>
    </w:p>
    <w:p w14:paraId="29C34241" w14:textId="37146205" w:rsidR="0068613F" w:rsidRPr="00BA6CDA" w:rsidRDefault="00447A00" w:rsidP="00447A00">
      <w:pPr>
        <w:pStyle w:val="Head3"/>
      </w:pPr>
      <w:bookmarkStart w:id="64" w:name="_Toc499620959"/>
      <w:bookmarkStart w:id="65" w:name="_Toc496263920"/>
      <w:r w:rsidRPr="00BA6CDA">
        <w:t>Additional Interest Assessment</w:t>
      </w:r>
      <w:bookmarkEnd w:id="64"/>
      <w:bookmarkEnd w:id="65"/>
    </w:p>
    <w:p w14:paraId="3932567D" w14:textId="7A50ECF7" w:rsidR="0003329F" w:rsidRDefault="0003329F" w:rsidP="00136798">
      <w:r>
        <w:t>The outcomes for speech intelligibility and localization abilities will be compared between the different CI user groups as well as the normal hearing reference group.</w:t>
      </w:r>
    </w:p>
    <w:p w14:paraId="0D9FB513" w14:textId="487BBA0E" w:rsidR="0003329F" w:rsidRDefault="0003329F" w:rsidP="00136798">
      <w:r>
        <w:t>Hearing thresholds will be compared between the different groups and correlated with the outcomes for the different device configurations.</w:t>
      </w:r>
    </w:p>
    <w:p w14:paraId="76CDA659" w14:textId="1A95EE0F" w:rsidR="008F0E52" w:rsidRPr="00136798" w:rsidRDefault="008F0E52" w:rsidP="00136798">
      <w:r>
        <w:t xml:space="preserve">Subjective feedback on experiences in terms of speech understanding and sound quality with the different devices will be evaluated via questionnaires during the appointments completed by the </w:t>
      </w:r>
      <w:r w:rsidR="0003329F">
        <w:t>subject</w:t>
      </w:r>
      <w:r w:rsidR="0003329F" w:rsidDel="0003329F">
        <w:t xml:space="preserve"> </w:t>
      </w:r>
      <w:r>
        <w:t xml:space="preserve">together with the </w:t>
      </w:r>
      <w:r w:rsidR="0003329F">
        <w:t>audiologist</w:t>
      </w:r>
      <w:r>
        <w:t>.</w:t>
      </w:r>
    </w:p>
    <w:p w14:paraId="4A73AD4E" w14:textId="77777777" w:rsidR="0068613F" w:rsidRPr="004315EC" w:rsidRDefault="00447A00" w:rsidP="00447A00">
      <w:pPr>
        <w:pStyle w:val="Head2"/>
      </w:pPr>
      <w:bookmarkStart w:id="66" w:name="_Toc499620960"/>
      <w:bookmarkStart w:id="67" w:name="_Toc496263921"/>
      <w:r w:rsidRPr="004315EC">
        <w:t>Statistical Methods</w:t>
      </w:r>
      <w:bookmarkEnd w:id="66"/>
      <w:bookmarkEnd w:id="67"/>
    </w:p>
    <w:p w14:paraId="52CC5563" w14:textId="77777777" w:rsidR="00447A00" w:rsidRDefault="00447A00" w:rsidP="00447A00">
      <w:pPr>
        <w:pStyle w:val="Head3"/>
      </w:pPr>
      <w:bookmarkStart w:id="68" w:name="_Toc499620961"/>
      <w:bookmarkStart w:id="69" w:name="_Toc496263922"/>
      <w:r w:rsidRPr="004315EC">
        <w:t>General Considerations</w:t>
      </w:r>
      <w:bookmarkEnd w:id="68"/>
      <w:bookmarkEnd w:id="69"/>
    </w:p>
    <w:p w14:paraId="03F49ED2" w14:textId="6270FB88" w:rsidR="003A2885" w:rsidRPr="004816C2" w:rsidRDefault="003A2885" w:rsidP="00BA6CDA">
      <w:r w:rsidRPr="003A2885">
        <w:t>The primary and secondary objectives of this study are related to various measures of speech intelligibility</w:t>
      </w:r>
      <w:r>
        <w:t>, localization</w:t>
      </w:r>
      <w:r w:rsidRPr="003A2885">
        <w:t xml:space="preserve"> and subjective preference regarding sound quality</w:t>
      </w:r>
      <w:r>
        <w:t xml:space="preserve"> and speech understanding</w:t>
      </w:r>
      <w:r w:rsidRPr="003A2885">
        <w:t>. For speech intelligibility tests in speech shaped noise, the outcome measures are speech reception thresholds (SRTs) obtained using the OLSA test, i.e. signal-to-noise ratios (expressed in dB) required to achieve 50% correct word recognition.</w:t>
      </w:r>
      <w:r>
        <w:t xml:space="preserve"> Localization measure</w:t>
      </w:r>
      <w:r w:rsidR="0071718F">
        <w:t>ment</w:t>
      </w:r>
      <w:r>
        <w:t xml:space="preserve">s will </w:t>
      </w:r>
      <w:r w:rsidR="0071718F">
        <w:t>yield</w:t>
      </w:r>
      <w:r>
        <w:t xml:space="preserve"> </w:t>
      </w:r>
      <w:r w:rsidR="006C54F2">
        <w:t>localization error</w:t>
      </w:r>
      <w:r w:rsidR="0071718F">
        <w:t>s</w:t>
      </w:r>
      <w:r w:rsidR="006C54F2">
        <w:t xml:space="preserve"> (expressed in degree).</w:t>
      </w:r>
    </w:p>
    <w:p w14:paraId="5A7D8853" w14:textId="77777777" w:rsidR="00447A00" w:rsidRDefault="00447A00" w:rsidP="00447A00">
      <w:pPr>
        <w:pStyle w:val="Head3"/>
      </w:pPr>
      <w:bookmarkStart w:id="70" w:name="_Toc499620962"/>
      <w:bookmarkStart w:id="71" w:name="_Toc496263923"/>
      <w:r w:rsidRPr="004315EC">
        <w:t>Analyses</w:t>
      </w:r>
      <w:bookmarkEnd w:id="70"/>
      <w:bookmarkEnd w:id="71"/>
    </w:p>
    <w:p w14:paraId="1CE3AE2C" w14:textId="1C76B330" w:rsidR="00FE3BEE" w:rsidRDefault="006C54F2" w:rsidP="00BA6CDA">
      <w:r>
        <w:t xml:space="preserve">Data will be analyzed for differences between </w:t>
      </w:r>
      <w:r w:rsidR="000F347E">
        <w:t>various device and processing options under investigation. Speech performance data as well as questionnaire data will be compared in addition to the baseline clinical configuration.</w:t>
      </w:r>
      <w:r w:rsidR="003A2885" w:rsidRPr="003A2885">
        <w:t xml:space="preserve"> Typical descriptive statistical methods will be used to estimate the means, medians, variances and confidence intervals of these differences. </w:t>
      </w:r>
    </w:p>
    <w:p w14:paraId="659D958A" w14:textId="236E8D9D" w:rsidR="003A2885" w:rsidRPr="004816C2" w:rsidRDefault="003A2885" w:rsidP="00BA6CDA">
      <w:r w:rsidRPr="003A2885">
        <w:t xml:space="preserve">Complications will be categorized and trended. Throughout the analysis, care </w:t>
      </w:r>
      <w:r w:rsidR="0071718F">
        <w:t>will</w:t>
      </w:r>
      <w:r w:rsidRPr="003A2885">
        <w:t xml:space="preserve"> be taken to ensure complete anonymity of data and protection of the identity of all study subjects.</w:t>
      </w:r>
    </w:p>
    <w:p w14:paraId="697EBAE1" w14:textId="77777777" w:rsidR="00885224" w:rsidRPr="00142777" w:rsidRDefault="00885224" w:rsidP="00885224">
      <w:pPr>
        <w:pStyle w:val="Head3"/>
      </w:pPr>
      <w:bookmarkStart w:id="72" w:name="_Toc499620963"/>
      <w:bookmarkStart w:id="73" w:name="_Toc496263924"/>
      <w:r>
        <w:t>S</w:t>
      </w:r>
      <w:r w:rsidRPr="00142777">
        <w:t>ample Size Justification</w:t>
      </w:r>
      <w:bookmarkEnd w:id="72"/>
      <w:bookmarkEnd w:id="73"/>
    </w:p>
    <w:p w14:paraId="3DD42B38" w14:textId="5629D956" w:rsidR="00885224" w:rsidRPr="00854B16" w:rsidRDefault="00885224" w:rsidP="00885224">
      <w:r w:rsidRPr="00854B16">
        <w:t>A sample size of N</w:t>
      </w:r>
      <w:r w:rsidR="00560065" w:rsidRPr="00854B16">
        <w:t xml:space="preserve"> </w:t>
      </w:r>
      <w:r w:rsidRPr="00854B16">
        <w:t>=</w:t>
      </w:r>
      <w:r w:rsidR="00560065" w:rsidRPr="00854B16">
        <w:t xml:space="preserve"> </w:t>
      </w:r>
      <w:r w:rsidRPr="00854B16">
        <w:t>1</w:t>
      </w:r>
      <w:r w:rsidR="0097015E">
        <w:t>0</w:t>
      </w:r>
      <w:r w:rsidR="003738E1">
        <w:t xml:space="preserve"> </w:t>
      </w:r>
      <w:r w:rsidR="009124FF">
        <w:t xml:space="preserve">per group </w:t>
      </w:r>
      <w:r w:rsidRPr="00854B16">
        <w:t xml:space="preserve">was chosen based on efficacy considerations regarding the primary objective of this study, i.e. to demonstrate improved speech intelligibility in the presence of speech shaped noise using the </w:t>
      </w:r>
      <w:r w:rsidR="00560065" w:rsidRPr="00854B16">
        <w:t>device configuration CI and CROS compared to CI only (benefit of CROS device)</w:t>
      </w:r>
      <w:r w:rsidRPr="00854B16">
        <w:t>.</w:t>
      </w:r>
    </w:p>
    <w:p w14:paraId="0F8AE940" w14:textId="72F7F12B" w:rsidR="00885224" w:rsidRPr="00854B16" w:rsidRDefault="003077E0" w:rsidP="00885224">
      <w:pPr>
        <w:rPr>
          <w:rFonts w:cstheme="minorHAnsi"/>
        </w:rPr>
      </w:pPr>
      <w:r>
        <w:rPr>
          <w:rFonts w:cstheme="minorHAnsi"/>
        </w:rPr>
        <w:t>W</w:t>
      </w:r>
      <w:r w:rsidR="00885224" w:rsidRPr="00854B16">
        <w:rPr>
          <w:rFonts w:cstheme="minorHAnsi"/>
        </w:rPr>
        <w:t xml:space="preserve">e </w:t>
      </w:r>
      <w:r>
        <w:rPr>
          <w:rFonts w:cstheme="minorHAnsi"/>
        </w:rPr>
        <w:t>consider</w:t>
      </w:r>
      <w:r w:rsidR="00885224" w:rsidRPr="00854B16">
        <w:rPr>
          <w:rFonts w:cstheme="minorHAnsi"/>
        </w:rPr>
        <w:t xml:space="preserve"> </w:t>
      </w:r>
      <w:r>
        <w:rPr>
          <w:rFonts w:cstheme="minorHAnsi"/>
        </w:rPr>
        <w:t xml:space="preserve">a </w:t>
      </w:r>
      <w:r w:rsidR="009267D9">
        <w:rPr>
          <w:rFonts w:cstheme="minorHAnsi"/>
        </w:rPr>
        <w:t>3</w:t>
      </w:r>
      <w:r w:rsidR="00885224" w:rsidRPr="00854B16">
        <w:rPr>
          <w:rFonts w:cstheme="minorHAnsi"/>
        </w:rPr>
        <w:t xml:space="preserve"> dB</w:t>
      </w:r>
      <w:r>
        <w:rPr>
          <w:rFonts w:cstheme="minorHAnsi"/>
        </w:rPr>
        <w:t xml:space="preserve"> benefit</w:t>
      </w:r>
      <w:r w:rsidR="00885224" w:rsidRPr="00854B16">
        <w:rPr>
          <w:rFonts w:cstheme="minorHAnsi"/>
        </w:rPr>
        <w:t xml:space="preserve"> </w:t>
      </w:r>
      <w:r>
        <w:rPr>
          <w:rFonts w:cstheme="minorHAnsi"/>
        </w:rPr>
        <w:t xml:space="preserve">as clinical relevant. From previous clinical experience and literature we expect a </w:t>
      </w:r>
      <w:r w:rsidR="00885224" w:rsidRPr="00854B16">
        <w:rPr>
          <w:rFonts w:cstheme="minorHAnsi"/>
        </w:rPr>
        <w:t xml:space="preserve">standard deviation of </w:t>
      </w:r>
      <w:r w:rsidR="00125C53">
        <w:rPr>
          <w:rFonts w:cstheme="minorHAnsi"/>
        </w:rPr>
        <w:t>2</w:t>
      </w:r>
      <w:r w:rsidR="00885224" w:rsidRPr="00854B16">
        <w:rPr>
          <w:rFonts w:cstheme="minorHAnsi"/>
        </w:rPr>
        <w:t xml:space="preserve"> dB in CI users tested with </w:t>
      </w:r>
      <w:r w:rsidR="00125C53">
        <w:rPr>
          <w:rFonts w:cstheme="minorHAnsi"/>
        </w:rPr>
        <w:t xml:space="preserve">the German </w:t>
      </w:r>
      <w:proofErr w:type="spellStart"/>
      <w:r w:rsidR="00125C53">
        <w:rPr>
          <w:rFonts w:cstheme="minorHAnsi"/>
        </w:rPr>
        <w:t>OlSa</w:t>
      </w:r>
      <w:proofErr w:type="spellEnd"/>
      <w:r w:rsidR="00125C53">
        <w:rPr>
          <w:rFonts w:cstheme="minorHAnsi"/>
        </w:rPr>
        <w:t xml:space="preserve"> sentence test</w:t>
      </w:r>
      <w:r w:rsidR="00885224" w:rsidRPr="00854B16">
        <w:rPr>
          <w:rFonts w:cstheme="minorHAnsi"/>
        </w:rPr>
        <w:t xml:space="preserve">. To remain on a conservative side, we choose to run the sample size calculation with </w:t>
      </w:r>
      <w:r w:rsidR="00885224" w:rsidRPr="00854B16">
        <w:rPr>
          <w:rFonts w:cstheme="minorHAnsi"/>
          <w:lang w:val="fr-FR"/>
        </w:rPr>
        <w:t>ρ</w:t>
      </w:r>
      <w:r w:rsidR="00885224" w:rsidRPr="00854B16">
        <w:rPr>
          <w:rFonts w:cstheme="minorHAnsi"/>
        </w:rPr>
        <w:t xml:space="preserve"> = 0.5. To detect a </w:t>
      </w:r>
      <w:r w:rsidR="00BA6CDA">
        <w:rPr>
          <w:rFonts w:cstheme="minorHAnsi"/>
        </w:rPr>
        <w:t>3</w:t>
      </w:r>
      <w:r w:rsidR="009A4C90">
        <w:rPr>
          <w:rFonts w:cstheme="minorHAnsi"/>
        </w:rPr>
        <w:t xml:space="preserve"> </w:t>
      </w:r>
      <w:r w:rsidR="00885224" w:rsidRPr="00854B16">
        <w:rPr>
          <w:rFonts w:cstheme="minorHAnsi"/>
        </w:rPr>
        <w:t>dB effect size with those parameters at a 2</w:t>
      </w:r>
      <w:r w:rsidR="006E5364">
        <w:rPr>
          <w:rFonts w:cstheme="minorHAnsi"/>
        </w:rPr>
        <w:t>-tailed significance level of 0.0</w:t>
      </w:r>
      <w:r w:rsidR="009267D9">
        <w:rPr>
          <w:rFonts w:cstheme="minorHAnsi"/>
        </w:rPr>
        <w:t>5</w:t>
      </w:r>
      <w:r w:rsidR="00885224" w:rsidRPr="00854B16">
        <w:rPr>
          <w:rFonts w:cstheme="minorHAnsi"/>
        </w:rPr>
        <w:t xml:space="preserve"> with a power of </w:t>
      </w:r>
      <w:r w:rsidR="006E5364">
        <w:rPr>
          <w:rFonts w:cstheme="minorHAnsi"/>
        </w:rPr>
        <w:t>0.</w:t>
      </w:r>
      <w:r w:rsidR="009267D9">
        <w:rPr>
          <w:rFonts w:cstheme="minorHAnsi"/>
        </w:rPr>
        <w:t>9</w:t>
      </w:r>
      <w:r w:rsidR="00885224" w:rsidRPr="00854B16">
        <w:rPr>
          <w:rFonts w:cstheme="minorHAnsi"/>
        </w:rPr>
        <w:t xml:space="preserve">5, we need to include </w:t>
      </w:r>
      <w:r w:rsidR="009267D9">
        <w:rPr>
          <w:rFonts w:cstheme="minorHAnsi"/>
        </w:rPr>
        <w:t>8</w:t>
      </w:r>
      <w:r w:rsidR="00885224" w:rsidRPr="00854B16">
        <w:rPr>
          <w:rFonts w:cstheme="minorHAnsi"/>
        </w:rPr>
        <w:t xml:space="preserve"> subjects.</w:t>
      </w:r>
    </w:p>
    <w:p w14:paraId="5F22F0EC" w14:textId="77777777" w:rsidR="00885224" w:rsidRPr="00E559A1" w:rsidRDefault="00885224" w:rsidP="00885224">
      <w:r w:rsidRPr="00854B16">
        <w:t>The number of subjects was increased to N</w:t>
      </w:r>
      <w:r w:rsidR="00854B16">
        <w:t xml:space="preserve"> </w:t>
      </w:r>
      <w:r w:rsidRPr="00854B16">
        <w:t>=</w:t>
      </w:r>
      <w:r w:rsidR="00854B16">
        <w:t xml:space="preserve"> </w:t>
      </w:r>
      <w:r w:rsidRPr="00854B16">
        <w:t>1</w:t>
      </w:r>
      <w:r w:rsidR="00854B16">
        <w:t>0</w:t>
      </w:r>
      <w:r w:rsidRPr="00854B16">
        <w:t xml:space="preserve"> as a measure of precaution against type-2 errors in the face of remaining technical and methodological difference between the current study and the </w:t>
      </w:r>
      <w:r w:rsidR="000018DB">
        <w:t>previous</w:t>
      </w:r>
      <w:r w:rsidRPr="00854B16">
        <w:t xml:space="preserve"> stud</w:t>
      </w:r>
      <w:r w:rsidR="000018DB">
        <w:t>ies</w:t>
      </w:r>
      <w:r w:rsidRPr="00854B16">
        <w:t xml:space="preserve"> </w:t>
      </w:r>
      <w:r w:rsidR="000018DB">
        <w:t xml:space="preserve">and the fact that meaningful subjective feedback should be collected via </w:t>
      </w:r>
      <w:r w:rsidR="000018DB">
        <w:lastRenderedPageBreak/>
        <w:t>questionnaires</w:t>
      </w:r>
      <w:r w:rsidR="00420FB5">
        <w:t xml:space="preserve"> as additional interest measurement</w:t>
      </w:r>
      <w:r w:rsidR="000018DB">
        <w:t xml:space="preserve">, </w:t>
      </w:r>
      <w:r w:rsidR="00FA488F">
        <w:t>in general</w:t>
      </w:r>
      <w:r w:rsidR="000018DB">
        <w:t xml:space="preserve"> </w:t>
      </w:r>
      <w:r w:rsidR="00FA488F">
        <w:t>requiring</w:t>
      </w:r>
      <w:r w:rsidR="000018DB">
        <w:t xml:space="preserve"> a higher number of data </w:t>
      </w:r>
      <w:r w:rsidR="00FA488F">
        <w:t>sets.</w:t>
      </w:r>
    </w:p>
    <w:p w14:paraId="624A60BB" w14:textId="5DE0CC10" w:rsidR="009024FE" w:rsidRPr="00CC6463" w:rsidRDefault="00E559A1" w:rsidP="00885224">
      <w:pPr>
        <w:rPr>
          <w:b/>
          <w:bCs/>
        </w:rPr>
      </w:pPr>
      <w:r>
        <w:t xml:space="preserve">In case of </w:t>
      </w:r>
      <w:r w:rsidR="009024FE">
        <w:t>subjects terminat</w:t>
      </w:r>
      <w:r>
        <w:t>ing</w:t>
      </w:r>
      <w:r w:rsidR="009024FE">
        <w:t xml:space="preserve"> the study </w:t>
      </w:r>
      <w:r w:rsidR="0097015E">
        <w:t xml:space="preserve">before completion, </w:t>
      </w:r>
      <w:r>
        <w:t>more than</w:t>
      </w:r>
      <w:r w:rsidR="0097015E">
        <w:t xml:space="preserve"> 10</w:t>
      </w:r>
      <w:r w:rsidR="009024FE">
        <w:t xml:space="preserve"> subjects per group will be enrolled in the study</w:t>
      </w:r>
      <w:r>
        <w:t xml:space="preserve"> (replacement of withdrawn subjects)</w:t>
      </w:r>
      <w:r w:rsidR="009024FE">
        <w:t>.</w:t>
      </w:r>
    </w:p>
    <w:p w14:paraId="5A81822C" w14:textId="77777777" w:rsidR="00447A00" w:rsidRPr="00142777" w:rsidRDefault="00447A00" w:rsidP="00447A00">
      <w:pPr>
        <w:pStyle w:val="Head1"/>
      </w:pPr>
      <w:bookmarkStart w:id="74" w:name="_Toc499620964"/>
      <w:bookmarkStart w:id="75" w:name="_Toc496263925"/>
      <w:proofErr w:type="spellStart"/>
      <w:r w:rsidRPr="00142777">
        <w:t>Risk</w:t>
      </w:r>
      <w:proofErr w:type="spellEnd"/>
      <w:r w:rsidRPr="00142777">
        <w:t xml:space="preserve"> Analysis</w:t>
      </w:r>
      <w:bookmarkEnd w:id="74"/>
      <w:bookmarkEnd w:id="75"/>
    </w:p>
    <w:p w14:paraId="356BB62A" w14:textId="6E6707B8" w:rsidR="00447A00" w:rsidRDefault="00447A00" w:rsidP="00447A00">
      <w:r w:rsidRPr="003077E0">
        <w:t xml:space="preserve">Acute measurements will be conducted in the </w:t>
      </w:r>
      <w:proofErr w:type="spellStart"/>
      <w:r w:rsidRPr="003077E0">
        <w:t>Universitätsklinikum</w:t>
      </w:r>
      <w:proofErr w:type="spellEnd"/>
      <w:r w:rsidRPr="003077E0">
        <w:t xml:space="preserve"> Freiburg. </w:t>
      </w:r>
      <w:r w:rsidR="009C78DD">
        <w:t>T</w:t>
      </w:r>
      <w:r w:rsidRPr="003077E0">
        <w:t>he Oldenburg Sentence test (</w:t>
      </w:r>
      <w:proofErr w:type="spellStart"/>
      <w:r w:rsidRPr="003077E0">
        <w:t>OlSa</w:t>
      </w:r>
      <w:proofErr w:type="spellEnd"/>
      <w:r w:rsidRPr="003077E0">
        <w:t xml:space="preserve">) will be used to measure the speech reception threshold (SRT). The </w:t>
      </w:r>
      <w:proofErr w:type="spellStart"/>
      <w:r w:rsidRPr="003077E0">
        <w:t>OlSa</w:t>
      </w:r>
      <w:proofErr w:type="spellEnd"/>
      <w:r w:rsidRPr="003077E0">
        <w:t xml:space="preserve"> is also used within the clinical routine. Uncomfortably loud stimuli will be avoided during this study. In case of an (unexpected) uncomfortable hearing sensation the study participant is able to stop the measurement at any time by disconnecting the headpiece. The cochlear implant sound processor as well as the hearing aid </w:t>
      </w:r>
      <w:r w:rsidR="000F347E">
        <w:t xml:space="preserve">and CROS device </w:t>
      </w:r>
      <w:r w:rsidRPr="003077E0">
        <w:t>will be programmed by using CE-certified software recommended by the manufacturer. All study participants are adults and have a minimum experience of six months with their implant system.</w:t>
      </w:r>
      <w:r w:rsidR="001A2AC0">
        <w:t xml:space="preserve"> There is a minor risk for altered situation awareness as well as bruises or </w:t>
      </w:r>
      <w:r w:rsidR="00DA717F">
        <w:t xml:space="preserve">unpleasant wearing impression. </w:t>
      </w:r>
      <w:r w:rsidRPr="003077E0">
        <w:t>There is no</w:t>
      </w:r>
      <w:r w:rsidR="009C78DD">
        <w:t xml:space="preserve"> known</w:t>
      </w:r>
      <w:r w:rsidRPr="003077E0">
        <w:t xml:space="preserve"> long-term risk associated with this study. All risks are similar to the risks in the clinical routine.</w:t>
      </w:r>
    </w:p>
    <w:p w14:paraId="00383D7B" w14:textId="77777777" w:rsidR="00F31F3F" w:rsidRDefault="00F31F3F" w:rsidP="00F31F3F">
      <w:pPr>
        <w:pStyle w:val="Head2"/>
      </w:pPr>
      <w:bookmarkStart w:id="76" w:name="_Toc499620965"/>
      <w:bookmarkStart w:id="77" w:name="_Toc496263926"/>
      <w:r>
        <w:t>Adverse Event Reporting</w:t>
      </w:r>
      <w:bookmarkEnd w:id="76"/>
      <w:bookmarkEnd w:id="77"/>
      <w:r>
        <w:t xml:space="preserve"> </w:t>
      </w:r>
    </w:p>
    <w:p w14:paraId="089B5175" w14:textId="77777777" w:rsidR="00F31F3F" w:rsidRPr="00B013C6" w:rsidRDefault="00F31F3F" w:rsidP="00F31F3F">
      <w:r w:rsidRPr="00B013C6">
        <w:t>An adverse event (AE) is defined as any untoward medical occurrence, unintended disease or injury, or untoward clinical signs (incl. abnormal laboratory findings) in subjects, users or other persons whether or not related to the investigational device.</w:t>
      </w:r>
    </w:p>
    <w:p w14:paraId="4990AAB4" w14:textId="77777777" w:rsidR="00F31F3F" w:rsidRPr="00B013C6" w:rsidRDefault="00F31F3F" w:rsidP="00F31F3F">
      <w:r w:rsidRPr="00B013C6">
        <w:t>A serious adverse event (SAE) is an event that leads to:</w:t>
      </w:r>
    </w:p>
    <w:p w14:paraId="4DF1A242" w14:textId="77777777" w:rsidR="00B013C6" w:rsidRPr="00B013C6" w:rsidRDefault="00B013C6" w:rsidP="00BE782F">
      <w:pPr>
        <w:pStyle w:val="ListParagraph"/>
        <w:numPr>
          <w:ilvl w:val="0"/>
          <w:numId w:val="7"/>
        </w:numPr>
      </w:pPr>
      <w:r w:rsidRPr="00B013C6">
        <w:t>Death due to any cause</w:t>
      </w:r>
    </w:p>
    <w:p w14:paraId="49EA9797" w14:textId="77777777" w:rsidR="00B013C6" w:rsidRPr="00B013C6" w:rsidRDefault="00B013C6" w:rsidP="00BE782F">
      <w:pPr>
        <w:pStyle w:val="ListParagraph"/>
        <w:numPr>
          <w:ilvl w:val="0"/>
          <w:numId w:val="7"/>
        </w:numPr>
      </w:pPr>
      <w:r w:rsidRPr="00B013C6">
        <w:t>A life-threatening illness or injury</w:t>
      </w:r>
    </w:p>
    <w:p w14:paraId="47C65EFC" w14:textId="77777777" w:rsidR="00B013C6" w:rsidRPr="00B013C6" w:rsidRDefault="00B013C6" w:rsidP="00BE782F">
      <w:pPr>
        <w:pStyle w:val="ListParagraph"/>
        <w:numPr>
          <w:ilvl w:val="0"/>
          <w:numId w:val="7"/>
        </w:numPr>
      </w:pPr>
      <w:r w:rsidRPr="00B013C6">
        <w:t>A permanent impairment of a body structure or a body function</w:t>
      </w:r>
    </w:p>
    <w:p w14:paraId="2036CF4D" w14:textId="77777777" w:rsidR="00B013C6" w:rsidRPr="00B013C6" w:rsidRDefault="00B013C6" w:rsidP="00BE782F">
      <w:pPr>
        <w:pStyle w:val="ListParagraph"/>
        <w:numPr>
          <w:ilvl w:val="0"/>
          <w:numId w:val="7"/>
        </w:numPr>
      </w:pPr>
      <w:r w:rsidRPr="00B013C6">
        <w:t>In-subject hospitalization or prolongation of existing hospitalization</w:t>
      </w:r>
    </w:p>
    <w:p w14:paraId="71BB8A12" w14:textId="77777777" w:rsidR="00B013C6" w:rsidRPr="00B013C6" w:rsidRDefault="00B013C6" w:rsidP="00BE782F">
      <w:pPr>
        <w:pStyle w:val="ListParagraph"/>
        <w:numPr>
          <w:ilvl w:val="0"/>
          <w:numId w:val="7"/>
        </w:numPr>
      </w:pPr>
      <w:r w:rsidRPr="00B013C6">
        <w:t>Medical or surgical intervention to prevent permanent impairment to body structure or body function</w:t>
      </w:r>
    </w:p>
    <w:p w14:paraId="42ACD138" w14:textId="77777777" w:rsidR="00B013C6" w:rsidRPr="00B013C6" w:rsidRDefault="00B013C6" w:rsidP="00BE782F">
      <w:pPr>
        <w:pStyle w:val="ListParagraph"/>
        <w:numPr>
          <w:ilvl w:val="0"/>
          <w:numId w:val="7"/>
        </w:numPr>
      </w:pPr>
      <w:r w:rsidRPr="00B013C6">
        <w:t>Fetal distress, fetal death, congenital abnormality or birth defect</w:t>
      </w:r>
    </w:p>
    <w:p w14:paraId="7AE334C5" w14:textId="77777777" w:rsidR="00F31F3F" w:rsidRPr="00B013C6" w:rsidRDefault="00F31F3F" w:rsidP="00F31F3F">
      <w:r w:rsidRPr="00B013C6">
        <w:t xml:space="preserve">An adverse device effect (ADE) is any untoward and unintended response to a medical device. </w:t>
      </w:r>
    </w:p>
    <w:p w14:paraId="796C6B30" w14:textId="77777777" w:rsidR="00F31F3F" w:rsidRPr="00B013C6" w:rsidRDefault="00F31F3F" w:rsidP="00F31F3F">
      <w:r w:rsidRPr="00B013C6">
        <w:t>A serious adverse device effect (SADE) is an event that resulted in any of the consequences characteristic of a serious adverse event (SAE) or that might have led to any of the consequences if suitable action had not been taken or interventions had not been made or if circumstances had been less opportune.</w:t>
      </w:r>
    </w:p>
    <w:p w14:paraId="4F5919EE" w14:textId="77777777" w:rsidR="00F31F3F" w:rsidRPr="00B013C6" w:rsidRDefault="00F31F3F" w:rsidP="00F31F3F">
      <w:r w:rsidRPr="00B013C6">
        <w:t>An unanticipated adverse device effect (UADE) Is any serious adverse effect on health or safety; any life threatening problem or death caused by, or associated with, a device, if that effect, problem, or death was not previously identified in nature, severity, or degree of incidence in the investigational plan or application; or any other unanticipated serious problem associated with a device that relates to the rights, safety, or welfare of subjects.</w:t>
      </w:r>
    </w:p>
    <w:p w14:paraId="2844A54A" w14:textId="77777777" w:rsidR="00F31F3F" w:rsidRPr="00B013C6" w:rsidRDefault="00F31F3F" w:rsidP="00F31F3F">
      <w:r w:rsidRPr="00B013C6">
        <w:t>All adverse events and adverse device effects, serious and non-serious, will be tracked during the course of the study using the appropriate case report form. Case report forms should include, but are not limited to:</w:t>
      </w:r>
    </w:p>
    <w:p w14:paraId="6C85DBF3" w14:textId="77777777" w:rsidR="00B013C6" w:rsidRPr="00B013C6" w:rsidRDefault="00B013C6" w:rsidP="00BE782F">
      <w:pPr>
        <w:pStyle w:val="ListParagraph"/>
        <w:numPr>
          <w:ilvl w:val="0"/>
          <w:numId w:val="8"/>
        </w:numPr>
      </w:pPr>
      <w:r w:rsidRPr="00B013C6">
        <w:t>Description of event, duration, and severity</w:t>
      </w:r>
    </w:p>
    <w:p w14:paraId="6653F1D6" w14:textId="77777777" w:rsidR="00B013C6" w:rsidRPr="00B013C6" w:rsidRDefault="00B013C6" w:rsidP="00BE782F">
      <w:pPr>
        <w:pStyle w:val="ListParagraph"/>
        <w:numPr>
          <w:ilvl w:val="0"/>
          <w:numId w:val="8"/>
        </w:numPr>
      </w:pPr>
      <w:r w:rsidRPr="00B013C6">
        <w:t>Date that event was first detected (if after surgery)</w:t>
      </w:r>
    </w:p>
    <w:p w14:paraId="3D71829F" w14:textId="77777777" w:rsidR="00B013C6" w:rsidRPr="00B013C6" w:rsidRDefault="00B013C6" w:rsidP="00BE782F">
      <w:pPr>
        <w:pStyle w:val="ListParagraph"/>
        <w:numPr>
          <w:ilvl w:val="0"/>
          <w:numId w:val="8"/>
        </w:numPr>
      </w:pPr>
      <w:r w:rsidRPr="00B013C6">
        <w:lastRenderedPageBreak/>
        <w:t>Course of action taken</w:t>
      </w:r>
    </w:p>
    <w:p w14:paraId="46ACEC79" w14:textId="77777777" w:rsidR="00B013C6" w:rsidRPr="00B013C6" w:rsidRDefault="00B013C6" w:rsidP="00BE782F">
      <w:pPr>
        <w:pStyle w:val="ListParagraph"/>
        <w:numPr>
          <w:ilvl w:val="0"/>
          <w:numId w:val="8"/>
        </w:numPr>
      </w:pPr>
      <w:r w:rsidRPr="00B013C6">
        <w:t>Status (resolved, improving, no change, worsening). The status of the event will be tracked throughout the study until it is resolved or the study is closed.</w:t>
      </w:r>
    </w:p>
    <w:p w14:paraId="72F8A835" w14:textId="77777777" w:rsidR="00F31F3F" w:rsidRPr="00B013C6" w:rsidRDefault="00B013C6" w:rsidP="00BE782F">
      <w:pPr>
        <w:pStyle w:val="ListParagraph"/>
        <w:numPr>
          <w:ilvl w:val="0"/>
          <w:numId w:val="8"/>
        </w:numPr>
      </w:pPr>
      <w:r w:rsidRPr="00B013C6">
        <w:t>Subject and device identification</w:t>
      </w:r>
    </w:p>
    <w:p w14:paraId="4859F9AE" w14:textId="77777777" w:rsidR="00F31F3F" w:rsidRPr="00B013C6" w:rsidRDefault="00F31F3F" w:rsidP="00F31F3F">
      <w:r w:rsidRPr="00B013C6">
        <w:t>The relationship between the study procedures and the incidence of an adverse event will be classified by the investigator in categories as divided in the CRF:</w:t>
      </w:r>
    </w:p>
    <w:p w14:paraId="3ECC6EF0" w14:textId="77777777" w:rsidR="00B013C6" w:rsidRPr="00B013C6" w:rsidRDefault="00B013C6" w:rsidP="00BE782F">
      <w:pPr>
        <w:pStyle w:val="ListParagraph"/>
        <w:numPr>
          <w:ilvl w:val="0"/>
          <w:numId w:val="9"/>
        </w:numPr>
      </w:pPr>
      <w:r w:rsidRPr="00B013C6">
        <w:t>Not related</w:t>
      </w:r>
    </w:p>
    <w:p w14:paraId="43C8C827" w14:textId="77777777" w:rsidR="00B013C6" w:rsidRPr="00B013C6" w:rsidRDefault="00B013C6" w:rsidP="00BE782F">
      <w:pPr>
        <w:pStyle w:val="ListParagraph"/>
        <w:numPr>
          <w:ilvl w:val="0"/>
          <w:numId w:val="9"/>
        </w:numPr>
      </w:pPr>
      <w:r w:rsidRPr="00B013C6">
        <w:t>Related</w:t>
      </w:r>
    </w:p>
    <w:p w14:paraId="08B34747" w14:textId="77777777" w:rsidR="00B013C6" w:rsidRPr="00B013C6" w:rsidRDefault="00B013C6" w:rsidP="00BE782F">
      <w:pPr>
        <w:pStyle w:val="ListParagraph"/>
        <w:numPr>
          <w:ilvl w:val="0"/>
          <w:numId w:val="9"/>
        </w:numPr>
      </w:pPr>
      <w:r w:rsidRPr="00B013C6">
        <w:t xml:space="preserve">Unknown </w:t>
      </w:r>
    </w:p>
    <w:p w14:paraId="60C230BA" w14:textId="77777777" w:rsidR="00F31F3F" w:rsidRPr="00B013C6" w:rsidRDefault="00F31F3F" w:rsidP="00F31F3F">
      <w:r w:rsidRPr="00B013C6">
        <w:t>Evaluation of any SAEs, SADEs, and UADEs will be conducted promptly. Confirmed SAEs, SADEs, and UADEs will be reported by the Sponsor to all ethics committees as soon as possible but in any case within 2 working days after receiving notice of the event. If it is determined that an event or effect presents an unreasonable risk to subjects, this study, or those parts of the study presenting that risk, will be terminated not later than 5 working days after the determination is made and not later than 15 working days after the Sponsor/Clinical Research first received notice of the effect (section 4.7).</w:t>
      </w:r>
    </w:p>
    <w:p w14:paraId="14D449C8" w14:textId="77777777" w:rsidR="00447A00" w:rsidRDefault="00F31F3F" w:rsidP="00F31F3F">
      <w:r w:rsidRPr="00B013C6">
        <w:t>All other issues related to the device will be reported to Advanced Bionics AG, as indicated in the product manuals.</w:t>
      </w:r>
    </w:p>
    <w:p w14:paraId="2F1F3AF3" w14:textId="77777777" w:rsidR="00447A00" w:rsidRDefault="00447A00" w:rsidP="00447A00">
      <w:pPr>
        <w:pStyle w:val="Head1"/>
      </w:pPr>
      <w:bookmarkStart w:id="78" w:name="_Toc499620966"/>
      <w:bookmarkStart w:id="79" w:name="_Toc496263927"/>
      <w:proofErr w:type="spellStart"/>
      <w:r w:rsidRPr="00142777">
        <w:t>Ethical</w:t>
      </w:r>
      <w:proofErr w:type="spellEnd"/>
      <w:r w:rsidRPr="00142777">
        <w:t xml:space="preserve"> </w:t>
      </w:r>
      <w:proofErr w:type="spellStart"/>
      <w:r w:rsidRPr="00142777">
        <w:t>and</w:t>
      </w:r>
      <w:proofErr w:type="spellEnd"/>
      <w:r w:rsidRPr="00142777">
        <w:t xml:space="preserve"> </w:t>
      </w:r>
      <w:proofErr w:type="spellStart"/>
      <w:r w:rsidRPr="00142777">
        <w:t>Regulatory</w:t>
      </w:r>
      <w:proofErr w:type="spellEnd"/>
      <w:r w:rsidRPr="00142777">
        <w:t xml:space="preserve"> </w:t>
      </w:r>
      <w:proofErr w:type="spellStart"/>
      <w:r w:rsidRPr="00142777">
        <w:t>Responsibilities</w:t>
      </w:r>
      <w:bookmarkEnd w:id="78"/>
      <w:bookmarkEnd w:id="79"/>
      <w:proofErr w:type="spellEnd"/>
    </w:p>
    <w:p w14:paraId="5C254615" w14:textId="77777777" w:rsidR="00F31F3F" w:rsidRPr="00F31F3F" w:rsidRDefault="00F31F3F" w:rsidP="00F31F3F">
      <w:pPr>
        <w:pStyle w:val="Head2"/>
        <w:rPr>
          <w:lang w:val="de-DE"/>
        </w:rPr>
      </w:pPr>
      <w:bookmarkStart w:id="80" w:name="_Toc499620967"/>
      <w:bookmarkStart w:id="81" w:name="_Toc496263928"/>
      <w:r>
        <w:rPr>
          <w:lang w:val="de-DE"/>
        </w:rPr>
        <w:t xml:space="preserve">Study </w:t>
      </w:r>
      <w:proofErr w:type="spellStart"/>
      <w:r>
        <w:rPr>
          <w:lang w:val="de-DE"/>
        </w:rPr>
        <w:t>Conduct</w:t>
      </w:r>
      <w:bookmarkEnd w:id="80"/>
      <w:bookmarkEnd w:id="81"/>
      <w:proofErr w:type="spellEnd"/>
    </w:p>
    <w:p w14:paraId="1CFE6A40" w14:textId="77777777" w:rsidR="00F31F3F" w:rsidRPr="00B013C6" w:rsidRDefault="00F31F3F" w:rsidP="00F31F3F">
      <w:r w:rsidRPr="00B013C6">
        <w:t xml:space="preserve">The Investigator must agree that the study will be conducted according to the protocol, the principles of ISO 14155:2011, 90/385/EEC, ICH-GCP, Declaration of Helsinki and internal Standard Operating Procedures (SOPs) and local regulations. </w:t>
      </w:r>
    </w:p>
    <w:p w14:paraId="673ECBD3" w14:textId="77777777" w:rsidR="00F31F3F" w:rsidRDefault="00F31F3F" w:rsidP="00F31F3F">
      <w:r w:rsidRPr="00B013C6">
        <w:t>The Investigator will assure proper implementation and conduct of the study including those study-related duties delegated to other appropriately qualified individuals and designated on the</w:t>
      </w:r>
      <w:r w:rsidR="00B013C6" w:rsidRPr="00B013C6">
        <w:t xml:space="preserve"> Investigator Signature P</w:t>
      </w:r>
      <w:r w:rsidRPr="00B013C6">
        <w:t>age. The Investigator will assure that study personnel cooperate with monitoring and audits, and will demonstrate due diligence in recruiting and retaining study subjects.</w:t>
      </w:r>
    </w:p>
    <w:p w14:paraId="6F1E4ECB" w14:textId="77777777" w:rsidR="00F31F3F" w:rsidRDefault="00F31F3F" w:rsidP="00F31F3F">
      <w:pPr>
        <w:pStyle w:val="Head2"/>
      </w:pPr>
      <w:bookmarkStart w:id="82" w:name="_Toc499620968"/>
      <w:bookmarkStart w:id="83" w:name="_Toc496263929"/>
      <w:r>
        <w:t>Ethical committee</w:t>
      </w:r>
      <w:bookmarkEnd w:id="82"/>
      <w:bookmarkEnd w:id="83"/>
    </w:p>
    <w:p w14:paraId="78C1A639" w14:textId="77777777" w:rsidR="00F31F3F" w:rsidRDefault="00F31F3F" w:rsidP="00F31F3F">
      <w:r w:rsidRPr="00B013C6">
        <w:t>Before initiation of the study, the Investigator must obtain approval of the CIP and the ICF from the governing EC in compliance with the provisions specified by ISO 14155:2011. The Investigator is responsible for assuring compliance of the EC with applicable regulations. A copy of the written EC approval of the CIP and the ICF, EC application materials, and recruitment advertising (if applicable) must be provided to the Sponsor prior to initiation of the study. The approval letter must be signed by the EC chairman or designee, specify the EC name and address, identify the CIP by title and/or protocol number, and include the date that approval was granted. The Investigator is responsible for obtaining continued review of the study at intervals not exceeding one year or as otherwise specified by the EC. The Investigator must provide the Sponsor with written documentation of the review and materials submitted to the EC for continuing approval. Investigators must notify the EC promptly regarding all SAEs that occur at their site, in accordance with local reporting policy.</w:t>
      </w:r>
    </w:p>
    <w:p w14:paraId="3E6D65CA" w14:textId="77777777" w:rsidR="003F7D7C" w:rsidRDefault="003F7D7C">
      <w:pPr>
        <w:spacing w:after="200" w:line="276" w:lineRule="auto"/>
        <w:jc w:val="left"/>
        <w:rPr>
          <w:b/>
          <w:sz w:val="28"/>
          <w:szCs w:val="28"/>
        </w:rPr>
      </w:pPr>
      <w:bookmarkStart w:id="84" w:name="_Toc496263930"/>
      <w:bookmarkStart w:id="85" w:name="_Toc499620969"/>
      <w:r>
        <w:br w:type="page"/>
      </w:r>
    </w:p>
    <w:p w14:paraId="184693E9" w14:textId="24742636" w:rsidR="003D7024" w:rsidRPr="00E559A1" w:rsidRDefault="00F31F3F" w:rsidP="00543D5B">
      <w:pPr>
        <w:pStyle w:val="Head2"/>
        <w:spacing w:after="200" w:line="276" w:lineRule="auto"/>
        <w:jc w:val="left"/>
        <w:rPr>
          <w:highlight w:val="lightGray"/>
        </w:rPr>
      </w:pPr>
      <w:r>
        <w:lastRenderedPageBreak/>
        <w:t>Informed Consent</w:t>
      </w:r>
      <w:bookmarkStart w:id="86" w:name="_GoBack"/>
      <w:bookmarkEnd w:id="84"/>
      <w:bookmarkEnd w:id="86"/>
    </w:p>
    <w:p w14:paraId="7AC23C15" w14:textId="667D9035" w:rsidR="00F31F3F" w:rsidRDefault="00F31F3F" w:rsidP="00F31F3F">
      <w:pPr>
        <w:pStyle w:val="Head3"/>
      </w:pPr>
      <w:bookmarkStart w:id="87" w:name="_Toc499620970"/>
      <w:bookmarkStart w:id="88" w:name="_Toc496263931"/>
      <w:bookmarkEnd w:id="85"/>
      <w:r>
        <w:t>Informed Consent Form</w:t>
      </w:r>
      <w:bookmarkEnd w:id="87"/>
      <w:bookmarkEnd w:id="88"/>
      <w:r>
        <w:t xml:space="preserve"> </w:t>
      </w:r>
    </w:p>
    <w:p w14:paraId="0887DEA7" w14:textId="77777777" w:rsidR="00F31F3F" w:rsidRDefault="00F31F3F" w:rsidP="00F31F3F">
      <w:r w:rsidRPr="00B013C6">
        <w:t>The Informed Consent Form must be provided to the Sponsor for approva</w:t>
      </w:r>
      <w:r w:rsidR="00B013C6" w:rsidRPr="00B013C6">
        <w:t>l prior to submission to the EC</w:t>
      </w:r>
      <w:r w:rsidRPr="00B013C6">
        <w:t>. The Sponsor will provide an informed consent template and assistance in adapting that template to conform to local requirements. Before enrollment, the study will be explained to each prospective study candidate. Candidates will be asked to read the approved ICF and given the opportunity to ask questions. Once all questions have been answered and the Investigator is assured that the individual understands the implications of participating in the study, the subject will be asked to sign the ICF. Each subject must get ample time to consider participation in the trial. The Investigator will provide a copy of the signed ICF to each subject. If an amendment to the protocol changes the scope or activities associated with a subject’s participation, or increases the potential risk to the subject, the ICF must be revised and submitted to the EC for review and approval. The revised ICF must be used to obtain consent from a subject currently enrolled in the study if he or she is affected by the amendment. The revised ICF must be used to obtain consent from any new subject who is enrolled in the study after the date of the approval of the amendment. Any modification of the consent, e.g. subject information made by an investigator has to be authorized by the Sponsor before it is sent to the EC.</w:t>
      </w:r>
      <w:r>
        <w:t xml:space="preserve"> </w:t>
      </w:r>
    </w:p>
    <w:p w14:paraId="5F756B3B" w14:textId="77777777" w:rsidR="00F31F3F" w:rsidRDefault="00F31F3F" w:rsidP="00F31F3F">
      <w:pPr>
        <w:pStyle w:val="Head3"/>
      </w:pPr>
      <w:bookmarkStart w:id="89" w:name="_Toc499620971"/>
      <w:bookmarkStart w:id="90" w:name="_Toc496263932"/>
      <w:r>
        <w:t>Subject Enrollment</w:t>
      </w:r>
      <w:bookmarkEnd w:id="89"/>
      <w:bookmarkEnd w:id="90"/>
    </w:p>
    <w:p w14:paraId="369FA9F9" w14:textId="51F85BA1" w:rsidR="00722161" w:rsidRDefault="00F31F3F" w:rsidP="00F31F3F">
      <w:r w:rsidRPr="00B013C6">
        <w:t xml:space="preserve">An individual is considered to be enrolled as a study subject only after the ICF has been signed. Each subject will get ample time to consider participation in the trial. Once enrolled, the subject will be assigned a unique identifier. The identifier will consist of an alphanumeric sequence that will consist of: a study identifier, the investigational site identifier and the sequential subject number, </w:t>
      </w:r>
      <w:r w:rsidR="00297B4A" w:rsidRPr="00142777">
        <w:t>e.g. UKF-</w:t>
      </w:r>
      <w:r w:rsidR="00297B4A">
        <w:t>CROS-</w:t>
      </w:r>
      <w:r w:rsidR="00297B4A" w:rsidRPr="00142777">
        <w:t xml:space="preserve">09 for </w:t>
      </w:r>
      <w:r w:rsidR="009709AD">
        <w:t>subject</w:t>
      </w:r>
      <w:r w:rsidR="00297B4A" w:rsidRPr="00142777">
        <w:t xml:space="preserve"> 09 at the center UKF in the </w:t>
      </w:r>
      <w:r w:rsidR="00297B4A">
        <w:t>CROS</w:t>
      </w:r>
      <w:r w:rsidR="00297B4A" w:rsidRPr="00142777">
        <w:t xml:space="preserve"> study</w:t>
      </w:r>
      <w:r w:rsidR="00297B4A">
        <w:t>.</w:t>
      </w:r>
    </w:p>
    <w:p w14:paraId="264892BF" w14:textId="6CC5BBFD" w:rsidR="00F31F3F" w:rsidRDefault="00297B4A" w:rsidP="00F31F3F">
      <w:r>
        <w:t>The normal hearing reference group will sign a data release form before participation in the study. They will be tracked with the same identifiers as the CI subjects.</w:t>
      </w:r>
    </w:p>
    <w:p w14:paraId="49326255" w14:textId="77777777" w:rsidR="00F31F3F" w:rsidRDefault="00F31F3F" w:rsidP="00F31F3F">
      <w:pPr>
        <w:pStyle w:val="Head2"/>
      </w:pPr>
      <w:bookmarkStart w:id="91" w:name="_Toc499620972"/>
      <w:bookmarkStart w:id="92" w:name="_Toc496263933"/>
      <w:r>
        <w:t>Amendments and Deviations</w:t>
      </w:r>
      <w:bookmarkEnd w:id="91"/>
      <w:bookmarkEnd w:id="92"/>
    </w:p>
    <w:p w14:paraId="2CF33285" w14:textId="77777777" w:rsidR="00F31F3F" w:rsidRDefault="00F31F3F" w:rsidP="00F31F3F">
      <w:pPr>
        <w:pStyle w:val="Head3"/>
      </w:pPr>
      <w:bookmarkStart w:id="93" w:name="_Toc499620973"/>
      <w:bookmarkStart w:id="94" w:name="_Toc496263934"/>
      <w:r>
        <w:t>Protocol Amendments</w:t>
      </w:r>
      <w:bookmarkEnd w:id="93"/>
      <w:bookmarkEnd w:id="94"/>
    </w:p>
    <w:p w14:paraId="08E5D16A" w14:textId="077247FD" w:rsidR="00F31F3F" w:rsidRDefault="00F31F3F" w:rsidP="00F31F3F">
      <w:r w:rsidRPr="00B013C6">
        <w:t>The protocol must be followed exactly. Any changes to the protocol must be implemented through a formal protocol amendment. Amendments to the protocol must be initiated by the Sponsor or at the request of other parties. In either case, a formal amendment cannot be initiated until it has been approved by the Sponsor, the Investigator, regulatory agencies (if applicable), and the EC. It can only be altered by written approved amendments by the CPM. Administrative changes that do not affect the subject risk rati</w:t>
      </w:r>
      <w:r w:rsidR="00EF0BFF">
        <w:t xml:space="preserve">o may be made after consulting </w:t>
      </w:r>
      <w:r w:rsidRPr="00B013C6">
        <w:t>AB AG.</w:t>
      </w:r>
      <w:r>
        <w:t xml:space="preserve"> </w:t>
      </w:r>
    </w:p>
    <w:p w14:paraId="739F92B7" w14:textId="77777777" w:rsidR="00F31F3F" w:rsidRDefault="00F31F3F" w:rsidP="00F31F3F">
      <w:pPr>
        <w:pStyle w:val="Head3"/>
      </w:pPr>
      <w:bookmarkStart w:id="95" w:name="_Toc499620974"/>
      <w:bookmarkStart w:id="96" w:name="_Toc496263935"/>
      <w:r>
        <w:t>Emergency Deviations</w:t>
      </w:r>
      <w:bookmarkEnd w:id="95"/>
      <w:bookmarkEnd w:id="96"/>
    </w:p>
    <w:p w14:paraId="4BCC740F" w14:textId="77777777" w:rsidR="00F31F3F" w:rsidRPr="00B013C6" w:rsidRDefault="00F31F3F" w:rsidP="00F31F3F">
      <w:r w:rsidRPr="00B013C6">
        <w:t xml:space="preserve">Emergency deviations or modifications must be reported to the Sponsor and the EC no later than 24 hours after the emergency. </w:t>
      </w:r>
    </w:p>
    <w:p w14:paraId="7D8D4DC5" w14:textId="77777777" w:rsidR="00F31F3F" w:rsidRPr="00B013C6" w:rsidRDefault="00F31F3F" w:rsidP="00F31F3F">
      <w:r w:rsidRPr="00B013C6">
        <w:t>Study Management accepts the right of the investigator to deviate from protocol in a medical emergency when necessary to safeguard the life or physical wellbeing of the subject. The following conditions must apply for a situation to be considered a medical emergency:</w:t>
      </w:r>
    </w:p>
    <w:p w14:paraId="30ED751B" w14:textId="77777777" w:rsidR="00B013C6" w:rsidRPr="00B013C6" w:rsidRDefault="00B013C6" w:rsidP="00BE782F">
      <w:pPr>
        <w:pStyle w:val="ListParagraph"/>
        <w:numPr>
          <w:ilvl w:val="0"/>
          <w:numId w:val="10"/>
        </w:numPr>
      </w:pPr>
      <w:r w:rsidRPr="00B013C6">
        <w:t>The subject is in a life threatening situation and needs immediate treatment.</w:t>
      </w:r>
    </w:p>
    <w:p w14:paraId="20B24E13" w14:textId="77777777" w:rsidR="00B013C6" w:rsidRPr="00B013C6" w:rsidRDefault="00B013C6" w:rsidP="00BE782F">
      <w:pPr>
        <w:pStyle w:val="ListParagraph"/>
        <w:numPr>
          <w:ilvl w:val="0"/>
          <w:numId w:val="10"/>
        </w:numPr>
      </w:pPr>
      <w:r w:rsidRPr="00B013C6">
        <w:t>No generally acceptable alternative for treating the subject is available.</w:t>
      </w:r>
    </w:p>
    <w:p w14:paraId="7369EA65" w14:textId="77777777" w:rsidR="00B013C6" w:rsidRPr="00B013C6" w:rsidRDefault="00B013C6" w:rsidP="00BE782F">
      <w:pPr>
        <w:pStyle w:val="ListParagraph"/>
        <w:numPr>
          <w:ilvl w:val="0"/>
          <w:numId w:val="10"/>
        </w:numPr>
      </w:pPr>
      <w:r w:rsidRPr="00B013C6">
        <w:t>Time does not allow the investigator to notify the Sponsor to obtain regulatory approval.</w:t>
      </w:r>
    </w:p>
    <w:p w14:paraId="41520713" w14:textId="77777777" w:rsidR="00F31F3F" w:rsidRDefault="00F31F3F" w:rsidP="00F31F3F">
      <w:r w:rsidRPr="00B013C6">
        <w:lastRenderedPageBreak/>
        <w:t>In these cases the investigator is obliged to notify the CPM immediately who will notify the EC and Regulatory agencies no later than 5 working days after the event was reported.</w:t>
      </w:r>
    </w:p>
    <w:p w14:paraId="02E62A6A" w14:textId="2B69ED5D" w:rsidR="00F31F3F" w:rsidRDefault="00F31F3F" w:rsidP="00F31F3F">
      <w:pPr>
        <w:pStyle w:val="Head2"/>
      </w:pPr>
      <w:bookmarkStart w:id="97" w:name="_Toc499620975"/>
      <w:bookmarkStart w:id="98" w:name="_Toc496263936"/>
      <w:r>
        <w:t>Documents and Records</w:t>
      </w:r>
      <w:bookmarkEnd w:id="97"/>
      <w:bookmarkEnd w:id="98"/>
    </w:p>
    <w:p w14:paraId="52F5D50F" w14:textId="77777777" w:rsidR="00F31F3F" w:rsidRDefault="00F31F3F" w:rsidP="00F31F3F">
      <w:pPr>
        <w:pStyle w:val="Head3"/>
      </w:pPr>
      <w:bookmarkStart w:id="99" w:name="_Toc499620976"/>
      <w:bookmarkStart w:id="100" w:name="_Toc496263937"/>
      <w:r>
        <w:t>Pre-Study Documentation Requirements</w:t>
      </w:r>
      <w:bookmarkEnd w:id="99"/>
      <w:bookmarkEnd w:id="100"/>
    </w:p>
    <w:p w14:paraId="3BFB9544" w14:textId="77777777" w:rsidR="00F31F3F" w:rsidRPr="00B013C6" w:rsidRDefault="00F31F3F" w:rsidP="00F31F3F">
      <w:r w:rsidRPr="00B013C6">
        <w:t>Prior to obtaining consent from any subjects, the following documents must be provided to Advanced Bionics:</w:t>
      </w:r>
    </w:p>
    <w:p w14:paraId="3D9A2300" w14:textId="77777777" w:rsidR="00B013C6" w:rsidRPr="00B013C6" w:rsidRDefault="00B013C6" w:rsidP="00BE782F">
      <w:pPr>
        <w:pStyle w:val="ListParagraph"/>
        <w:numPr>
          <w:ilvl w:val="0"/>
          <w:numId w:val="11"/>
        </w:numPr>
      </w:pPr>
      <w:r w:rsidRPr="00B013C6">
        <w:t>A copy of the protocol signature page and investigator agreement, signed and dated by the Principal Investigator and Co-Principal Investigator(s), if applicable</w:t>
      </w:r>
    </w:p>
    <w:p w14:paraId="5D3D93E9" w14:textId="77777777" w:rsidR="00B013C6" w:rsidRPr="00B013C6" w:rsidRDefault="00B013C6" w:rsidP="00BE782F">
      <w:pPr>
        <w:pStyle w:val="ListParagraph"/>
        <w:numPr>
          <w:ilvl w:val="0"/>
          <w:numId w:val="11"/>
        </w:numPr>
      </w:pPr>
      <w:r w:rsidRPr="00B013C6">
        <w:t>A signed and dated copy of the Clinical Study Agreement</w:t>
      </w:r>
    </w:p>
    <w:p w14:paraId="1E60347A" w14:textId="77777777" w:rsidR="00B013C6" w:rsidRPr="00B013C6" w:rsidRDefault="00B013C6" w:rsidP="00BE782F">
      <w:pPr>
        <w:pStyle w:val="ListParagraph"/>
        <w:numPr>
          <w:ilvl w:val="0"/>
          <w:numId w:val="11"/>
        </w:numPr>
      </w:pPr>
      <w:r w:rsidRPr="00B013C6">
        <w:t>A copy of the written EC  approval of the protocol</w:t>
      </w:r>
    </w:p>
    <w:p w14:paraId="6BC9F632" w14:textId="77777777" w:rsidR="00B013C6" w:rsidRPr="00B013C6" w:rsidRDefault="00B013C6" w:rsidP="00BE782F">
      <w:pPr>
        <w:pStyle w:val="ListParagraph"/>
        <w:numPr>
          <w:ilvl w:val="0"/>
          <w:numId w:val="11"/>
        </w:numPr>
      </w:pPr>
      <w:r w:rsidRPr="00B013C6">
        <w:t>A copy of the approved ICF  and written EC  approval of the form</w:t>
      </w:r>
    </w:p>
    <w:p w14:paraId="3DF6E01D" w14:textId="77777777" w:rsidR="00B013C6" w:rsidRPr="00B013C6" w:rsidRDefault="00B013C6" w:rsidP="00BE782F">
      <w:pPr>
        <w:pStyle w:val="ListParagraph"/>
        <w:numPr>
          <w:ilvl w:val="0"/>
          <w:numId w:val="11"/>
        </w:numPr>
      </w:pPr>
      <w:r w:rsidRPr="00B013C6">
        <w:t>A copy of the curriculum vitae of the Principal Investigator and Co-Principal Investigator(s), if applicable</w:t>
      </w:r>
    </w:p>
    <w:p w14:paraId="073E8716" w14:textId="77777777" w:rsidR="00F31F3F" w:rsidRDefault="00F31F3F" w:rsidP="00F31F3F">
      <w:pPr>
        <w:pStyle w:val="Head3"/>
      </w:pPr>
      <w:bookmarkStart w:id="101" w:name="_Toc499620977"/>
      <w:bookmarkStart w:id="102" w:name="_Toc496263938"/>
      <w:r>
        <w:t>Study Documentation/Case Report Forms</w:t>
      </w:r>
      <w:bookmarkEnd w:id="101"/>
      <w:bookmarkEnd w:id="102"/>
    </w:p>
    <w:p w14:paraId="04D10D78" w14:textId="77777777" w:rsidR="00F31F3F" w:rsidRPr="00AE2871" w:rsidRDefault="00F31F3F" w:rsidP="00F31F3F">
      <w:r w:rsidRPr="00AE2871">
        <w:t xml:space="preserve">Data must be submitted according to protocol requirements for all enrolled subjects. CRFs provided for this study must be used to submit data to the Sponsor. Each subject will be assigned a unique identifier at the time of enrollment (as described above), which will be used on all CRFs. </w:t>
      </w:r>
    </w:p>
    <w:p w14:paraId="62FE6A17" w14:textId="77777777" w:rsidR="00F31F3F" w:rsidRPr="00AE2871" w:rsidRDefault="00F31F3F" w:rsidP="00F31F3F">
      <w:r w:rsidRPr="00AE2871">
        <w:t>Study records are comprised of monitored CRFs, and all other administrative documents including, for example, EC correspondence, clinical trial materials and supplies shipment manifests, monitoring logs, and correspondence with the Sponsor. A study-specific binder will be provided with instructions for maintenance of study records.</w:t>
      </w:r>
    </w:p>
    <w:p w14:paraId="5538E8B8" w14:textId="77777777" w:rsidR="00F31F3F" w:rsidRDefault="00F31F3F" w:rsidP="00F31F3F">
      <w:r w:rsidRPr="00AE2871">
        <w:t>Source documentation is defined as any hand-written or computer-generated document that contains medical information or test results that have been collected for or are in support of the protocol specifications. For example, these documents may include audiograms, results from CT scans and x-rays, lab reports, clinic notes, subject questionnaires, and telephone logs. All draft, preliminary, and pre-final versions of a report also are considered source documents, including faxed reports or data and hard copies of test results.</w:t>
      </w:r>
    </w:p>
    <w:p w14:paraId="0344B80F" w14:textId="77777777" w:rsidR="00F31F3F" w:rsidRDefault="00F31F3F" w:rsidP="00F31F3F">
      <w:pPr>
        <w:pStyle w:val="Head3"/>
      </w:pPr>
      <w:bookmarkStart w:id="103" w:name="_Toc499620978"/>
      <w:bookmarkStart w:id="104" w:name="_Toc496263939"/>
      <w:r>
        <w:t>Protocol Deviations</w:t>
      </w:r>
      <w:bookmarkEnd w:id="103"/>
      <w:bookmarkEnd w:id="104"/>
    </w:p>
    <w:p w14:paraId="7E55C96C" w14:textId="46406AA2" w:rsidR="00F31F3F" w:rsidRPr="00AE2871" w:rsidRDefault="00F31F3F" w:rsidP="00F31F3F">
      <w:r w:rsidRPr="00AE2871">
        <w:t xml:space="preserve">Deviations from the clinical protocol and protocol requirements including GCP and ISO14155:2011 guidelines will be reviewed and evaluated at each monitoring visit. </w:t>
      </w:r>
    </w:p>
    <w:p w14:paraId="3C1D3A5C" w14:textId="77777777" w:rsidR="00F31F3F" w:rsidRPr="00AE2871" w:rsidRDefault="00F31F3F" w:rsidP="00F31F3F">
      <w:r w:rsidRPr="00AE2871">
        <w:t xml:space="preserve">Appropriate corrective actions will be implemented as necessary. Each and every deviation from the protocol requirements and European standard ISO 14155:2011 ‘clinical investigation of medical devices’ will have to be reported as ‘Protocol Deviation’. </w:t>
      </w:r>
    </w:p>
    <w:p w14:paraId="4854AB38" w14:textId="77777777" w:rsidR="00F31F3F" w:rsidRDefault="00F31F3F" w:rsidP="00F31F3F">
      <w:r w:rsidRPr="00AE2871">
        <w:t xml:space="preserve">A very serious deviation that affects the scientific soundness of the study or any aspect of the subject’s safety, rights or wellbeing may be a cause to close the study at an investigational center. In addition, these very serious deviations will require urgent reporting to ECs and data management. </w:t>
      </w:r>
    </w:p>
    <w:p w14:paraId="73396E57" w14:textId="77777777" w:rsidR="00F31F3F" w:rsidRDefault="00F31F3F" w:rsidP="00F31F3F">
      <w:pPr>
        <w:pStyle w:val="Head2"/>
      </w:pPr>
      <w:bookmarkStart w:id="105" w:name="_Toc499620979"/>
      <w:bookmarkStart w:id="106" w:name="_Toc496263940"/>
      <w:r>
        <w:t>Study Monitoring</w:t>
      </w:r>
      <w:bookmarkEnd w:id="105"/>
      <w:bookmarkEnd w:id="106"/>
    </w:p>
    <w:p w14:paraId="7D4AE821" w14:textId="77777777" w:rsidR="00F31F3F" w:rsidRPr="00AE2871" w:rsidRDefault="00F31F3F" w:rsidP="00F31F3F">
      <w:r w:rsidRPr="00AE2871">
        <w:t xml:space="preserve">A clinical research monitor will supervise conduct of the study at each site. The monitor will visit the Investigator and the study facility at periodic intervals in addition to maintaining ongoing telephone, e-mail, and letter contact. The monitor will maintain up-to-date personal knowledge of the study through observation, review of study records and source documentation, and discussion of the study with the Investigator and study personnel. </w:t>
      </w:r>
    </w:p>
    <w:p w14:paraId="3DB822D0" w14:textId="77777777" w:rsidR="00F31F3F" w:rsidRDefault="00F31F3F" w:rsidP="00F31F3F">
      <w:r w:rsidRPr="00AE2871">
        <w:lastRenderedPageBreak/>
        <w:t>The Sponsor’s internal auditors or contract auditors may evaluate the conduct of the study at a site. These parties will have access to all study-related documents. The Sponsor audit reports are confidential and proprietary.</w:t>
      </w:r>
    </w:p>
    <w:p w14:paraId="5C1C63E5" w14:textId="77777777" w:rsidR="00F31F3F" w:rsidRDefault="00F31F3F" w:rsidP="00F31F3F">
      <w:pPr>
        <w:pStyle w:val="Head3"/>
      </w:pPr>
      <w:bookmarkStart w:id="107" w:name="_Toc499620980"/>
      <w:bookmarkStart w:id="108" w:name="_Toc496263941"/>
      <w:r>
        <w:t>Device Accountability</w:t>
      </w:r>
      <w:bookmarkEnd w:id="107"/>
      <w:bookmarkEnd w:id="108"/>
    </w:p>
    <w:p w14:paraId="48313C55" w14:textId="77777777" w:rsidR="00F31F3F" w:rsidRDefault="00F31F3F" w:rsidP="00F31F3F">
      <w:r w:rsidRPr="00725048">
        <w:t xml:space="preserve">As all the products that are used in this study are commercially available on the CE market the only accountability that we will do is to </w:t>
      </w:r>
      <w:r w:rsidR="00725048" w:rsidRPr="00725048">
        <w:t>track the serial numbers of loaner devices provided to the subjects during the study.</w:t>
      </w:r>
      <w:r w:rsidRPr="00725048">
        <w:t xml:space="preserve"> Devices are not labeled differently than those that will be used for subjects who do not participate in the study.</w:t>
      </w:r>
    </w:p>
    <w:p w14:paraId="23E45130" w14:textId="77777777" w:rsidR="00F31F3F" w:rsidRDefault="00F31F3F" w:rsidP="00F31F3F">
      <w:pPr>
        <w:pStyle w:val="Head3"/>
      </w:pPr>
      <w:bookmarkStart w:id="109" w:name="_Toc499620981"/>
      <w:bookmarkStart w:id="110" w:name="_Toc496263942"/>
      <w:r>
        <w:t>Record Retention</w:t>
      </w:r>
      <w:bookmarkEnd w:id="109"/>
      <w:bookmarkEnd w:id="110"/>
    </w:p>
    <w:p w14:paraId="090B5CC8" w14:textId="77777777" w:rsidR="00F31F3F" w:rsidRPr="00AE2871" w:rsidRDefault="00F31F3F" w:rsidP="00F31F3F">
      <w:r w:rsidRPr="00AE2871">
        <w:t xml:space="preserve">All study records (e.g., protocol, correspondence with the Sponsor and the EC , EC  approvals, CRFs, subject records, consent forms, reports) must be maintained by the Investigator until notified by the Sponsor and at least as long as local document retention regulations require. If an Investigator opts to discontinue participation in the study, all records will be transferred to a mutually agreed designee (i.e., another Investigator). </w:t>
      </w:r>
    </w:p>
    <w:p w14:paraId="13F31CEE" w14:textId="77777777" w:rsidR="00F31F3F" w:rsidRDefault="00F31F3F" w:rsidP="00F31F3F">
      <w:r w:rsidRPr="00AE2871">
        <w:t>This transfer is subject to the Sponsor’s approval and will be documented in writing with copies sent to the sponsor. If an Investigator leaves the site at which the study was conducted, the Sponsor should be contacted regarding the disposition of documents.</w:t>
      </w:r>
    </w:p>
    <w:p w14:paraId="70A999BE" w14:textId="77777777" w:rsidR="00F31F3F" w:rsidRDefault="00F31F3F" w:rsidP="00F31F3F">
      <w:pPr>
        <w:pStyle w:val="Head3"/>
      </w:pPr>
      <w:bookmarkStart w:id="111" w:name="_Toc499620982"/>
      <w:bookmarkStart w:id="112" w:name="_Toc496263943"/>
      <w:r>
        <w:t>Inspection of Records</w:t>
      </w:r>
      <w:bookmarkEnd w:id="111"/>
      <w:bookmarkEnd w:id="112"/>
    </w:p>
    <w:p w14:paraId="357C1293" w14:textId="77777777" w:rsidR="00F31F3F" w:rsidRDefault="00F31F3F" w:rsidP="00F31F3F">
      <w:r w:rsidRPr="00AE2871">
        <w:t>In the event of an audit, the Investigator agrees to allow representatives of the Sponsor or other regulatory authorities to access all study records. The Investigator will notify the Sponsor promptly of all audit requests from government or other regulatory agencies and will promptly forward a copy of all audit findings to the Sponsor.</w:t>
      </w:r>
    </w:p>
    <w:p w14:paraId="6C156862" w14:textId="77777777" w:rsidR="00F31F3F" w:rsidRDefault="00F31F3F" w:rsidP="00F31F3F">
      <w:pPr>
        <w:pStyle w:val="Head2"/>
      </w:pPr>
      <w:bookmarkStart w:id="113" w:name="_Toc499620983"/>
      <w:bookmarkStart w:id="114" w:name="_Toc496263944"/>
      <w:r>
        <w:t>Suspension and Termination</w:t>
      </w:r>
      <w:bookmarkEnd w:id="113"/>
      <w:bookmarkEnd w:id="114"/>
    </w:p>
    <w:p w14:paraId="0C525DA8" w14:textId="77777777" w:rsidR="00F31F3F" w:rsidRDefault="00F31F3F" w:rsidP="00F31F3F">
      <w:pPr>
        <w:pStyle w:val="Head3"/>
      </w:pPr>
      <w:bookmarkStart w:id="115" w:name="_Toc499620984"/>
      <w:bookmarkStart w:id="116" w:name="_Toc496263945"/>
      <w:r>
        <w:t>Criteria for Suspending or Terminating a Study Site</w:t>
      </w:r>
      <w:bookmarkEnd w:id="115"/>
      <w:bookmarkEnd w:id="116"/>
    </w:p>
    <w:p w14:paraId="4EDFB8CB" w14:textId="77777777" w:rsidR="00F31F3F" w:rsidRPr="00B9094F" w:rsidRDefault="00F31F3F" w:rsidP="00F31F3F">
      <w:r w:rsidRPr="00B9094F">
        <w:t>After the study begins, the Sponsor reserves the right to terminate enrollme</w:t>
      </w:r>
      <w:r w:rsidR="00616C49" w:rsidRPr="00B9094F">
        <w:t>nt of subjects at a study center</w:t>
      </w:r>
      <w:r w:rsidRPr="00B9094F">
        <w:t xml:space="preserve"> at any time if (1) no subjects ha</w:t>
      </w:r>
      <w:r w:rsidR="00616C49" w:rsidRPr="00B9094F">
        <w:t>ve been enrolled, (2) the center</w:t>
      </w:r>
      <w:r w:rsidRPr="00B9094F">
        <w:t xml:space="preserve"> has multiple or severe unjustified protoc</w:t>
      </w:r>
      <w:r w:rsidR="00616C49" w:rsidRPr="00B9094F">
        <w:t>ol deviations, or (3) the center</w:t>
      </w:r>
      <w:r w:rsidRPr="00B9094F">
        <w:t xml:space="preserve"> fails to follow remedial actions for protocol deviations.</w:t>
      </w:r>
    </w:p>
    <w:p w14:paraId="77C11783" w14:textId="77777777" w:rsidR="00F31F3F" w:rsidRPr="00B9094F" w:rsidRDefault="00F31F3F" w:rsidP="00F31F3F">
      <w:r w:rsidRPr="00B9094F">
        <w:t>Possible reasons for suspending or terminating a center include:</w:t>
      </w:r>
    </w:p>
    <w:p w14:paraId="45AFFFA4" w14:textId="77777777" w:rsidR="00B9094F" w:rsidRPr="00B9094F" w:rsidRDefault="00B9094F" w:rsidP="00B9094F">
      <w:pPr>
        <w:pStyle w:val="ListParagraph"/>
        <w:numPr>
          <w:ilvl w:val="0"/>
          <w:numId w:val="12"/>
        </w:numPr>
      </w:pPr>
      <w:r w:rsidRPr="00B9094F">
        <w:t>Investigator non-compliance.</w:t>
      </w:r>
    </w:p>
    <w:p w14:paraId="0BEF0495" w14:textId="77777777" w:rsidR="00B9094F" w:rsidRPr="00B9094F" w:rsidRDefault="00B9094F" w:rsidP="00B9094F">
      <w:pPr>
        <w:pStyle w:val="ListParagraph"/>
        <w:numPr>
          <w:ilvl w:val="0"/>
          <w:numId w:val="12"/>
        </w:numPr>
      </w:pPr>
      <w:r w:rsidRPr="00B9094F">
        <w:t>Repeated failure to complete or submit CRFs in a timely manner.</w:t>
      </w:r>
    </w:p>
    <w:p w14:paraId="6B8F7EF9" w14:textId="77777777" w:rsidR="00B9094F" w:rsidRPr="00B9094F" w:rsidRDefault="00B9094F" w:rsidP="00B9094F">
      <w:pPr>
        <w:pStyle w:val="ListParagraph"/>
        <w:numPr>
          <w:ilvl w:val="0"/>
          <w:numId w:val="12"/>
        </w:numPr>
      </w:pPr>
      <w:r w:rsidRPr="00B9094F">
        <w:t>Failure to obtain written informed consent from each subject.</w:t>
      </w:r>
    </w:p>
    <w:p w14:paraId="7B071528" w14:textId="77777777" w:rsidR="00B9094F" w:rsidRPr="00B9094F" w:rsidRDefault="00B9094F" w:rsidP="00B9094F">
      <w:pPr>
        <w:pStyle w:val="ListParagraph"/>
        <w:numPr>
          <w:ilvl w:val="0"/>
          <w:numId w:val="12"/>
        </w:numPr>
      </w:pPr>
      <w:r w:rsidRPr="00B9094F">
        <w:t>Failure to report an SAE or UADE to the Sponsor within the required timeframe.</w:t>
      </w:r>
    </w:p>
    <w:p w14:paraId="59C3A5BA" w14:textId="77777777" w:rsidR="00F31F3F" w:rsidRDefault="00B9094F" w:rsidP="00F31F3F">
      <w:pPr>
        <w:pStyle w:val="Head2"/>
      </w:pPr>
      <w:bookmarkStart w:id="117" w:name="_Toc499620985"/>
      <w:bookmarkStart w:id="118" w:name="_Toc496263946"/>
      <w:r>
        <w:t>I</w:t>
      </w:r>
      <w:r w:rsidR="00F31F3F">
        <w:t>nvestigator Responsibilities</w:t>
      </w:r>
      <w:bookmarkEnd w:id="117"/>
      <w:bookmarkEnd w:id="118"/>
    </w:p>
    <w:p w14:paraId="41B9B6B3" w14:textId="77777777" w:rsidR="00F41803" w:rsidRDefault="00F41803" w:rsidP="00F31F3F">
      <w:r w:rsidRPr="00642A08">
        <w:t>By selecting investigators who are experienced and skilled in the fitting of CI sound processors, hearin</w:t>
      </w:r>
      <w:r w:rsidR="00642A08" w:rsidRPr="00642A08">
        <w:t>g aids and CROS devices and procedure efforts, the risk for subjects is minimized. The selection of principle investigators and investigators will be conducted to the international harmonized standards and general operation procedures.</w:t>
      </w:r>
    </w:p>
    <w:p w14:paraId="0CA2BA9C" w14:textId="77777777" w:rsidR="00F31F3F" w:rsidRPr="00B9094F" w:rsidRDefault="00F31F3F" w:rsidP="00F31F3F">
      <w:r w:rsidRPr="00B9094F">
        <w:t xml:space="preserve">Only appropriate subjects can be enrolled in the study, adhering to the clearly defined inclusion and exclusion criteria which limit participation to those subjects who qualify for the use of cochlear implant technology and the requirements stipulated in this protocol. The treatment and follow up of </w:t>
      </w:r>
      <w:r w:rsidRPr="00B9094F">
        <w:lastRenderedPageBreak/>
        <w:t>the subjects outlined in the study protocol is consistent with current GCP and the Declaration of Helsinki as set forward in the ISO 14155:2011.</w:t>
      </w:r>
    </w:p>
    <w:p w14:paraId="59DDB462" w14:textId="77777777" w:rsidR="00F31F3F" w:rsidRPr="00B9094F" w:rsidRDefault="00F31F3F" w:rsidP="00F31F3F">
      <w:r w:rsidRPr="00B9094F">
        <w:t>Each subject will be assigned a unique identifier at the time of consent to protect subject confidentiality.</w:t>
      </w:r>
    </w:p>
    <w:p w14:paraId="295DF8E8" w14:textId="77777777" w:rsidR="00F31F3F" w:rsidRPr="00B9094F" w:rsidRDefault="00F31F3F" w:rsidP="00F31F3F">
      <w:r w:rsidRPr="00B9094F">
        <w:t>Investigators participating in this study must agree:</w:t>
      </w:r>
    </w:p>
    <w:p w14:paraId="1522A5F0" w14:textId="77777777" w:rsidR="00B9094F" w:rsidRPr="00B9094F" w:rsidRDefault="00B9094F" w:rsidP="00B9094F">
      <w:pPr>
        <w:pStyle w:val="ListParagraph"/>
        <w:numPr>
          <w:ilvl w:val="0"/>
          <w:numId w:val="13"/>
        </w:numPr>
      </w:pPr>
      <w:r w:rsidRPr="00B9094F">
        <w:t>To sign and adhere to the protocol and the Clinical Study Agreement</w:t>
      </w:r>
    </w:p>
    <w:p w14:paraId="6D44B0DE" w14:textId="77777777" w:rsidR="00B9094F" w:rsidRPr="00B9094F" w:rsidRDefault="00B9094F" w:rsidP="00B9094F">
      <w:pPr>
        <w:pStyle w:val="ListParagraph"/>
        <w:numPr>
          <w:ilvl w:val="0"/>
          <w:numId w:val="13"/>
        </w:numPr>
      </w:pPr>
      <w:r w:rsidRPr="00B9094F">
        <w:t>To provide a signed and dated copy of their curriculum vitae</w:t>
      </w:r>
    </w:p>
    <w:p w14:paraId="7F4215D4" w14:textId="77777777" w:rsidR="00B9094F" w:rsidRPr="00B9094F" w:rsidRDefault="00B9094F" w:rsidP="00B9094F">
      <w:pPr>
        <w:pStyle w:val="ListParagraph"/>
        <w:numPr>
          <w:ilvl w:val="0"/>
          <w:numId w:val="13"/>
        </w:numPr>
      </w:pPr>
      <w:r w:rsidRPr="00B9094F">
        <w:t>To obtain EC approval of the study protocol and secure continuing review and approval of the study until it is closed</w:t>
      </w:r>
    </w:p>
    <w:p w14:paraId="254C567C" w14:textId="77777777" w:rsidR="00B9094F" w:rsidRPr="00B9094F" w:rsidRDefault="00B9094F" w:rsidP="00B9094F">
      <w:pPr>
        <w:pStyle w:val="ListParagraph"/>
        <w:numPr>
          <w:ilvl w:val="0"/>
          <w:numId w:val="13"/>
        </w:numPr>
      </w:pPr>
      <w:r w:rsidRPr="00B9094F">
        <w:t>To conduct the investigation in accordance with the study protocol, Clinical Trial Agreement, all applicable regulations, and conditions of approval imposed by the reviewing EC or regulatory agencies</w:t>
      </w:r>
    </w:p>
    <w:p w14:paraId="7C9E9F3F" w14:textId="77777777" w:rsidR="00B9094F" w:rsidRPr="00B9094F" w:rsidRDefault="00B9094F" w:rsidP="00B9094F">
      <w:pPr>
        <w:pStyle w:val="ListParagraph"/>
        <w:numPr>
          <w:ilvl w:val="0"/>
          <w:numId w:val="13"/>
        </w:numPr>
      </w:pPr>
      <w:r w:rsidRPr="00B9094F">
        <w:t>To supervise all testing of human subjects</w:t>
      </w:r>
    </w:p>
    <w:p w14:paraId="6C5029AC" w14:textId="77777777" w:rsidR="00B9094F" w:rsidRPr="00B9094F" w:rsidRDefault="00B9094F" w:rsidP="00B9094F">
      <w:pPr>
        <w:pStyle w:val="ListParagraph"/>
        <w:numPr>
          <w:ilvl w:val="0"/>
          <w:numId w:val="13"/>
        </w:numPr>
      </w:pPr>
      <w:r w:rsidRPr="00B9094F">
        <w:t>Ensure that all subjects are properly consented</w:t>
      </w:r>
    </w:p>
    <w:p w14:paraId="5A5B9A01" w14:textId="77777777" w:rsidR="00B9094F" w:rsidRPr="00B9094F" w:rsidRDefault="00B9094F" w:rsidP="00B9094F">
      <w:pPr>
        <w:pStyle w:val="ListParagraph"/>
        <w:numPr>
          <w:ilvl w:val="0"/>
          <w:numId w:val="13"/>
        </w:numPr>
      </w:pPr>
      <w:r w:rsidRPr="00B9094F">
        <w:t>Not to release any details of the study without the prior written consent of the Sponsor</w:t>
      </w:r>
    </w:p>
    <w:p w14:paraId="072FEF35" w14:textId="77777777" w:rsidR="00B9094F" w:rsidRPr="00B9094F" w:rsidRDefault="00B9094F" w:rsidP="00B9094F">
      <w:pPr>
        <w:pStyle w:val="ListParagraph"/>
        <w:numPr>
          <w:ilvl w:val="0"/>
          <w:numId w:val="13"/>
        </w:numPr>
      </w:pPr>
      <w:r w:rsidRPr="00B9094F">
        <w:t xml:space="preserve">To adhere to terms of publications and presentations from the study in accordance with the terms </w:t>
      </w:r>
      <w:r w:rsidR="00E677EC">
        <w:t>of the Clinical Study Agreement</w:t>
      </w:r>
    </w:p>
    <w:p w14:paraId="54F88BBC" w14:textId="77777777" w:rsidR="00B9094F" w:rsidRPr="00B9094F" w:rsidRDefault="00B9094F" w:rsidP="00B9094F">
      <w:pPr>
        <w:pStyle w:val="ListParagraph"/>
        <w:numPr>
          <w:ilvl w:val="0"/>
          <w:numId w:val="13"/>
        </w:numPr>
      </w:pPr>
      <w:r w:rsidRPr="00B9094F">
        <w:t>Estimated time needed to select number s</w:t>
      </w:r>
      <w:r w:rsidR="00E677EC">
        <w:t>ubjects (i.e. enrolment period)</w:t>
      </w:r>
    </w:p>
    <w:p w14:paraId="5E159013" w14:textId="77777777" w:rsidR="00F31F3F" w:rsidRDefault="00F31F3F" w:rsidP="00F31F3F">
      <w:pPr>
        <w:pStyle w:val="Head1"/>
      </w:pPr>
      <w:bookmarkStart w:id="119" w:name="_Toc499620986"/>
      <w:bookmarkStart w:id="120" w:name="_Toc496263947"/>
      <w:r>
        <w:t xml:space="preserve">Monitoring </w:t>
      </w:r>
      <w:proofErr w:type="spellStart"/>
      <w:r>
        <w:t>Procedures</w:t>
      </w:r>
      <w:bookmarkEnd w:id="119"/>
      <w:bookmarkEnd w:id="120"/>
      <w:proofErr w:type="spellEnd"/>
    </w:p>
    <w:p w14:paraId="7C450E80" w14:textId="77777777" w:rsidR="00F31F3F" w:rsidRDefault="00F31F3F" w:rsidP="00F31F3F">
      <w:r w:rsidRPr="00B9094F">
        <w:t>All investigators and investigational sites will be monitored on a continuing basis</w:t>
      </w:r>
      <w:r w:rsidRPr="00642A08">
        <w:t>,</w:t>
      </w:r>
      <w:r w:rsidRPr="00B9094F">
        <w:t xml:space="preserve"> through the course of the clinical study to oversee compliance with the regulatory and clinical aspects of the study. A Clinical Monitor will maintain current personal knowledge of the study through observation, review of study records and source documentation, and discuss and update study related issued with the investigators and study site staff. Clinical Monitors will be certified and members of AB AG.</w:t>
      </w:r>
    </w:p>
    <w:p w14:paraId="004A5065" w14:textId="77777777" w:rsidR="00F31F3F" w:rsidRDefault="00F31F3F" w:rsidP="00F31F3F">
      <w:pPr>
        <w:pStyle w:val="Head2"/>
      </w:pPr>
      <w:bookmarkStart w:id="121" w:name="_Toc499620987"/>
      <w:bookmarkStart w:id="122" w:name="_Toc496263948"/>
      <w:r>
        <w:t>Site Initiation Training</w:t>
      </w:r>
      <w:bookmarkEnd w:id="121"/>
      <w:bookmarkEnd w:id="122"/>
    </w:p>
    <w:p w14:paraId="3DFAEAF7" w14:textId="77777777" w:rsidR="00F31F3F" w:rsidRPr="00E677EC" w:rsidRDefault="00F31F3F" w:rsidP="00F31F3F">
      <w:r w:rsidRPr="00E677EC">
        <w:t>The following information is reviewed and discussed during site initiation training:</w:t>
      </w:r>
    </w:p>
    <w:p w14:paraId="5E14C904" w14:textId="77777777" w:rsidR="00E677EC" w:rsidRPr="00E677EC" w:rsidRDefault="00E677EC" w:rsidP="00E677EC">
      <w:pPr>
        <w:pStyle w:val="ListParagraph"/>
        <w:numPr>
          <w:ilvl w:val="0"/>
          <w:numId w:val="14"/>
        </w:numPr>
      </w:pPr>
      <w:r w:rsidRPr="00E677EC">
        <w:t>Good Clinical Practice, including investigator responsibilities and purpose of monitoring activities</w:t>
      </w:r>
    </w:p>
    <w:p w14:paraId="5E708B06" w14:textId="77777777" w:rsidR="00E677EC" w:rsidRPr="00E677EC" w:rsidRDefault="00E677EC" w:rsidP="00E677EC">
      <w:pPr>
        <w:pStyle w:val="ListParagraph"/>
        <w:numPr>
          <w:ilvl w:val="0"/>
          <w:numId w:val="14"/>
        </w:numPr>
      </w:pPr>
      <w:r w:rsidRPr="00E677EC">
        <w:t>Requirements for EC  approval (initial application and continuing reviews)</w:t>
      </w:r>
    </w:p>
    <w:p w14:paraId="1E924697" w14:textId="77777777" w:rsidR="00E677EC" w:rsidRPr="00E677EC" w:rsidRDefault="00E677EC" w:rsidP="00E677EC">
      <w:pPr>
        <w:pStyle w:val="ListParagraph"/>
        <w:numPr>
          <w:ilvl w:val="0"/>
          <w:numId w:val="14"/>
        </w:numPr>
      </w:pPr>
      <w:r w:rsidRPr="00E677EC">
        <w:t xml:space="preserve">Informed consent procedures, including requirements for inclusion of all foreseeable risks in the ICF  </w:t>
      </w:r>
    </w:p>
    <w:p w14:paraId="6CAAC76D" w14:textId="77777777" w:rsidR="00E677EC" w:rsidRPr="00E677EC" w:rsidRDefault="00E677EC" w:rsidP="00E677EC">
      <w:pPr>
        <w:pStyle w:val="ListParagraph"/>
        <w:numPr>
          <w:ilvl w:val="0"/>
          <w:numId w:val="14"/>
        </w:numPr>
      </w:pPr>
      <w:r w:rsidRPr="00E677EC">
        <w:t>Study protocol and procedures</w:t>
      </w:r>
    </w:p>
    <w:p w14:paraId="6EB17FC1" w14:textId="77777777" w:rsidR="00E677EC" w:rsidRPr="00E677EC" w:rsidRDefault="00E677EC" w:rsidP="00E677EC">
      <w:pPr>
        <w:pStyle w:val="ListParagraph"/>
        <w:numPr>
          <w:ilvl w:val="0"/>
          <w:numId w:val="14"/>
        </w:numPr>
      </w:pPr>
      <w:r w:rsidRPr="00E677EC">
        <w:t>Processes for recording and reporting adverse events</w:t>
      </w:r>
    </w:p>
    <w:p w14:paraId="2A7F0354" w14:textId="77777777" w:rsidR="00E677EC" w:rsidRPr="00E677EC" w:rsidRDefault="00E677EC" w:rsidP="00E677EC">
      <w:pPr>
        <w:pStyle w:val="ListParagraph"/>
        <w:numPr>
          <w:ilvl w:val="0"/>
          <w:numId w:val="14"/>
        </w:numPr>
      </w:pPr>
      <w:r w:rsidRPr="00E677EC">
        <w:t>Device accountability procedures</w:t>
      </w:r>
    </w:p>
    <w:p w14:paraId="65AF7CDD" w14:textId="77777777" w:rsidR="00E677EC" w:rsidRPr="00E677EC" w:rsidRDefault="00E677EC" w:rsidP="00E677EC">
      <w:pPr>
        <w:pStyle w:val="ListParagraph"/>
        <w:numPr>
          <w:ilvl w:val="0"/>
          <w:numId w:val="14"/>
        </w:numPr>
      </w:pPr>
      <w:r w:rsidRPr="00E677EC">
        <w:t>Data collection and correction procedures, source documentation, and record retention requirements</w:t>
      </w:r>
    </w:p>
    <w:p w14:paraId="185611D7" w14:textId="77777777" w:rsidR="00F31F3F" w:rsidRDefault="00F31F3F" w:rsidP="00661990">
      <w:pPr>
        <w:pStyle w:val="Head2"/>
      </w:pPr>
      <w:bookmarkStart w:id="123" w:name="_Toc499620988"/>
      <w:bookmarkStart w:id="124" w:name="_Toc496263949"/>
      <w:r>
        <w:t>Interim Monitoring Activities</w:t>
      </w:r>
      <w:bookmarkEnd w:id="123"/>
      <w:bookmarkEnd w:id="124"/>
    </w:p>
    <w:p w14:paraId="38F719A2" w14:textId="77777777" w:rsidR="00F31F3F" w:rsidRPr="00E677EC" w:rsidRDefault="00F31F3F" w:rsidP="00F31F3F">
      <w:r w:rsidRPr="00E677EC">
        <w:t>The Clinical Monitor will perform at least the following activities during on-site visits:</w:t>
      </w:r>
    </w:p>
    <w:p w14:paraId="7A9F1BFD" w14:textId="77777777" w:rsidR="00F31F3F" w:rsidRPr="00E677EC" w:rsidRDefault="00F31F3F" w:rsidP="00E677EC">
      <w:pPr>
        <w:pStyle w:val="ListParagraph"/>
        <w:numPr>
          <w:ilvl w:val="0"/>
          <w:numId w:val="16"/>
        </w:numPr>
      </w:pPr>
      <w:r w:rsidRPr="00E677EC">
        <w:t>Confirm that the facilities continue to be appropriate and that the study records are stored in a secure location</w:t>
      </w:r>
    </w:p>
    <w:p w14:paraId="4501A555" w14:textId="77777777" w:rsidR="00F31F3F" w:rsidRPr="00E677EC" w:rsidRDefault="00F31F3F" w:rsidP="00E677EC">
      <w:pPr>
        <w:pStyle w:val="ListParagraph"/>
        <w:numPr>
          <w:ilvl w:val="0"/>
          <w:numId w:val="16"/>
        </w:numPr>
      </w:pPr>
      <w:r w:rsidRPr="00E677EC">
        <w:t>Conduct review and collection of regulatory documents</w:t>
      </w:r>
    </w:p>
    <w:p w14:paraId="6B30816C" w14:textId="77777777" w:rsidR="00F31F3F" w:rsidRPr="00E677EC" w:rsidRDefault="00F31F3F" w:rsidP="00E677EC">
      <w:pPr>
        <w:pStyle w:val="ListParagraph"/>
        <w:numPr>
          <w:ilvl w:val="0"/>
          <w:numId w:val="16"/>
        </w:numPr>
      </w:pPr>
      <w:r w:rsidRPr="00E677EC">
        <w:lastRenderedPageBreak/>
        <w:t>Review subject ICFs for completeness and accuracy</w:t>
      </w:r>
    </w:p>
    <w:p w14:paraId="3EE1FA61" w14:textId="77777777" w:rsidR="00F31F3F" w:rsidRPr="00E677EC" w:rsidRDefault="00F31F3F" w:rsidP="00E677EC">
      <w:pPr>
        <w:pStyle w:val="ListParagraph"/>
        <w:numPr>
          <w:ilvl w:val="0"/>
          <w:numId w:val="16"/>
        </w:numPr>
      </w:pPr>
      <w:r w:rsidRPr="00E677EC">
        <w:t>Confirm that the study protocol is being followed and that any changes in the protocol have been reported to the EC and Advanced Bionics, as applicable</w:t>
      </w:r>
    </w:p>
    <w:p w14:paraId="7E4F35AC" w14:textId="77777777" w:rsidR="00F31F3F" w:rsidRPr="00E677EC" w:rsidRDefault="00F31F3F" w:rsidP="00E677EC">
      <w:pPr>
        <w:pStyle w:val="ListParagraph"/>
        <w:numPr>
          <w:ilvl w:val="0"/>
          <w:numId w:val="16"/>
        </w:numPr>
      </w:pPr>
      <w:r w:rsidRPr="00E677EC">
        <w:t>Review CRFs and source documents for completeness, accuracy, and timely submission to the Sponsor</w:t>
      </w:r>
    </w:p>
    <w:p w14:paraId="3FCB10E7" w14:textId="77777777" w:rsidR="00F31F3F" w:rsidRPr="00E677EC" w:rsidRDefault="00F31F3F" w:rsidP="00E677EC">
      <w:pPr>
        <w:pStyle w:val="ListParagraph"/>
        <w:numPr>
          <w:ilvl w:val="0"/>
          <w:numId w:val="16"/>
        </w:numPr>
      </w:pPr>
      <w:r w:rsidRPr="00E677EC">
        <w:t>Verify that all adverse events have been reported to the Sponsor within the appropriate timeframe. If an event is discovered that requires reporting, the Clinical Monitor will instruct the investigators to document the event on the appropriate CRF and submit to the Sponsor within the required timeframe</w:t>
      </w:r>
    </w:p>
    <w:p w14:paraId="6C544CDA" w14:textId="77777777" w:rsidR="00F31F3F" w:rsidRPr="00E677EC" w:rsidRDefault="00F31F3F" w:rsidP="00E677EC">
      <w:pPr>
        <w:pStyle w:val="ListParagraph"/>
        <w:numPr>
          <w:ilvl w:val="0"/>
          <w:numId w:val="16"/>
        </w:numPr>
      </w:pPr>
      <w:r w:rsidRPr="00E677EC">
        <w:t>Review and resolve data clarification requests, if appropriate</w:t>
      </w:r>
    </w:p>
    <w:p w14:paraId="7915265A" w14:textId="77777777" w:rsidR="00F31F3F" w:rsidRPr="00E677EC" w:rsidRDefault="00F31F3F" w:rsidP="00E677EC">
      <w:pPr>
        <w:pStyle w:val="ListParagraph"/>
        <w:numPr>
          <w:ilvl w:val="0"/>
          <w:numId w:val="16"/>
        </w:numPr>
      </w:pPr>
      <w:r w:rsidRPr="00E677EC">
        <w:t>Review device accountability records</w:t>
      </w:r>
    </w:p>
    <w:p w14:paraId="3B6D3EE9" w14:textId="77777777" w:rsidR="00F31F3F" w:rsidRPr="00E677EC" w:rsidRDefault="00F31F3F" w:rsidP="00E677EC">
      <w:pPr>
        <w:pStyle w:val="ListParagraph"/>
        <w:numPr>
          <w:ilvl w:val="0"/>
          <w:numId w:val="16"/>
        </w:numPr>
      </w:pPr>
      <w:r w:rsidRPr="00E677EC">
        <w:t>Follow up on outstanding monitoring visit action items</w:t>
      </w:r>
    </w:p>
    <w:p w14:paraId="69133FFE" w14:textId="77777777" w:rsidR="00F31F3F" w:rsidRDefault="00F31F3F" w:rsidP="00F31F3F">
      <w:r w:rsidRPr="00E677EC">
        <w:t>At the end of the visit, the Clinical Monitor will meet with the investigators to review site compliance with the protocol, investigator responsibilities, and applicable regulations.</w:t>
      </w:r>
    </w:p>
    <w:p w14:paraId="228ADAD4" w14:textId="77777777" w:rsidR="00E677EC" w:rsidRPr="00E677EC" w:rsidRDefault="00F31F3F" w:rsidP="00E677EC">
      <w:pPr>
        <w:pStyle w:val="Head2"/>
      </w:pPr>
      <w:bookmarkStart w:id="125" w:name="_Toc499620989"/>
      <w:bookmarkStart w:id="126" w:name="_Toc496263950"/>
      <w:r>
        <w:t>Close-Out Monitoring Activities</w:t>
      </w:r>
      <w:bookmarkEnd w:id="125"/>
      <w:bookmarkEnd w:id="126"/>
    </w:p>
    <w:p w14:paraId="43F9AB8A" w14:textId="77777777" w:rsidR="00F31F3F" w:rsidRPr="00E677EC" w:rsidRDefault="00F31F3F" w:rsidP="00E677EC">
      <w:r w:rsidRPr="00E677EC">
        <w:t>The Clinical Monitor performs at least the following activities during study close out:</w:t>
      </w:r>
    </w:p>
    <w:p w14:paraId="5C36B3A2" w14:textId="77777777" w:rsidR="00F31F3F" w:rsidRPr="00E677EC" w:rsidRDefault="00F31F3F" w:rsidP="00E677EC">
      <w:pPr>
        <w:pStyle w:val="ListParagraph"/>
        <w:numPr>
          <w:ilvl w:val="0"/>
          <w:numId w:val="21"/>
        </w:numPr>
      </w:pPr>
      <w:r w:rsidRPr="00E677EC">
        <w:t>Conduct review and collection of regulatory documents</w:t>
      </w:r>
    </w:p>
    <w:p w14:paraId="39963A46" w14:textId="77777777" w:rsidR="00F31F3F" w:rsidRPr="00E677EC" w:rsidRDefault="00F31F3F" w:rsidP="00E677EC">
      <w:pPr>
        <w:pStyle w:val="ListParagraph"/>
        <w:numPr>
          <w:ilvl w:val="0"/>
          <w:numId w:val="21"/>
        </w:numPr>
      </w:pPr>
      <w:r w:rsidRPr="00E677EC">
        <w:t>Resolve open data clarification requests</w:t>
      </w:r>
    </w:p>
    <w:p w14:paraId="534662E6" w14:textId="77777777" w:rsidR="00F31F3F" w:rsidRPr="00E677EC" w:rsidRDefault="00F31F3F" w:rsidP="00E677EC">
      <w:pPr>
        <w:pStyle w:val="ListParagraph"/>
        <w:numPr>
          <w:ilvl w:val="0"/>
          <w:numId w:val="21"/>
        </w:numPr>
      </w:pPr>
      <w:r w:rsidRPr="00E677EC">
        <w:t>Review study file retention and storage requirements</w:t>
      </w:r>
    </w:p>
    <w:p w14:paraId="4E4CF8BB" w14:textId="77777777" w:rsidR="00F31F3F" w:rsidRPr="00E677EC" w:rsidRDefault="00F31F3F" w:rsidP="00E677EC">
      <w:pPr>
        <w:pStyle w:val="ListParagraph"/>
        <w:numPr>
          <w:ilvl w:val="0"/>
          <w:numId w:val="21"/>
        </w:numPr>
      </w:pPr>
      <w:r w:rsidRPr="00E677EC">
        <w:t>Collect outstanding CRFs</w:t>
      </w:r>
    </w:p>
    <w:p w14:paraId="79EEFC57" w14:textId="77777777" w:rsidR="00F31F3F" w:rsidRPr="00E677EC" w:rsidRDefault="00F31F3F" w:rsidP="00E677EC">
      <w:pPr>
        <w:pStyle w:val="ListParagraph"/>
        <w:numPr>
          <w:ilvl w:val="0"/>
          <w:numId w:val="21"/>
        </w:numPr>
      </w:pPr>
      <w:r w:rsidRPr="00E677EC">
        <w:t>Review investigator responsibilities including EC notification of study closure</w:t>
      </w:r>
    </w:p>
    <w:p w14:paraId="00E380BF" w14:textId="2D7B8FB5" w:rsidR="00F31F3F" w:rsidRPr="00E677EC" w:rsidRDefault="00F31F3F">
      <w:pPr>
        <w:pStyle w:val="ListParagraph"/>
        <w:numPr>
          <w:ilvl w:val="0"/>
          <w:numId w:val="21"/>
        </w:numPr>
      </w:pPr>
      <w:r w:rsidRPr="00E677EC">
        <w:t xml:space="preserve">Follow up on any outstanding issues, including unresolved adverse events. </w:t>
      </w:r>
    </w:p>
    <w:p w14:paraId="32CEBEB5" w14:textId="77777777" w:rsidR="00F31F3F" w:rsidRPr="00E677EC" w:rsidRDefault="00F31F3F" w:rsidP="00E677EC">
      <w:pPr>
        <w:pStyle w:val="ListParagraph"/>
        <w:numPr>
          <w:ilvl w:val="0"/>
          <w:numId w:val="21"/>
        </w:numPr>
      </w:pPr>
      <w:r w:rsidRPr="00E677EC">
        <w:t>Review the potential of regulatory or Spo</w:t>
      </w:r>
      <w:r w:rsidR="00E677EC" w:rsidRPr="00E677EC">
        <w:t>nsor audits</w:t>
      </w:r>
    </w:p>
    <w:p w14:paraId="4076FCBF" w14:textId="77777777" w:rsidR="00F31F3F" w:rsidRDefault="00F31F3F" w:rsidP="00F31F3F">
      <w:r w:rsidRPr="00E677EC">
        <w:t>At the end of the visit, the Clinical Monitor will meet with the investigators to review site compliance with the protocol, investigator responsibilities, and applicable regulations.</w:t>
      </w:r>
    </w:p>
    <w:p w14:paraId="2FCB0C4F" w14:textId="77777777" w:rsidR="00F31F3F" w:rsidRDefault="00F31F3F" w:rsidP="00661990">
      <w:pPr>
        <w:pStyle w:val="Head2"/>
      </w:pPr>
      <w:bookmarkStart w:id="127" w:name="_Toc499620990"/>
      <w:bookmarkStart w:id="128" w:name="_Toc496263951"/>
      <w:r>
        <w:t>Management of Site Noncompliance</w:t>
      </w:r>
      <w:bookmarkEnd w:id="127"/>
      <w:bookmarkEnd w:id="128"/>
      <w:r>
        <w:t xml:space="preserve"> </w:t>
      </w:r>
    </w:p>
    <w:p w14:paraId="1BA3F77C" w14:textId="77777777" w:rsidR="00F31F3F" w:rsidRPr="00E677EC" w:rsidRDefault="00F31F3F" w:rsidP="00F31F3F">
      <w:r w:rsidRPr="00E677EC">
        <w:t xml:space="preserve">Noncompliance with the signed agreement, the CIP, regulatory requirements, or any conditions of approval imposed by the EC will be addressed by re-training the investigators on the appropriate study procedures and documenting the re-training. Continued noncompliance may result in termination of study participation. </w:t>
      </w:r>
    </w:p>
    <w:p w14:paraId="7C5A2024" w14:textId="77777777" w:rsidR="00F31F3F" w:rsidRDefault="00F31F3F" w:rsidP="00F31F3F">
      <w:r w:rsidRPr="00E677EC">
        <w:t>In the event of site termination and the use of investigational product, the Sponsor will stop shipping investigational product and request that any investigational product at the site be returned.</w:t>
      </w:r>
    </w:p>
    <w:p w14:paraId="28900BF3" w14:textId="77777777" w:rsidR="00F31F3F" w:rsidRDefault="00F31F3F" w:rsidP="00661990">
      <w:pPr>
        <w:pStyle w:val="Head2"/>
      </w:pPr>
      <w:bookmarkStart w:id="129" w:name="_Toc499620991"/>
      <w:bookmarkStart w:id="130" w:name="_Toc496263952"/>
      <w:r>
        <w:t>Documentation and Records</w:t>
      </w:r>
      <w:bookmarkEnd w:id="129"/>
      <w:bookmarkEnd w:id="130"/>
    </w:p>
    <w:p w14:paraId="39274152" w14:textId="77777777" w:rsidR="00F31F3F" w:rsidRDefault="00F31F3F" w:rsidP="00F31F3F">
      <w:r w:rsidRPr="00E677EC">
        <w:t>The Sponsor and investigators maintain files with Ethical committee and regulatory documents. CRFs are completed for each study subject. The Sponsor maintains the original CRFs and the study site retains copies of all CRFs. The Clinical Monitor documents monitoring activities and prepares a report after each monitoring visit.</w:t>
      </w:r>
    </w:p>
    <w:p w14:paraId="784F6DFD" w14:textId="77777777" w:rsidR="003738E1" w:rsidRPr="00C63E8E" w:rsidRDefault="003738E1">
      <w:pPr>
        <w:spacing w:after="200" w:line="276" w:lineRule="auto"/>
        <w:jc w:val="left"/>
        <w:rPr>
          <w:b/>
          <w:sz w:val="32"/>
          <w:szCs w:val="32"/>
        </w:rPr>
      </w:pPr>
      <w:r>
        <w:br w:type="page"/>
      </w:r>
    </w:p>
    <w:p w14:paraId="3201AAAD" w14:textId="090DFA7E" w:rsidR="00661990" w:rsidRDefault="00661990" w:rsidP="00661990">
      <w:pPr>
        <w:pStyle w:val="Head1"/>
      </w:pPr>
      <w:bookmarkStart w:id="131" w:name="_Toc499620992"/>
      <w:bookmarkStart w:id="132" w:name="_Toc496263953"/>
      <w:r>
        <w:lastRenderedPageBreak/>
        <w:t>Data Management</w:t>
      </w:r>
      <w:bookmarkEnd w:id="131"/>
      <w:bookmarkEnd w:id="132"/>
    </w:p>
    <w:p w14:paraId="04FD780E" w14:textId="77777777" w:rsidR="00661990" w:rsidRDefault="00661990" w:rsidP="00661990">
      <w:pPr>
        <w:pStyle w:val="Head2"/>
      </w:pPr>
      <w:bookmarkStart w:id="133" w:name="_Toc499620993"/>
      <w:bookmarkStart w:id="134" w:name="_Toc496263954"/>
      <w:r>
        <w:t>Data collection</w:t>
      </w:r>
      <w:bookmarkEnd w:id="133"/>
      <w:bookmarkEnd w:id="134"/>
      <w:r>
        <w:t xml:space="preserve"> </w:t>
      </w:r>
    </w:p>
    <w:p w14:paraId="0AF37653" w14:textId="77777777" w:rsidR="00661990" w:rsidRPr="00E677EC" w:rsidRDefault="00661990" w:rsidP="00661990">
      <w:r w:rsidRPr="00E677EC">
        <w:t xml:space="preserve">CRFs will be used to collect all subject data during the study. CRFs must be fully completed for each subject, signed and dated and available for review by the Clinical Monitor who will work under ICH-GCP rule. </w:t>
      </w:r>
    </w:p>
    <w:p w14:paraId="390EFB56" w14:textId="77777777" w:rsidR="00661990" w:rsidRDefault="00661990" w:rsidP="00661990">
      <w:r w:rsidRPr="00E677EC">
        <w:t>The investigators or the authorized study personnel are required to sign the CRF pages where needed to validate they have read and are in agreement with the reported data.</w:t>
      </w:r>
    </w:p>
    <w:p w14:paraId="0ECCDA07" w14:textId="0E0D8314" w:rsidR="00661990" w:rsidRDefault="00661990" w:rsidP="00661990">
      <w:pPr>
        <w:pStyle w:val="Head2"/>
      </w:pPr>
      <w:bookmarkStart w:id="135" w:name="_Toc499620994"/>
      <w:bookmarkStart w:id="136" w:name="_Toc496263955"/>
      <w:r>
        <w:t>Data processing</w:t>
      </w:r>
      <w:bookmarkEnd w:id="135"/>
      <w:bookmarkEnd w:id="136"/>
    </w:p>
    <w:p w14:paraId="63D4F277" w14:textId="77777777" w:rsidR="00661990" w:rsidRPr="00E677EC" w:rsidRDefault="00661990" w:rsidP="00661990">
      <w:r w:rsidRPr="00E677EC">
        <w:t>The investigator or designated individual is responsible for recording all data from the trial on the CRFs supplied by the Sponsor. The data reported in the CRF must be unambiguous.</w:t>
      </w:r>
    </w:p>
    <w:p w14:paraId="7B66BAB6" w14:textId="45EB23DA" w:rsidR="00661990" w:rsidRDefault="00661990" w:rsidP="00661990">
      <w:r w:rsidRPr="00E677EC">
        <w:t xml:space="preserve">Development of the primary database and subsequent data entry for the trial will be performed by the Sponsor. The person </w:t>
      </w:r>
      <w:r w:rsidR="00EF0BFF">
        <w:t>responsible for data management</w:t>
      </w:r>
      <w:r w:rsidRPr="00E677EC">
        <w:t xml:space="preserve"> must confirm the overall integrity of the data.</w:t>
      </w:r>
      <w:r>
        <w:t xml:space="preserve"> </w:t>
      </w:r>
    </w:p>
    <w:p w14:paraId="2F15BF25" w14:textId="77777777" w:rsidR="00661990" w:rsidRDefault="00661990" w:rsidP="00661990">
      <w:pPr>
        <w:pStyle w:val="Head1"/>
      </w:pPr>
      <w:bookmarkStart w:id="137" w:name="_Toc499620995"/>
      <w:bookmarkStart w:id="138" w:name="_Toc496263956"/>
      <w:proofErr w:type="spellStart"/>
      <w:r>
        <w:t>Contractual</w:t>
      </w:r>
      <w:proofErr w:type="spellEnd"/>
      <w:r>
        <w:t xml:space="preserve"> </w:t>
      </w:r>
      <w:proofErr w:type="spellStart"/>
      <w:r>
        <w:t>binding</w:t>
      </w:r>
      <w:proofErr w:type="spellEnd"/>
      <w:r>
        <w:t xml:space="preserve"> </w:t>
      </w:r>
      <w:proofErr w:type="spellStart"/>
      <w:r>
        <w:t>documents</w:t>
      </w:r>
      <w:bookmarkEnd w:id="137"/>
      <w:bookmarkEnd w:id="138"/>
      <w:proofErr w:type="spellEnd"/>
    </w:p>
    <w:p w14:paraId="7052BEFD" w14:textId="77777777" w:rsidR="00661990" w:rsidRPr="00E677EC" w:rsidRDefault="00661990" w:rsidP="00661990">
      <w:r w:rsidRPr="00E677EC">
        <w:t xml:space="preserve">By signing the study protocol, the investigator agrees to keep all information made available to him/her in strict confidence and ensures the same level of confidentiality from his/her staff. </w:t>
      </w:r>
    </w:p>
    <w:p w14:paraId="3175D3DE" w14:textId="77777777" w:rsidR="00661990" w:rsidRPr="00E677EC" w:rsidRDefault="00661990" w:rsidP="00661990">
      <w:r w:rsidRPr="00E677EC">
        <w:t xml:space="preserve">The study documents (study protocol, CRFs and other materials) made available by/to the principal </w:t>
      </w:r>
      <w:r w:rsidRPr="00642A08">
        <w:t>investigators need to be stored adequately in order to assure their confidentiality in the hospital for a duration of 25 years.</w:t>
      </w:r>
      <w:r w:rsidRPr="00E677EC">
        <w:t xml:space="preserve"> </w:t>
      </w:r>
    </w:p>
    <w:p w14:paraId="104DAB1E" w14:textId="77777777" w:rsidR="00661990" w:rsidRDefault="00661990" w:rsidP="00661990">
      <w:r w:rsidRPr="00E677EC">
        <w:t>The information made available to study hospital personnel must not be passed on to others without written authorization of the Sponsor.</w:t>
      </w:r>
      <w:r>
        <w:t xml:space="preserve"> </w:t>
      </w:r>
    </w:p>
    <w:p w14:paraId="0EAA4B9C" w14:textId="77777777" w:rsidR="00661990" w:rsidRDefault="00661990" w:rsidP="00661990">
      <w:pPr>
        <w:pStyle w:val="Head1"/>
      </w:pPr>
      <w:bookmarkStart w:id="139" w:name="_Toc499620996"/>
      <w:bookmarkStart w:id="140" w:name="_Toc496263957"/>
      <w:proofErr w:type="spellStart"/>
      <w:r>
        <w:t>Publication</w:t>
      </w:r>
      <w:bookmarkEnd w:id="139"/>
      <w:bookmarkEnd w:id="140"/>
      <w:proofErr w:type="spellEnd"/>
      <w:r>
        <w:t xml:space="preserve"> </w:t>
      </w:r>
    </w:p>
    <w:p w14:paraId="36234B81" w14:textId="7BB77F56" w:rsidR="00661990" w:rsidRDefault="00661990" w:rsidP="00661990">
      <w:r w:rsidRPr="00642A08">
        <w:t>The study will be published in peer reviewed journal</w:t>
      </w:r>
      <w:r w:rsidR="005163F3">
        <w:t>s</w:t>
      </w:r>
      <w:r w:rsidRPr="00642A08">
        <w:t>. Any manuscript or presentation concerning</w:t>
      </w:r>
      <w:r w:rsidRPr="00E677EC">
        <w:t xml:space="preserve"> this study must be provided to AB AG minimum 30 working days before planned publications for in depth reviewing. </w:t>
      </w:r>
      <w:r w:rsidRPr="00642A08">
        <w:t>The Sponsor will not have a veto.</w:t>
      </w:r>
      <w:r w:rsidRPr="00E677EC">
        <w:t xml:space="preserve"> However, publishing can only be undertaken after a unified written agreement between the researchers has been reached and the review by the sponsor finds accordance between the calculated and reported data. In any case, the major-first publication will be a co-authorship reporting all data gathered in this study (i.e. all sites).</w:t>
      </w:r>
    </w:p>
    <w:p w14:paraId="031477AC" w14:textId="77777777" w:rsidR="00447A00" w:rsidRDefault="00447A00" w:rsidP="00447A00">
      <w:pPr>
        <w:pStyle w:val="Head1"/>
      </w:pPr>
      <w:bookmarkStart w:id="141" w:name="_Toc499620997"/>
      <w:bookmarkStart w:id="142" w:name="_Toc496263958"/>
      <w:r w:rsidRPr="00635FBC">
        <w:t>References</w:t>
      </w:r>
      <w:bookmarkEnd w:id="141"/>
      <w:bookmarkEnd w:id="142"/>
    </w:p>
    <w:p w14:paraId="433FB2DD" w14:textId="50D01A2D" w:rsidR="00857AD3" w:rsidRDefault="00857AD3" w:rsidP="00642A08">
      <w:pPr>
        <w:pStyle w:val="References"/>
      </w:pPr>
      <w:proofErr w:type="spellStart"/>
      <w:r w:rsidRPr="00CF3161">
        <w:rPr>
          <w:lang w:val="de-DE"/>
        </w:rPr>
        <w:t>Bentler</w:t>
      </w:r>
      <w:proofErr w:type="spellEnd"/>
      <w:r w:rsidRPr="00CF3161">
        <w:rPr>
          <w:lang w:val="de-DE"/>
        </w:rPr>
        <w:t xml:space="preserve"> RA, Palmer C, Dittberner AB (2004). </w:t>
      </w:r>
      <w:r w:rsidRPr="00857AD3">
        <w:t xml:space="preserve">Hearing-in-Noise: </w:t>
      </w:r>
      <w:r w:rsidR="00AA4BF2">
        <w:t>c</w:t>
      </w:r>
      <w:r w:rsidRPr="00857AD3">
        <w:t xml:space="preserve">omparison of </w:t>
      </w:r>
      <w:r w:rsidR="00AA4BF2">
        <w:t>l</w:t>
      </w:r>
      <w:r w:rsidRPr="00857AD3">
        <w:t xml:space="preserve">isteners with </w:t>
      </w:r>
      <w:r w:rsidR="00AA4BF2">
        <w:t>n</w:t>
      </w:r>
      <w:r w:rsidRPr="00857AD3">
        <w:t>ormal and (</w:t>
      </w:r>
      <w:r w:rsidR="00AA4BF2">
        <w:t>a</w:t>
      </w:r>
      <w:r w:rsidRPr="00857AD3">
        <w:t xml:space="preserve">ided) </w:t>
      </w:r>
      <w:r w:rsidR="00AA4BF2">
        <w:t>i</w:t>
      </w:r>
      <w:r w:rsidRPr="00857AD3">
        <w:t xml:space="preserve">mpaired </w:t>
      </w:r>
      <w:r w:rsidR="00AA4BF2">
        <w:t>h</w:t>
      </w:r>
      <w:r w:rsidRPr="00857AD3">
        <w:t xml:space="preserve">earing. J Am </w:t>
      </w:r>
      <w:proofErr w:type="spellStart"/>
      <w:r w:rsidRPr="00857AD3">
        <w:t>Acad</w:t>
      </w:r>
      <w:proofErr w:type="spellEnd"/>
      <w:r w:rsidRPr="00857AD3">
        <w:t xml:space="preserve"> </w:t>
      </w:r>
      <w:proofErr w:type="spellStart"/>
      <w:r w:rsidRPr="00857AD3">
        <w:t>Audiol</w:t>
      </w:r>
      <w:proofErr w:type="spellEnd"/>
      <w:r w:rsidRPr="00857AD3">
        <w:t>, 15:216</w:t>
      </w:r>
      <w:r w:rsidR="00BB09C2">
        <w:t>-</w:t>
      </w:r>
      <w:r w:rsidRPr="00857AD3">
        <w:t>225.</w:t>
      </w:r>
    </w:p>
    <w:p w14:paraId="7DBD96A9" w14:textId="50942625" w:rsidR="00725F83" w:rsidRDefault="00725F83" w:rsidP="00725F83">
      <w:pPr>
        <w:pStyle w:val="References"/>
      </w:pPr>
      <w:r>
        <w:t xml:space="preserve">Brown KD, </w:t>
      </w:r>
      <w:proofErr w:type="spellStart"/>
      <w:r>
        <w:t>Balkany</w:t>
      </w:r>
      <w:proofErr w:type="spellEnd"/>
      <w:r>
        <w:t xml:space="preserve"> TJ (2007)</w:t>
      </w:r>
      <w:r w:rsidR="00AA4BF2">
        <w:t>.</w:t>
      </w:r>
      <w:r w:rsidRPr="00394426">
        <w:t xml:space="preserve"> Benefits of bilateral cochlear implantation: a review. </w:t>
      </w:r>
      <w:proofErr w:type="spellStart"/>
      <w:r w:rsidR="00976565">
        <w:rPr>
          <w:rStyle w:val="jrnl"/>
        </w:rPr>
        <w:t>Curr</w:t>
      </w:r>
      <w:proofErr w:type="spellEnd"/>
      <w:r w:rsidR="00976565">
        <w:rPr>
          <w:rStyle w:val="jrnl"/>
        </w:rPr>
        <w:t xml:space="preserve"> </w:t>
      </w:r>
      <w:proofErr w:type="spellStart"/>
      <w:r w:rsidR="00976565">
        <w:rPr>
          <w:rStyle w:val="jrnl"/>
        </w:rPr>
        <w:t>Opin</w:t>
      </w:r>
      <w:proofErr w:type="spellEnd"/>
      <w:r w:rsidR="00976565">
        <w:rPr>
          <w:rStyle w:val="jrnl"/>
        </w:rPr>
        <w:t xml:space="preserve"> </w:t>
      </w:r>
      <w:proofErr w:type="spellStart"/>
      <w:r w:rsidR="00976565">
        <w:rPr>
          <w:rStyle w:val="jrnl"/>
        </w:rPr>
        <w:t>Otolaryngol</w:t>
      </w:r>
      <w:proofErr w:type="spellEnd"/>
      <w:r w:rsidR="00976565">
        <w:rPr>
          <w:rStyle w:val="jrnl"/>
        </w:rPr>
        <w:t xml:space="preserve"> Head Neck </w:t>
      </w:r>
      <w:proofErr w:type="spellStart"/>
      <w:r w:rsidR="00976565">
        <w:rPr>
          <w:rStyle w:val="jrnl"/>
        </w:rPr>
        <w:t>Surg</w:t>
      </w:r>
      <w:proofErr w:type="spellEnd"/>
      <w:r w:rsidR="00976565">
        <w:rPr>
          <w:rStyle w:val="jrnl"/>
        </w:rPr>
        <w:t xml:space="preserve">, </w:t>
      </w:r>
      <w:r w:rsidR="00976565">
        <w:t>15:315-8.</w:t>
      </w:r>
    </w:p>
    <w:p w14:paraId="6D49C216" w14:textId="5E8843C3" w:rsidR="00725F83" w:rsidRPr="00142777" w:rsidRDefault="00725F83" w:rsidP="00725F83">
      <w:pPr>
        <w:pStyle w:val="References"/>
      </w:pPr>
      <w:proofErr w:type="spellStart"/>
      <w:r w:rsidRPr="00725F83">
        <w:t>Buechner</w:t>
      </w:r>
      <w:proofErr w:type="spellEnd"/>
      <w:r w:rsidRPr="00725F83">
        <w:t xml:space="preserve"> A, </w:t>
      </w:r>
      <w:proofErr w:type="spellStart"/>
      <w:r w:rsidRPr="00725F83">
        <w:t>Frohne-Buechner</w:t>
      </w:r>
      <w:proofErr w:type="spellEnd"/>
      <w:r w:rsidRPr="00725F83">
        <w:t xml:space="preserve"> C, </w:t>
      </w:r>
      <w:proofErr w:type="spellStart"/>
      <w:r w:rsidRPr="00725F83">
        <w:t>Gaertner</w:t>
      </w:r>
      <w:proofErr w:type="spellEnd"/>
      <w:r w:rsidRPr="00725F83">
        <w:t xml:space="preserve"> L, Lesinski-Schiedat </w:t>
      </w:r>
      <w:r>
        <w:t xml:space="preserve">A, </w:t>
      </w:r>
      <w:proofErr w:type="spellStart"/>
      <w:r>
        <w:t>Battmer</w:t>
      </w:r>
      <w:proofErr w:type="spellEnd"/>
      <w:r>
        <w:t xml:space="preserve"> RD, </w:t>
      </w:r>
      <w:proofErr w:type="spellStart"/>
      <w:r>
        <w:t>Lenarz</w:t>
      </w:r>
      <w:proofErr w:type="spellEnd"/>
      <w:r>
        <w:t xml:space="preserve"> T (2005)</w:t>
      </w:r>
      <w:r w:rsidR="00AA4BF2">
        <w:t>.</w:t>
      </w:r>
      <w:r>
        <w:t xml:space="preserve"> </w:t>
      </w:r>
      <w:r w:rsidRPr="00142777">
        <w:t xml:space="preserve">The Usefulness of a Pinna Microphone Position for </w:t>
      </w:r>
      <w:proofErr w:type="spellStart"/>
      <w:r w:rsidRPr="00142777">
        <w:t>Soundlocalisation</w:t>
      </w:r>
      <w:proofErr w:type="spellEnd"/>
      <w:r w:rsidRPr="00142777">
        <w:t xml:space="preserve"> in B</w:t>
      </w:r>
      <w:r>
        <w:t>ilateral Cochlear Implant Users</w:t>
      </w:r>
      <w:r w:rsidRPr="00142777">
        <w:t>. Auditory Research Bulletin, Biennial Edition of Advanced Bionics</w:t>
      </w:r>
      <w:r w:rsidR="00AA4BF2">
        <w:t>.</w:t>
      </w:r>
    </w:p>
    <w:p w14:paraId="41A7A706" w14:textId="0BDBF85B" w:rsidR="00857AD3" w:rsidRPr="00857AD3" w:rsidRDefault="00857AD3" w:rsidP="00642A08">
      <w:pPr>
        <w:pStyle w:val="References"/>
      </w:pPr>
      <w:r w:rsidRPr="00857AD3">
        <w:lastRenderedPageBreak/>
        <w:t xml:space="preserve">Dillon H (2012). Hearing Aids, </w:t>
      </w:r>
      <w:proofErr w:type="spellStart"/>
      <w:r w:rsidRPr="00857AD3">
        <w:t>Thieme</w:t>
      </w:r>
      <w:proofErr w:type="spellEnd"/>
      <w:r w:rsidRPr="00857AD3">
        <w:t>, New York.</w:t>
      </w:r>
    </w:p>
    <w:p w14:paraId="57BF73B6" w14:textId="196139A9" w:rsidR="00857AD3" w:rsidRDefault="00857AD3" w:rsidP="00642A08">
      <w:pPr>
        <w:pStyle w:val="References"/>
      </w:pPr>
      <w:r w:rsidRPr="00E559A1">
        <w:rPr>
          <w:lang w:val="de-DE"/>
        </w:rPr>
        <w:t xml:space="preserve">Geissler G, </w:t>
      </w:r>
      <w:proofErr w:type="spellStart"/>
      <w:r w:rsidRPr="00E559A1">
        <w:rPr>
          <w:lang w:val="de-DE"/>
        </w:rPr>
        <w:t>Arweiler</w:t>
      </w:r>
      <w:proofErr w:type="spellEnd"/>
      <w:r w:rsidRPr="00E559A1">
        <w:rPr>
          <w:lang w:val="de-DE"/>
        </w:rPr>
        <w:t xml:space="preserve"> I, </w:t>
      </w:r>
      <w:proofErr w:type="spellStart"/>
      <w:r w:rsidRPr="00E559A1">
        <w:rPr>
          <w:lang w:val="de-DE"/>
        </w:rPr>
        <w:t>Hehrmann</w:t>
      </w:r>
      <w:proofErr w:type="spellEnd"/>
      <w:r w:rsidRPr="00E559A1">
        <w:rPr>
          <w:lang w:val="de-DE"/>
        </w:rPr>
        <w:t xml:space="preserve"> P, </w:t>
      </w:r>
      <w:proofErr w:type="spellStart"/>
      <w:r w:rsidRPr="00E559A1">
        <w:rPr>
          <w:lang w:val="de-DE"/>
        </w:rPr>
        <w:t>Lenarz</w:t>
      </w:r>
      <w:proofErr w:type="spellEnd"/>
      <w:r w:rsidRPr="00E559A1">
        <w:rPr>
          <w:lang w:val="de-DE"/>
        </w:rPr>
        <w:t xml:space="preserve"> T, Hamacher V, </w:t>
      </w:r>
      <w:proofErr w:type="spellStart"/>
      <w:r w:rsidRPr="00E559A1">
        <w:rPr>
          <w:lang w:val="de-DE"/>
        </w:rPr>
        <w:t>Buechner</w:t>
      </w:r>
      <w:proofErr w:type="spellEnd"/>
      <w:r w:rsidRPr="00E559A1">
        <w:rPr>
          <w:lang w:val="de-DE"/>
        </w:rPr>
        <w:t xml:space="preserve"> A (</w:t>
      </w:r>
      <w:r w:rsidR="005D1B25" w:rsidRPr="008C4501">
        <w:rPr>
          <w:lang w:val="de-DE"/>
        </w:rPr>
        <w:t>2015</w:t>
      </w:r>
      <w:r w:rsidRPr="008C4501">
        <w:rPr>
          <w:lang w:val="de-DE"/>
        </w:rPr>
        <w:t>)</w:t>
      </w:r>
      <w:r w:rsidR="00AA4BF2" w:rsidRPr="008C4501">
        <w:rPr>
          <w:lang w:val="de-DE"/>
        </w:rPr>
        <w:t>.</w:t>
      </w:r>
      <w:r w:rsidRPr="00E559A1">
        <w:rPr>
          <w:lang w:val="de-DE"/>
        </w:rPr>
        <w:t xml:space="preserve"> </w:t>
      </w:r>
      <w:r w:rsidRPr="00857AD3">
        <w:t xml:space="preserve">Speech reception threshold benefits in cochlear implant users with an adaptive beamformer in real life situations. Cochlear Implants </w:t>
      </w:r>
      <w:proofErr w:type="spellStart"/>
      <w:r w:rsidRPr="00857AD3">
        <w:t>Int</w:t>
      </w:r>
      <w:proofErr w:type="spellEnd"/>
      <w:r w:rsidRPr="00857AD3">
        <w:t xml:space="preserve">, </w:t>
      </w:r>
      <w:r w:rsidR="005D1B25">
        <w:t>16:69-76</w:t>
      </w:r>
      <w:r w:rsidR="00642A08">
        <w:t>.</w:t>
      </w:r>
    </w:p>
    <w:p w14:paraId="66C6E17C" w14:textId="41EDCE14" w:rsidR="00642A08" w:rsidRPr="00642A08" w:rsidRDefault="00642A08" w:rsidP="00642A08">
      <w:pPr>
        <w:pStyle w:val="References"/>
      </w:pPr>
      <w:proofErr w:type="spellStart"/>
      <w:r w:rsidRPr="00642A08">
        <w:t>Litovsky</w:t>
      </w:r>
      <w:proofErr w:type="spellEnd"/>
      <w:r w:rsidRPr="00642A08">
        <w:t xml:space="preserve"> R, Johnstone P, </w:t>
      </w:r>
      <w:proofErr w:type="spellStart"/>
      <w:r w:rsidRPr="00642A08">
        <w:t>Godar</w:t>
      </w:r>
      <w:proofErr w:type="spellEnd"/>
      <w:r w:rsidRPr="00642A08">
        <w:t xml:space="preserve"> S (2006). Benefits of bilateral cochlear implants and/or hearing aids in children. </w:t>
      </w:r>
      <w:proofErr w:type="spellStart"/>
      <w:r w:rsidRPr="00642A08">
        <w:t>Int</w:t>
      </w:r>
      <w:proofErr w:type="spellEnd"/>
      <w:r w:rsidRPr="00642A08">
        <w:t xml:space="preserve"> J </w:t>
      </w:r>
      <w:proofErr w:type="spellStart"/>
      <w:r w:rsidRPr="00642A08">
        <w:t>Audiol</w:t>
      </w:r>
      <w:proofErr w:type="spellEnd"/>
      <w:r w:rsidRPr="00642A08">
        <w:t xml:space="preserve">, 45 </w:t>
      </w:r>
      <w:proofErr w:type="spellStart"/>
      <w:r w:rsidRPr="00642A08">
        <w:t>Suppl</w:t>
      </w:r>
      <w:proofErr w:type="spellEnd"/>
      <w:r w:rsidRPr="00642A08">
        <w:t xml:space="preserve"> 1</w:t>
      </w:r>
      <w:r w:rsidR="00BB09C2">
        <w:t>:</w:t>
      </w:r>
      <w:r w:rsidRPr="00642A08">
        <w:t>S78-91.</w:t>
      </w:r>
    </w:p>
    <w:p w14:paraId="76C5401D" w14:textId="48D5403A" w:rsidR="00857AD3" w:rsidRPr="00857AD3" w:rsidRDefault="00857AD3" w:rsidP="00642A08">
      <w:pPr>
        <w:pStyle w:val="References"/>
      </w:pPr>
      <w:r w:rsidRPr="00857AD3">
        <w:t xml:space="preserve">Ricketts T, Henry P (2002). Evaluation of an adaptive, directional-microphone hearing aid. </w:t>
      </w:r>
      <w:proofErr w:type="spellStart"/>
      <w:r w:rsidRPr="00857AD3">
        <w:t>Int</w:t>
      </w:r>
      <w:proofErr w:type="spellEnd"/>
      <w:r w:rsidRPr="00857AD3">
        <w:t xml:space="preserve"> J </w:t>
      </w:r>
      <w:proofErr w:type="spellStart"/>
      <w:r w:rsidRPr="00857AD3">
        <w:t>Audiol</w:t>
      </w:r>
      <w:proofErr w:type="spellEnd"/>
      <w:r w:rsidRPr="00857AD3">
        <w:t>, 41:100</w:t>
      </w:r>
      <w:r w:rsidR="008C4501">
        <w:t>-</w:t>
      </w:r>
      <w:r w:rsidRPr="00857AD3">
        <w:t>112</w:t>
      </w:r>
      <w:r w:rsidR="00642A08">
        <w:t>.</w:t>
      </w:r>
    </w:p>
    <w:p w14:paraId="08399239" w14:textId="380DD76C" w:rsidR="00394BF5" w:rsidRDefault="001D1954" w:rsidP="00642A08">
      <w:pPr>
        <w:pStyle w:val="References"/>
      </w:pPr>
      <w:r w:rsidRPr="00642A08">
        <w:t xml:space="preserve">Summerfield </w:t>
      </w:r>
      <w:r w:rsidR="00642A08" w:rsidRPr="00642A08">
        <w:t>Q</w:t>
      </w:r>
      <w:r w:rsidRPr="00642A08">
        <w:t>A, Marshall</w:t>
      </w:r>
      <w:r w:rsidR="00642A08" w:rsidRPr="00642A08">
        <w:t xml:space="preserve"> D</w:t>
      </w:r>
      <w:r w:rsidRPr="00642A08">
        <w:t>, Barton</w:t>
      </w:r>
      <w:r w:rsidR="00642A08" w:rsidRPr="00642A08">
        <w:t xml:space="preserve"> G</w:t>
      </w:r>
      <w:r w:rsidRPr="00642A08">
        <w:t xml:space="preserve"> (2002). A cost-utility scenario analysis of bilateral cochlear implantation. Arch </w:t>
      </w:r>
      <w:proofErr w:type="spellStart"/>
      <w:r w:rsidRPr="00642A08">
        <w:t>Otolaryngol</w:t>
      </w:r>
      <w:proofErr w:type="spellEnd"/>
      <w:r w:rsidRPr="00642A08">
        <w:t xml:space="preserve"> Head Neck </w:t>
      </w:r>
      <w:proofErr w:type="spellStart"/>
      <w:r w:rsidRPr="00642A08">
        <w:t>Surg</w:t>
      </w:r>
      <w:proofErr w:type="spellEnd"/>
      <w:r w:rsidRPr="00642A08">
        <w:t>, 128</w:t>
      </w:r>
      <w:r w:rsidR="00DD65B4">
        <w:t>:</w:t>
      </w:r>
      <w:r w:rsidRPr="00642A08">
        <w:t>1255-62.</w:t>
      </w:r>
    </w:p>
    <w:p w14:paraId="23AB4796" w14:textId="66CD4B16" w:rsidR="00642A08" w:rsidRDefault="00642A08" w:rsidP="00642A08">
      <w:pPr>
        <w:pStyle w:val="References"/>
        <w:rPr>
          <w:rStyle w:val="Hyperlink"/>
          <w:rFonts w:cstheme="minorBidi"/>
          <w:color w:val="auto"/>
          <w:u w:val="none"/>
        </w:rPr>
      </w:pPr>
      <w:r w:rsidRPr="00394426">
        <w:t xml:space="preserve">Summerfield </w:t>
      </w:r>
      <w:r>
        <w:t>Q</w:t>
      </w:r>
      <w:r w:rsidRPr="00394426">
        <w:t xml:space="preserve">A, Barton GR, Toner J, </w:t>
      </w:r>
      <w:proofErr w:type="spellStart"/>
      <w:r w:rsidRPr="00394426">
        <w:t>McAnallen</w:t>
      </w:r>
      <w:proofErr w:type="spellEnd"/>
      <w:r w:rsidRPr="00394426">
        <w:t xml:space="preserve"> C, </w:t>
      </w:r>
      <w:proofErr w:type="spellStart"/>
      <w:r w:rsidRPr="00394426">
        <w:t>Proops</w:t>
      </w:r>
      <w:proofErr w:type="spellEnd"/>
      <w:r w:rsidRPr="00394426">
        <w:t xml:space="preserve"> D, Harries C</w:t>
      </w:r>
      <w:r>
        <w:t xml:space="preserve"> (2006)</w:t>
      </w:r>
      <w:r w:rsidR="00AA4BF2">
        <w:t>.</w:t>
      </w:r>
      <w:r w:rsidRPr="00394426">
        <w:t xml:space="preserve"> Self-reported benefits from successive bilateral cochlear implantation in post-lingually deafened adults: </w:t>
      </w:r>
      <w:proofErr w:type="spellStart"/>
      <w:r w:rsidRPr="00394426">
        <w:t>randomised</w:t>
      </w:r>
      <w:proofErr w:type="spellEnd"/>
      <w:r w:rsidRPr="00394426">
        <w:t xml:space="preserve"> controlled trial</w:t>
      </w:r>
      <w:r w:rsidR="00DD65B4" w:rsidRPr="00DD65B4">
        <w:t xml:space="preserve"> </w:t>
      </w:r>
      <w:proofErr w:type="spellStart"/>
      <w:r w:rsidR="00DD65B4">
        <w:t>Int</w:t>
      </w:r>
      <w:proofErr w:type="spellEnd"/>
      <w:r w:rsidR="00DD65B4">
        <w:t xml:space="preserve"> J </w:t>
      </w:r>
      <w:proofErr w:type="spellStart"/>
      <w:r w:rsidR="00DD65B4">
        <w:t>Audiol</w:t>
      </w:r>
      <w:proofErr w:type="spellEnd"/>
      <w:r w:rsidR="00DD65B4">
        <w:t xml:space="preserve">, 45 </w:t>
      </w:r>
      <w:proofErr w:type="spellStart"/>
      <w:r w:rsidR="00DD65B4">
        <w:t>Suppl</w:t>
      </w:r>
      <w:proofErr w:type="spellEnd"/>
      <w:r w:rsidR="00DD65B4">
        <w:t xml:space="preserve"> 1:S99-107.</w:t>
      </w:r>
    </w:p>
    <w:p w14:paraId="7CE605C7" w14:textId="6EB72068" w:rsidR="00725F83" w:rsidRPr="00854B16" w:rsidRDefault="00725F83" w:rsidP="00725F83">
      <w:pPr>
        <w:pStyle w:val="References"/>
      </w:pPr>
      <w:proofErr w:type="spellStart"/>
      <w:r w:rsidRPr="00725F83">
        <w:t>Taal</w:t>
      </w:r>
      <w:proofErr w:type="spellEnd"/>
      <w:r w:rsidRPr="00725F83">
        <w:t xml:space="preserve"> CH, van Barneveld DCPBM, </w:t>
      </w:r>
      <w:proofErr w:type="spellStart"/>
      <w:r w:rsidRPr="00725F83">
        <w:t>Soede</w:t>
      </w:r>
      <w:proofErr w:type="spellEnd"/>
      <w:r w:rsidRPr="00725F83">
        <w:t xml:space="preserve"> W, </w:t>
      </w:r>
      <w:proofErr w:type="spellStart"/>
      <w:r w:rsidRPr="00725F83">
        <w:t>Briaire</w:t>
      </w:r>
      <w:proofErr w:type="spellEnd"/>
      <w:r w:rsidRPr="00725F83">
        <w:t xml:space="preserve"> JJ, </w:t>
      </w:r>
      <w:proofErr w:type="spellStart"/>
      <w:r w:rsidRPr="00725F83">
        <w:t>Frijns</w:t>
      </w:r>
      <w:proofErr w:type="spellEnd"/>
      <w:r w:rsidRPr="00725F83">
        <w:t xml:space="preserve"> JHM (2016)</w:t>
      </w:r>
      <w:r w:rsidR="00AA4BF2">
        <w:t>.</w:t>
      </w:r>
      <w:r w:rsidRPr="00725F83">
        <w:t xml:space="preserve"> Benefit of contralateral routing of signals for unilateral cochlear implant users. </w:t>
      </w:r>
      <w:r>
        <w:t xml:space="preserve">J </w:t>
      </w:r>
      <w:proofErr w:type="spellStart"/>
      <w:r>
        <w:t>Acoust</w:t>
      </w:r>
      <w:proofErr w:type="spellEnd"/>
      <w:r>
        <w:t xml:space="preserve"> </w:t>
      </w:r>
      <w:proofErr w:type="spellStart"/>
      <w:r>
        <w:t>Soc</w:t>
      </w:r>
      <w:proofErr w:type="spellEnd"/>
      <w:r>
        <w:t xml:space="preserve"> Am</w:t>
      </w:r>
      <w:r w:rsidR="00DD65B4">
        <w:t>,</w:t>
      </w:r>
      <w:r>
        <w:t xml:space="preserve"> 140</w:t>
      </w:r>
      <w:r w:rsidR="00BB09C2">
        <w:t>:393</w:t>
      </w:r>
      <w:r w:rsidR="00DD65B4">
        <w:t>.</w:t>
      </w:r>
    </w:p>
    <w:p w14:paraId="1F789DA7" w14:textId="02633430" w:rsidR="00642A08" w:rsidRPr="00495B7B" w:rsidRDefault="00642A08" w:rsidP="00642A08">
      <w:pPr>
        <w:pStyle w:val="References"/>
        <w:rPr>
          <w:lang w:val="de-DE"/>
        </w:rPr>
      </w:pPr>
      <w:r w:rsidRPr="00C63E8E">
        <w:t xml:space="preserve">van </w:t>
      </w:r>
      <w:proofErr w:type="spellStart"/>
      <w:r w:rsidRPr="00C63E8E">
        <w:t>Hoesel</w:t>
      </w:r>
      <w:proofErr w:type="spellEnd"/>
      <w:r w:rsidRPr="00C63E8E">
        <w:t xml:space="preserve"> R, Boehm M, </w:t>
      </w:r>
      <w:proofErr w:type="spellStart"/>
      <w:r w:rsidRPr="00C63E8E">
        <w:t>Pesch</w:t>
      </w:r>
      <w:proofErr w:type="spellEnd"/>
      <w:r w:rsidRPr="00C63E8E">
        <w:t xml:space="preserve"> J (2008). </w:t>
      </w:r>
      <w:r w:rsidRPr="00642A08">
        <w:t xml:space="preserve">Binaural speech unmasking and localization in noise with bilateral cochlear implants using envelope and fine-timing based strategies. </w:t>
      </w:r>
      <w:r w:rsidRPr="00495B7B">
        <w:rPr>
          <w:lang w:val="de-DE"/>
        </w:rPr>
        <w:t xml:space="preserve">J </w:t>
      </w:r>
      <w:proofErr w:type="spellStart"/>
      <w:r w:rsidRPr="00495B7B">
        <w:rPr>
          <w:lang w:val="de-DE"/>
        </w:rPr>
        <w:t>Acoust</w:t>
      </w:r>
      <w:proofErr w:type="spellEnd"/>
      <w:r w:rsidRPr="00495B7B">
        <w:rPr>
          <w:lang w:val="de-DE"/>
        </w:rPr>
        <w:t xml:space="preserve"> </w:t>
      </w:r>
      <w:proofErr w:type="spellStart"/>
      <w:r w:rsidRPr="00495B7B">
        <w:rPr>
          <w:lang w:val="de-DE"/>
        </w:rPr>
        <w:t>Soc</w:t>
      </w:r>
      <w:proofErr w:type="spellEnd"/>
      <w:r w:rsidR="00DD65B4">
        <w:rPr>
          <w:lang w:val="de-DE"/>
        </w:rPr>
        <w:t xml:space="preserve"> Am</w:t>
      </w:r>
      <w:r w:rsidRPr="00495B7B">
        <w:rPr>
          <w:lang w:val="de-DE"/>
        </w:rPr>
        <w:t>, 123</w:t>
      </w:r>
      <w:r w:rsidR="00DD65B4">
        <w:rPr>
          <w:lang w:val="de-DE"/>
        </w:rPr>
        <w:t>:</w:t>
      </w:r>
      <w:r w:rsidRPr="00495B7B">
        <w:rPr>
          <w:lang w:val="de-DE"/>
        </w:rPr>
        <w:t>2249-63.</w:t>
      </w:r>
    </w:p>
    <w:p w14:paraId="7144DAF8" w14:textId="521D258C" w:rsidR="00542636" w:rsidRPr="00E559A1" w:rsidRDefault="00542636" w:rsidP="00642A08">
      <w:pPr>
        <w:pStyle w:val="References"/>
      </w:pPr>
      <w:r w:rsidRPr="00725F83">
        <w:rPr>
          <w:lang w:val="de-DE"/>
        </w:rPr>
        <w:t>Wagener K,</w:t>
      </w:r>
      <w:r w:rsidR="00725F83">
        <w:rPr>
          <w:lang w:val="de-DE"/>
        </w:rPr>
        <w:t xml:space="preserve"> </w:t>
      </w:r>
      <w:proofErr w:type="spellStart"/>
      <w:r w:rsidR="00725F83">
        <w:rPr>
          <w:lang w:val="de-DE"/>
        </w:rPr>
        <w:t>Kuehnel</w:t>
      </w:r>
      <w:proofErr w:type="spellEnd"/>
      <w:r w:rsidR="00725F83">
        <w:rPr>
          <w:lang w:val="de-DE"/>
        </w:rPr>
        <w:t xml:space="preserve"> V, </w:t>
      </w:r>
      <w:proofErr w:type="spellStart"/>
      <w:r w:rsidR="00725F83">
        <w:rPr>
          <w:lang w:val="de-DE"/>
        </w:rPr>
        <w:t>Kollmeier</w:t>
      </w:r>
      <w:proofErr w:type="spellEnd"/>
      <w:r w:rsidR="00725F83">
        <w:rPr>
          <w:lang w:val="de-DE"/>
        </w:rPr>
        <w:t xml:space="preserve"> B (1999)</w:t>
      </w:r>
      <w:r w:rsidR="00AA4BF2">
        <w:rPr>
          <w:lang w:val="de-DE"/>
        </w:rPr>
        <w:t>.</w:t>
      </w:r>
      <w:r w:rsidR="00725F83">
        <w:rPr>
          <w:lang w:val="de-DE"/>
        </w:rPr>
        <w:t xml:space="preserve"> </w:t>
      </w:r>
      <w:r w:rsidRPr="00672135">
        <w:rPr>
          <w:lang w:val="de-DE"/>
        </w:rPr>
        <w:t xml:space="preserve">Entwicklung und Evaluation eines Satztests </w:t>
      </w:r>
      <w:proofErr w:type="spellStart"/>
      <w:r w:rsidRPr="00672135">
        <w:rPr>
          <w:lang w:val="de-DE"/>
        </w:rPr>
        <w:t>fuer</w:t>
      </w:r>
      <w:proofErr w:type="spellEnd"/>
      <w:r w:rsidRPr="00672135">
        <w:rPr>
          <w:lang w:val="de-DE"/>
        </w:rPr>
        <w:t xml:space="preserve"> die deutsche Sprache. </w:t>
      </w:r>
      <w:r w:rsidRPr="00E559A1">
        <w:t>I. D</w:t>
      </w:r>
      <w:r w:rsidR="00725F83" w:rsidRPr="00E559A1">
        <w:t xml:space="preserve">esign des </w:t>
      </w:r>
      <w:proofErr w:type="spellStart"/>
      <w:r w:rsidR="00725F83" w:rsidRPr="00E559A1">
        <w:t>Oldenburger</w:t>
      </w:r>
      <w:proofErr w:type="spellEnd"/>
      <w:r w:rsidR="00725F83" w:rsidRPr="00E559A1">
        <w:t xml:space="preserve"> </w:t>
      </w:r>
      <w:proofErr w:type="spellStart"/>
      <w:r w:rsidR="00725F83" w:rsidRPr="00E559A1">
        <w:t>Satztests</w:t>
      </w:r>
      <w:proofErr w:type="spellEnd"/>
      <w:r w:rsidRPr="00E559A1">
        <w:t xml:space="preserve">. </w:t>
      </w:r>
      <w:r w:rsidRPr="008C4501">
        <w:t xml:space="preserve">Z </w:t>
      </w:r>
      <w:proofErr w:type="spellStart"/>
      <w:r w:rsidRPr="008C4501">
        <w:t>Audiol</w:t>
      </w:r>
      <w:proofErr w:type="spellEnd"/>
      <w:r w:rsidRPr="00E559A1">
        <w:t>, 38:4</w:t>
      </w:r>
      <w:r w:rsidR="008C4501">
        <w:t>-</w:t>
      </w:r>
      <w:r w:rsidRPr="00E559A1">
        <w:t>15.</w:t>
      </w:r>
    </w:p>
    <w:p w14:paraId="79914AFC" w14:textId="77777777" w:rsidR="00523B5B" w:rsidRPr="00E559A1" w:rsidRDefault="00523B5B" w:rsidP="00857AD3"/>
    <w:p w14:paraId="55F69F28" w14:textId="77777777" w:rsidR="00661990" w:rsidRPr="00E559A1" w:rsidRDefault="00661990" w:rsidP="00661990">
      <w:pPr>
        <w:pStyle w:val="BodyText"/>
        <w:rPr>
          <w:rFonts w:ascii="Calibri" w:hAnsi="Calibri"/>
          <w:b w:val="0"/>
        </w:rPr>
      </w:pPr>
      <w:r w:rsidRPr="00E559A1">
        <w:rPr>
          <w:rFonts w:ascii="Calibri" w:hAnsi="Calibri"/>
        </w:rPr>
        <w:t>-End Of Document-</w:t>
      </w:r>
    </w:p>
    <w:p w14:paraId="714493E0" w14:textId="77777777" w:rsidR="00661990" w:rsidRPr="00E559A1" w:rsidRDefault="00661990" w:rsidP="00661990"/>
    <w:sectPr w:rsidR="00661990" w:rsidRPr="00E559A1" w:rsidSect="00E90BFD">
      <w:footerReference w:type="default" r:id="rId20"/>
      <w:headerReference w:type="first" r:id="rId21"/>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5B57" w14:textId="77777777" w:rsidR="007B4A39" w:rsidRDefault="007B4A39" w:rsidP="00C7756B">
      <w:pPr>
        <w:spacing w:after="0"/>
      </w:pPr>
      <w:r>
        <w:separator/>
      </w:r>
    </w:p>
  </w:endnote>
  <w:endnote w:type="continuationSeparator" w:id="0">
    <w:p w14:paraId="28322D78" w14:textId="77777777" w:rsidR="007B4A39" w:rsidRDefault="007B4A39" w:rsidP="00C7756B">
      <w:pPr>
        <w:spacing w:after="0"/>
      </w:pPr>
      <w:r>
        <w:continuationSeparator/>
      </w:r>
    </w:p>
  </w:endnote>
  <w:endnote w:type="continuationNotice" w:id="1">
    <w:p w14:paraId="33CCE9AF" w14:textId="77777777" w:rsidR="007B4A39" w:rsidRDefault="007B4A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ns Rm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4CB28" w14:textId="77777777" w:rsidR="007B4A39" w:rsidRDefault="007B4A39"/>
  <w:tbl>
    <w:tblPr>
      <w:tblW w:w="0" w:type="auto"/>
      <w:tblLook w:val="00A0" w:firstRow="1" w:lastRow="0" w:firstColumn="1" w:lastColumn="0" w:noHBand="0" w:noVBand="0"/>
    </w:tblPr>
    <w:tblGrid>
      <w:gridCol w:w="7038"/>
      <w:gridCol w:w="2128"/>
    </w:tblGrid>
    <w:tr w:rsidR="007B4A39" w:rsidRPr="00E014B3" w14:paraId="629D2551" w14:textId="77777777" w:rsidTr="00E90BFD">
      <w:tc>
        <w:tcPr>
          <w:tcW w:w="7038" w:type="dxa"/>
        </w:tcPr>
        <w:p w14:paraId="4742AD66" w14:textId="54417FC2" w:rsidR="007B4A39" w:rsidRPr="001400D8" w:rsidRDefault="007B4A39" w:rsidP="00E90BFD">
          <w:pPr>
            <w:pStyle w:val="Footer"/>
            <w:spacing w:after="0"/>
            <w:rPr>
              <w:rStyle w:val="PageNumber"/>
              <w:rFonts w:cs="Calibri"/>
              <w:noProof/>
              <w:color w:val="000000"/>
              <w:sz w:val="20"/>
              <w:szCs w:val="16"/>
              <w:lang w:val="pt-BR"/>
            </w:rPr>
          </w:pPr>
          <w:r w:rsidRPr="009214C0">
            <w:rPr>
              <w:rStyle w:val="PageNumber"/>
              <w:rFonts w:cs="Calibri"/>
              <w:color w:val="000000"/>
              <w:sz w:val="20"/>
              <w:szCs w:val="16"/>
              <w:lang w:val="en-GB"/>
            </w:rPr>
            <w:fldChar w:fldCharType="begin"/>
          </w:r>
          <w:r w:rsidRPr="001400D8">
            <w:rPr>
              <w:rStyle w:val="PageNumber"/>
              <w:rFonts w:cs="Calibri"/>
              <w:color w:val="000000"/>
              <w:sz w:val="20"/>
              <w:szCs w:val="16"/>
              <w:lang w:val="pt-BR"/>
            </w:rPr>
            <w:instrText xml:space="preserve"> FILENAME </w:instrText>
          </w:r>
          <w:r w:rsidRPr="009214C0">
            <w:rPr>
              <w:rStyle w:val="PageNumber"/>
              <w:rFonts w:cs="Calibri"/>
              <w:color w:val="000000"/>
              <w:sz w:val="20"/>
              <w:szCs w:val="16"/>
              <w:lang w:val="en-GB"/>
            </w:rPr>
            <w:fldChar w:fldCharType="separate"/>
          </w:r>
          <w:r>
            <w:rPr>
              <w:rStyle w:val="PageNumber"/>
              <w:rFonts w:cs="Calibri"/>
              <w:noProof/>
              <w:color w:val="000000"/>
              <w:sz w:val="20"/>
              <w:szCs w:val="16"/>
              <w:lang w:val="pt-BR"/>
            </w:rPr>
            <w:t>CR_CROS_UKF_CIP.docx</w:t>
          </w:r>
          <w:r w:rsidRPr="009214C0">
            <w:rPr>
              <w:rStyle w:val="PageNumber"/>
              <w:rFonts w:cs="Calibri"/>
              <w:color w:val="000000"/>
              <w:sz w:val="20"/>
              <w:szCs w:val="16"/>
              <w:lang w:val="en-GB"/>
            </w:rPr>
            <w:fldChar w:fldCharType="end"/>
          </w:r>
        </w:p>
      </w:tc>
      <w:tc>
        <w:tcPr>
          <w:tcW w:w="2128" w:type="dxa"/>
        </w:tcPr>
        <w:p w14:paraId="64030329" w14:textId="11C9C42F" w:rsidR="007B4A39" w:rsidRPr="00B9291D" w:rsidRDefault="007B4A39" w:rsidP="006F07AA">
          <w:pPr>
            <w:pStyle w:val="Footer"/>
            <w:spacing w:after="0"/>
            <w:jc w:val="right"/>
            <w:rPr>
              <w:rStyle w:val="PageNumber"/>
              <w:rFonts w:cs="Calibri"/>
              <w:color w:val="000000"/>
              <w:sz w:val="20"/>
              <w:szCs w:val="16"/>
            </w:rPr>
          </w:pPr>
          <w:r>
            <w:rPr>
              <w:rStyle w:val="PageNumber"/>
              <w:rFonts w:cs="Calibri"/>
              <w:color w:val="000000"/>
              <w:sz w:val="20"/>
              <w:szCs w:val="16"/>
            </w:rPr>
            <w:t xml:space="preserve">Version: </w:t>
          </w:r>
          <w:sdt>
            <w:sdtPr>
              <w:rPr>
                <w:rStyle w:val="PageNumber"/>
                <w:rFonts w:cs="Calibri"/>
                <w:color w:val="000000"/>
                <w:sz w:val="20"/>
                <w:szCs w:val="16"/>
              </w:rPr>
              <w:alias w:val="Current Version"/>
              <w:tag w:val="Current_x0020_Version"/>
              <w:id w:val="1418360125"/>
              <w:placeholder>
                <w:docPart w:val="79101E4F5C2F4FAAA3DBABB12EB21730"/>
              </w:placeholder>
              <w:dataBinding w:prefixMappings="xmlns:ns0='http://schemas.microsoft.com/office/2006/metadata/properties' xmlns:ns1='http://www.w3.org/2001/XMLSchema-instance' xmlns:ns2='http://schemas.microsoft.com/office/infopath/2007/PartnerControls' xmlns:ns3='http://schemas.microsoft.com/sharepoint/v3' xmlns:ns4='638bec75-05a9-4ff9-8e4f-90022caaaecc' xmlns:ns5='F3CA311A-8321-4816-A822-55382329D03F' " w:xpath="/ns0:properties[1]/documentManagement[1]/ns4:Current_x0020_Version[1]" w:storeItemID="{D47353B8-DEDF-41E0-A9CD-36006298257D}"/>
              <w:text/>
            </w:sdtPr>
            <w:sdtEndPr>
              <w:rPr>
                <w:rStyle w:val="PageNumber"/>
              </w:rPr>
            </w:sdtEndPr>
            <w:sdtContent>
              <w:r w:rsidR="009709AD">
                <w:rPr>
                  <w:rStyle w:val="PageNumber"/>
                  <w:rFonts w:cs="Calibri"/>
                  <w:color w:val="000000"/>
                  <w:sz w:val="20"/>
                  <w:szCs w:val="16"/>
                  <w:lang w:val="de-DE"/>
                </w:rPr>
                <w:t>0.5</w:t>
              </w:r>
            </w:sdtContent>
          </w:sdt>
        </w:p>
      </w:tc>
    </w:tr>
    <w:tr w:rsidR="007B4A39" w:rsidRPr="00BF160C" w14:paraId="642EB272" w14:textId="77777777" w:rsidTr="00E90BFD">
      <w:tc>
        <w:tcPr>
          <w:tcW w:w="7038" w:type="dxa"/>
        </w:tcPr>
        <w:p w14:paraId="41AD8412" w14:textId="77777777" w:rsidR="007B4A39" w:rsidRPr="00BF160C" w:rsidRDefault="007B4A39" w:rsidP="00E90BFD">
          <w:pPr>
            <w:pStyle w:val="Footer"/>
            <w:spacing w:after="0"/>
            <w:rPr>
              <w:rStyle w:val="PageNumber"/>
              <w:rFonts w:cs="Calibri"/>
              <w:color w:val="000000"/>
              <w:sz w:val="20"/>
              <w:szCs w:val="16"/>
            </w:rPr>
          </w:pPr>
          <w:r w:rsidRPr="00BF160C">
            <w:rPr>
              <w:rFonts w:cs="Calibri"/>
              <w:noProof/>
              <w:sz w:val="20"/>
              <w:szCs w:val="22"/>
              <w:lang w:val="en-GB"/>
            </w:rPr>
            <w:t xml:space="preserve">Advanced Bionics Clinical Research International                                                                                     </w:t>
          </w:r>
        </w:p>
      </w:tc>
      <w:tc>
        <w:tcPr>
          <w:tcW w:w="2128" w:type="dxa"/>
        </w:tcPr>
        <w:p w14:paraId="38B072BE" w14:textId="1BC8BBF6" w:rsidR="007B4A39" w:rsidRPr="00BF160C" w:rsidRDefault="007B4A39" w:rsidP="00E90BFD">
          <w:pPr>
            <w:spacing w:after="0"/>
            <w:jc w:val="right"/>
            <w:rPr>
              <w:rStyle w:val="PageNumber"/>
              <w:sz w:val="20"/>
            </w:rPr>
          </w:pPr>
          <w:r w:rsidRPr="00BF160C">
            <w:rPr>
              <w:noProof/>
              <w:sz w:val="20"/>
              <w:lang w:val="en-GB"/>
            </w:rPr>
            <w:t xml:space="preserve">Page </w:t>
          </w:r>
          <w:r w:rsidRPr="00BF160C">
            <w:rPr>
              <w:noProof/>
              <w:sz w:val="20"/>
              <w:lang w:val="en-GB"/>
            </w:rPr>
            <w:fldChar w:fldCharType="begin"/>
          </w:r>
          <w:r w:rsidRPr="00BF160C">
            <w:rPr>
              <w:noProof/>
              <w:sz w:val="20"/>
              <w:lang w:val="en-GB"/>
            </w:rPr>
            <w:instrText xml:space="preserve"> PAGE   \* MERGEFORMAT </w:instrText>
          </w:r>
          <w:r w:rsidRPr="00BF160C">
            <w:rPr>
              <w:noProof/>
              <w:sz w:val="20"/>
              <w:lang w:val="en-GB"/>
            </w:rPr>
            <w:fldChar w:fldCharType="separate"/>
          </w:r>
          <w:r w:rsidR="003F7D7C">
            <w:rPr>
              <w:noProof/>
              <w:sz w:val="20"/>
              <w:lang w:val="en-GB"/>
            </w:rPr>
            <w:t>21</w:t>
          </w:r>
          <w:r w:rsidRPr="00BF160C">
            <w:rPr>
              <w:noProof/>
              <w:sz w:val="20"/>
              <w:lang w:val="en-GB"/>
            </w:rPr>
            <w:fldChar w:fldCharType="end"/>
          </w:r>
          <w:r w:rsidRPr="00BF160C">
            <w:rPr>
              <w:noProof/>
              <w:sz w:val="20"/>
              <w:lang w:val="en-GB"/>
            </w:rPr>
            <w:t xml:space="preserve"> of </w:t>
          </w:r>
          <w:r w:rsidRPr="006F07AA">
            <w:rPr>
              <w:sz w:val="20"/>
              <w:szCs w:val="20"/>
            </w:rPr>
            <w:fldChar w:fldCharType="begin"/>
          </w:r>
          <w:r w:rsidRPr="006F07AA">
            <w:rPr>
              <w:sz w:val="20"/>
              <w:szCs w:val="20"/>
            </w:rPr>
            <w:instrText xml:space="preserve"> NUMPAGES  \* Arabic  \* MERGEFORMAT </w:instrText>
          </w:r>
          <w:r w:rsidRPr="006F07AA">
            <w:rPr>
              <w:sz w:val="20"/>
              <w:szCs w:val="20"/>
            </w:rPr>
            <w:fldChar w:fldCharType="separate"/>
          </w:r>
          <w:r w:rsidR="003F7D7C">
            <w:rPr>
              <w:noProof/>
              <w:sz w:val="20"/>
              <w:szCs w:val="20"/>
            </w:rPr>
            <w:t>29</w:t>
          </w:r>
          <w:r w:rsidRPr="006F07AA">
            <w:rPr>
              <w:noProof/>
              <w:sz w:val="20"/>
              <w:szCs w:val="20"/>
              <w:lang w:val="en-GB"/>
            </w:rPr>
            <w:fldChar w:fldCharType="end"/>
          </w:r>
        </w:p>
      </w:tc>
    </w:tr>
  </w:tbl>
  <w:p w14:paraId="6E80ADEE" w14:textId="77777777" w:rsidR="007B4A39" w:rsidRPr="0077394F" w:rsidRDefault="007B4A39" w:rsidP="00E90BFD">
    <w:pPr>
      <w:pStyle w:val="Footer"/>
      <w:spacing w:after="0"/>
      <w:rPr>
        <w:rStyle w:val="PageNumber"/>
        <w:rFonts w:cs="Calibri"/>
        <w:color w:val="000000"/>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4922D" w14:textId="77777777" w:rsidR="007B4A39" w:rsidRDefault="007B4A39" w:rsidP="00C7756B">
      <w:pPr>
        <w:spacing w:after="0"/>
      </w:pPr>
      <w:r>
        <w:separator/>
      </w:r>
    </w:p>
  </w:footnote>
  <w:footnote w:type="continuationSeparator" w:id="0">
    <w:p w14:paraId="43033E88" w14:textId="77777777" w:rsidR="007B4A39" w:rsidRDefault="007B4A39" w:rsidP="00C7756B">
      <w:pPr>
        <w:spacing w:after="0"/>
      </w:pPr>
      <w:r>
        <w:continuationSeparator/>
      </w:r>
    </w:p>
  </w:footnote>
  <w:footnote w:type="continuationNotice" w:id="1">
    <w:p w14:paraId="2A36744F" w14:textId="77777777" w:rsidR="007B4A39" w:rsidRDefault="007B4A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B07E3" w14:textId="77777777" w:rsidR="007B4A39" w:rsidRDefault="007B4A39">
    <w:pPr>
      <w:pStyle w:val="Header"/>
    </w:pPr>
    <w:r>
      <w:rPr>
        <w:noProof/>
        <w:lang w:val="de-DE" w:eastAsia="zh-CN"/>
      </w:rPr>
      <w:drawing>
        <wp:inline distT="0" distB="0" distL="0" distR="0" wp14:anchorId="5AFC54C3" wp14:editId="1D4CA8F7">
          <wp:extent cx="797560" cy="797560"/>
          <wp:effectExtent l="0" t="0" r="2540" b="2540"/>
          <wp:docPr id="7" name="Picture 1" descr="AB_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Logo_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3D1"/>
    <w:multiLevelType w:val="multilevel"/>
    <w:tmpl w:val="5B0C74D4"/>
    <w:lvl w:ilvl="0">
      <w:start w:val="1"/>
      <w:numFmt w:val="decimal"/>
      <w:pStyle w:val="Heading1FR"/>
      <w:lvlText w:val="%1"/>
      <w:lvlJc w:val="left"/>
      <w:pPr>
        <w:tabs>
          <w:tab w:val="num" w:pos="432"/>
        </w:tabs>
        <w:ind w:left="432" w:hanging="432"/>
      </w:pPr>
      <w:rPr>
        <w:rFonts w:cs="Times New Roman" w:hint="default"/>
        <w:sz w:val="24"/>
        <w:szCs w:val="24"/>
      </w:rPr>
    </w:lvl>
    <w:lvl w:ilvl="1">
      <w:start w:val="1"/>
      <w:numFmt w:val="decimal"/>
      <w:pStyle w:val="Heading2FR"/>
      <w:lvlText w:val="%1.%2"/>
      <w:lvlJc w:val="left"/>
      <w:pPr>
        <w:tabs>
          <w:tab w:val="num" w:pos="576"/>
        </w:tabs>
        <w:ind w:left="576" w:hanging="576"/>
      </w:pPr>
      <w:rPr>
        <w:rFonts w:cs="Times New Roman" w:hint="default"/>
        <w:sz w:val="24"/>
        <w:szCs w:val="24"/>
      </w:rPr>
    </w:lvl>
    <w:lvl w:ilvl="2">
      <w:start w:val="1"/>
      <w:numFmt w:val="decimal"/>
      <w:pStyle w:val="Hearing4FR"/>
      <w:lvlText w:val="%1.%2.%3"/>
      <w:lvlJc w:val="left"/>
      <w:pPr>
        <w:tabs>
          <w:tab w:val="num" w:pos="720"/>
        </w:tabs>
        <w:ind w:left="720" w:hanging="720"/>
      </w:pPr>
      <w:rPr>
        <w:rFonts w:cs="Times New Roman" w:hint="default"/>
      </w:rPr>
    </w:lvl>
    <w:lvl w:ilvl="3">
      <w:start w:val="1"/>
      <w:numFmt w:val="decimal"/>
      <w:pStyle w:val="bodytextFR"/>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98F5C50"/>
    <w:multiLevelType w:val="hybridMultilevel"/>
    <w:tmpl w:val="5EBA61A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C26B78"/>
    <w:multiLevelType w:val="hybridMultilevel"/>
    <w:tmpl w:val="35B014C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D17388"/>
    <w:multiLevelType w:val="hybridMultilevel"/>
    <w:tmpl w:val="EA7EA20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C7EEA"/>
    <w:multiLevelType w:val="hybridMultilevel"/>
    <w:tmpl w:val="55AAE30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283978"/>
    <w:multiLevelType w:val="hybridMultilevel"/>
    <w:tmpl w:val="BC8E34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584629"/>
    <w:multiLevelType w:val="hybridMultilevel"/>
    <w:tmpl w:val="B3B47D8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3E6A9E"/>
    <w:multiLevelType w:val="hybridMultilevel"/>
    <w:tmpl w:val="FFEED70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3E59"/>
    <w:multiLevelType w:val="hybridMultilevel"/>
    <w:tmpl w:val="8B549B72"/>
    <w:lvl w:ilvl="0" w:tplc="7A5E041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B649A3"/>
    <w:multiLevelType w:val="hybridMultilevel"/>
    <w:tmpl w:val="61820EB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83483E"/>
    <w:multiLevelType w:val="hybridMultilevel"/>
    <w:tmpl w:val="CC9AE0E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BD248E"/>
    <w:multiLevelType w:val="hybridMultilevel"/>
    <w:tmpl w:val="4164FF6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AE454C"/>
    <w:multiLevelType w:val="multilevel"/>
    <w:tmpl w:val="F8BA84FE"/>
    <w:lvl w:ilvl="0">
      <w:start w:val="1"/>
      <w:numFmt w:val="decimal"/>
      <w:pStyle w:val="Head1"/>
      <w:lvlText w:val="%1."/>
      <w:lvlJc w:val="left"/>
      <w:pPr>
        <w:ind w:left="340" w:hanging="340"/>
      </w:pPr>
      <w:rPr>
        <w:rFonts w:hint="default"/>
      </w:rPr>
    </w:lvl>
    <w:lvl w:ilvl="1">
      <w:start w:val="1"/>
      <w:numFmt w:val="decimal"/>
      <w:pStyle w:val="Head2"/>
      <w:lvlText w:val="%1.%2."/>
      <w:lvlJc w:val="left"/>
      <w:pPr>
        <w:ind w:left="792" w:hanging="792"/>
      </w:pPr>
      <w:rPr>
        <w:rFonts w:hint="default"/>
      </w:rPr>
    </w:lvl>
    <w:lvl w:ilvl="2">
      <w:start w:val="1"/>
      <w:numFmt w:val="decimal"/>
      <w:pStyle w:val="Head3"/>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5E37D2"/>
    <w:multiLevelType w:val="hybridMultilevel"/>
    <w:tmpl w:val="246C91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6B7734"/>
    <w:multiLevelType w:val="hybridMultilevel"/>
    <w:tmpl w:val="A77233E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D33226"/>
    <w:multiLevelType w:val="hybridMultilevel"/>
    <w:tmpl w:val="4AA29E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EC1233"/>
    <w:multiLevelType w:val="hybridMultilevel"/>
    <w:tmpl w:val="B5726A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1A140E"/>
    <w:multiLevelType w:val="hybridMultilevel"/>
    <w:tmpl w:val="4580AEC4"/>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543A7277"/>
    <w:multiLevelType w:val="hybridMultilevel"/>
    <w:tmpl w:val="9AC872F8"/>
    <w:lvl w:ilvl="0" w:tplc="EFC297C8">
      <w:start w:val="1"/>
      <w:numFmt w:val="decimal"/>
      <w:pStyle w:val="References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AE4C3D"/>
    <w:multiLevelType w:val="hybridMultilevel"/>
    <w:tmpl w:val="F35243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943DAE"/>
    <w:multiLevelType w:val="hybridMultilevel"/>
    <w:tmpl w:val="C7B60F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5F173B82"/>
    <w:multiLevelType w:val="hybridMultilevel"/>
    <w:tmpl w:val="25C2C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385A51"/>
    <w:multiLevelType w:val="hybridMultilevel"/>
    <w:tmpl w:val="4A2E3FAC"/>
    <w:lvl w:ilvl="0" w:tplc="6F6C2650">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36029C"/>
    <w:multiLevelType w:val="hybridMultilevel"/>
    <w:tmpl w:val="7372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6D684B"/>
    <w:multiLevelType w:val="hybridMultilevel"/>
    <w:tmpl w:val="0E72862E"/>
    <w:lvl w:ilvl="0" w:tplc="6F6C2650">
      <w:numFmt w:val="bullet"/>
      <w:lvlText w:val="•"/>
      <w:lvlJc w:val="left"/>
      <w:pPr>
        <w:ind w:left="1065" w:hanging="705"/>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AA162C"/>
    <w:multiLevelType w:val="hybridMultilevel"/>
    <w:tmpl w:val="B07296A4"/>
    <w:lvl w:ilvl="0" w:tplc="04070001">
      <w:start w:val="1"/>
      <w:numFmt w:val="bullet"/>
      <w:lvlText w:val=""/>
      <w:lvlJc w:val="left"/>
      <w:pPr>
        <w:ind w:left="1004" w:hanging="360"/>
      </w:pPr>
      <w:rPr>
        <w:rFonts w:ascii="Symbol" w:hAnsi="Symbol" w:hint="default"/>
      </w:rPr>
    </w:lvl>
    <w:lvl w:ilvl="1" w:tplc="7C2E80C0">
      <w:numFmt w:val="bullet"/>
      <w:lvlText w:val="•"/>
      <w:lvlJc w:val="left"/>
      <w:pPr>
        <w:ind w:left="1785" w:hanging="705"/>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F6525B"/>
    <w:multiLevelType w:val="hybridMultilevel"/>
    <w:tmpl w:val="475270A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lvlOverride w:ilvl="0">
      <w:lvl w:ilvl="0">
        <w:start w:val="1"/>
        <w:numFmt w:val="decimal"/>
        <w:pStyle w:val="Head1"/>
        <w:lvlText w:val="%1."/>
        <w:lvlJc w:val="left"/>
        <w:pPr>
          <w:ind w:left="340" w:hanging="340"/>
        </w:pPr>
        <w:rPr>
          <w:rFonts w:hint="default"/>
        </w:rPr>
      </w:lvl>
    </w:lvlOverride>
    <w:lvlOverride w:ilvl="1">
      <w:lvl w:ilvl="1">
        <w:start w:val="1"/>
        <w:numFmt w:val="decimal"/>
        <w:pStyle w:val="Head2"/>
        <w:lvlText w:val="%1.%2."/>
        <w:lvlJc w:val="left"/>
        <w:pPr>
          <w:ind w:left="792" w:hanging="792"/>
        </w:pPr>
        <w:rPr>
          <w:rFonts w:hint="default"/>
        </w:rPr>
      </w:lvl>
    </w:lvlOverride>
    <w:lvlOverride w:ilvl="2">
      <w:lvl w:ilvl="2">
        <w:start w:val="1"/>
        <w:numFmt w:val="decimal"/>
        <w:pStyle w:val="Head3"/>
        <w:lvlText w:val="%1.%2.%3."/>
        <w:lvlJc w:val="left"/>
        <w:pPr>
          <w:ind w:left="794"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8"/>
  </w:num>
  <w:num w:numId="3">
    <w:abstractNumId w:val="0"/>
  </w:num>
  <w:num w:numId="4">
    <w:abstractNumId w:val="17"/>
  </w:num>
  <w:num w:numId="5">
    <w:abstractNumId w:val="20"/>
  </w:num>
  <w:num w:numId="6">
    <w:abstractNumId w:val="16"/>
  </w:num>
  <w:num w:numId="7">
    <w:abstractNumId w:val="11"/>
  </w:num>
  <w:num w:numId="8">
    <w:abstractNumId w:val="9"/>
  </w:num>
  <w:num w:numId="9">
    <w:abstractNumId w:val="26"/>
  </w:num>
  <w:num w:numId="10">
    <w:abstractNumId w:val="2"/>
  </w:num>
  <w:num w:numId="11">
    <w:abstractNumId w:val="14"/>
  </w:num>
  <w:num w:numId="12">
    <w:abstractNumId w:val="6"/>
  </w:num>
  <w:num w:numId="13">
    <w:abstractNumId w:val="4"/>
  </w:num>
  <w:num w:numId="14">
    <w:abstractNumId w:val="7"/>
  </w:num>
  <w:num w:numId="15">
    <w:abstractNumId w:val="25"/>
  </w:num>
  <w:num w:numId="16">
    <w:abstractNumId w:val="1"/>
  </w:num>
  <w:num w:numId="17">
    <w:abstractNumId w:val="15"/>
  </w:num>
  <w:num w:numId="18">
    <w:abstractNumId w:val="24"/>
  </w:num>
  <w:num w:numId="19">
    <w:abstractNumId w:val="22"/>
  </w:num>
  <w:num w:numId="20">
    <w:abstractNumId w:val="3"/>
  </w:num>
  <w:num w:numId="21">
    <w:abstractNumId w:val="10"/>
  </w:num>
  <w:num w:numId="22">
    <w:abstractNumId w:val="12"/>
  </w:num>
  <w:num w:numId="23">
    <w:abstractNumId w:val="13"/>
  </w:num>
  <w:num w:numId="24">
    <w:abstractNumId w:val="5"/>
  </w:num>
  <w:num w:numId="25">
    <w:abstractNumId w:val="21"/>
  </w:num>
  <w:num w:numId="26">
    <w:abstractNumId w:val="19"/>
  </w:num>
  <w:num w:numId="27">
    <w:abstractNumId w:val="8"/>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F4"/>
    <w:rsid w:val="000018DB"/>
    <w:rsid w:val="00002F71"/>
    <w:rsid w:val="000073D4"/>
    <w:rsid w:val="00010A43"/>
    <w:rsid w:val="00010EAB"/>
    <w:rsid w:val="0003329F"/>
    <w:rsid w:val="00042FDE"/>
    <w:rsid w:val="00057310"/>
    <w:rsid w:val="000636C4"/>
    <w:rsid w:val="00065BEC"/>
    <w:rsid w:val="00070316"/>
    <w:rsid w:val="00074F33"/>
    <w:rsid w:val="000776C7"/>
    <w:rsid w:val="00083639"/>
    <w:rsid w:val="00090A76"/>
    <w:rsid w:val="00091A11"/>
    <w:rsid w:val="00092525"/>
    <w:rsid w:val="000A297D"/>
    <w:rsid w:val="000B0EFA"/>
    <w:rsid w:val="000B40F6"/>
    <w:rsid w:val="000B7412"/>
    <w:rsid w:val="000C721E"/>
    <w:rsid w:val="000D3762"/>
    <w:rsid w:val="000E0585"/>
    <w:rsid w:val="000E097B"/>
    <w:rsid w:val="000E6780"/>
    <w:rsid w:val="000E678E"/>
    <w:rsid w:val="000F347E"/>
    <w:rsid w:val="000F4F8E"/>
    <w:rsid w:val="001120C9"/>
    <w:rsid w:val="00125C53"/>
    <w:rsid w:val="00136798"/>
    <w:rsid w:val="0013694A"/>
    <w:rsid w:val="001400D8"/>
    <w:rsid w:val="00143C89"/>
    <w:rsid w:val="001624FF"/>
    <w:rsid w:val="001802C8"/>
    <w:rsid w:val="00184174"/>
    <w:rsid w:val="001A0ABC"/>
    <w:rsid w:val="001A2AC0"/>
    <w:rsid w:val="001A3E67"/>
    <w:rsid w:val="001A4602"/>
    <w:rsid w:val="001A7E60"/>
    <w:rsid w:val="001C07EA"/>
    <w:rsid w:val="001C0E8C"/>
    <w:rsid w:val="001C176D"/>
    <w:rsid w:val="001C3242"/>
    <w:rsid w:val="001D1954"/>
    <w:rsid w:val="001D6203"/>
    <w:rsid w:val="001E3C28"/>
    <w:rsid w:val="001E53E9"/>
    <w:rsid w:val="001E6F65"/>
    <w:rsid w:val="001F1B66"/>
    <w:rsid w:val="001F369D"/>
    <w:rsid w:val="001F5A57"/>
    <w:rsid w:val="002063BA"/>
    <w:rsid w:val="00210A24"/>
    <w:rsid w:val="00211A5C"/>
    <w:rsid w:val="00217E0F"/>
    <w:rsid w:val="0022457B"/>
    <w:rsid w:val="00225C9C"/>
    <w:rsid w:val="00231497"/>
    <w:rsid w:val="00240014"/>
    <w:rsid w:val="0024126C"/>
    <w:rsid w:val="002449DD"/>
    <w:rsid w:val="00245113"/>
    <w:rsid w:val="002453DA"/>
    <w:rsid w:val="00247651"/>
    <w:rsid w:val="00250164"/>
    <w:rsid w:val="00254575"/>
    <w:rsid w:val="00256CC7"/>
    <w:rsid w:val="002603D8"/>
    <w:rsid w:val="0026085E"/>
    <w:rsid w:val="0026124A"/>
    <w:rsid w:val="00263B7E"/>
    <w:rsid w:val="00267877"/>
    <w:rsid w:val="00270053"/>
    <w:rsid w:val="00277C83"/>
    <w:rsid w:val="00286FDE"/>
    <w:rsid w:val="00290394"/>
    <w:rsid w:val="00291E9F"/>
    <w:rsid w:val="00292AAD"/>
    <w:rsid w:val="00297B4A"/>
    <w:rsid w:val="002A14DA"/>
    <w:rsid w:val="002A372B"/>
    <w:rsid w:val="002C127D"/>
    <w:rsid w:val="002C7E10"/>
    <w:rsid w:val="002D0F35"/>
    <w:rsid w:val="002D3BF6"/>
    <w:rsid w:val="002D4C04"/>
    <w:rsid w:val="002E4D68"/>
    <w:rsid w:val="002E5876"/>
    <w:rsid w:val="002E6026"/>
    <w:rsid w:val="00304174"/>
    <w:rsid w:val="003053ED"/>
    <w:rsid w:val="00305C7B"/>
    <w:rsid w:val="00306ED0"/>
    <w:rsid w:val="003077E0"/>
    <w:rsid w:val="00322752"/>
    <w:rsid w:val="0032503D"/>
    <w:rsid w:val="003258A9"/>
    <w:rsid w:val="00337CEE"/>
    <w:rsid w:val="00346024"/>
    <w:rsid w:val="00351F3F"/>
    <w:rsid w:val="00353364"/>
    <w:rsid w:val="00360B1C"/>
    <w:rsid w:val="003623ED"/>
    <w:rsid w:val="003637AB"/>
    <w:rsid w:val="00372BBD"/>
    <w:rsid w:val="003738E1"/>
    <w:rsid w:val="00373D4F"/>
    <w:rsid w:val="00376DB1"/>
    <w:rsid w:val="0037737D"/>
    <w:rsid w:val="003816D5"/>
    <w:rsid w:val="003836F7"/>
    <w:rsid w:val="003837C9"/>
    <w:rsid w:val="00384CF4"/>
    <w:rsid w:val="00386662"/>
    <w:rsid w:val="003867E1"/>
    <w:rsid w:val="00392FB3"/>
    <w:rsid w:val="00394426"/>
    <w:rsid w:val="00394BF5"/>
    <w:rsid w:val="00394C23"/>
    <w:rsid w:val="003A1302"/>
    <w:rsid w:val="003A2885"/>
    <w:rsid w:val="003A60CB"/>
    <w:rsid w:val="003A63CC"/>
    <w:rsid w:val="003A74C0"/>
    <w:rsid w:val="003B11F3"/>
    <w:rsid w:val="003B3DF6"/>
    <w:rsid w:val="003B401C"/>
    <w:rsid w:val="003B76EB"/>
    <w:rsid w:val="003C0D61"/>
    <w:rsid w:val="003C52DD"/>
    <w:rsid w:val="003D2E7E"/>
    <w:rsid w:val="003D3942"/>
    <w:rsid w:val="003D7024"/>
    <w:rsid w:val="003E058B"/>
    <w:rsid w:val="003E4A03"/>
    <w:rsid w:val="003E58BE"/>
    <w:rsid w:val="003E59CC"/>
    <w:rsid w:val="003E7E72"/>
    <w:rsid w:val="003F2D9C"/>
    <w:rsid w:val="003F49CA"/>
    <w:rsid w:val="003F7D7C"/>
    <w:rsid w:val="003F7E42"/>
    <w:rsid w:val="00401FE0"/>
    <w:rsid w:val="00414AE8"/>
    <w:rsid w:val="00415FB6"/>
    <w:rsid w:val="00420FB5"/>
    <w:rsid w:val="004216DC"/>
    <w:rsid w:val="0042644F"/>
    <w:rsid w:val="004315EC"/>
    <w:rsid w:val="00440B4F"/>
    <w:rsid w:val="004450F5"/>
    <w:rsid w:val="00447A00"/>
    <w:rsid w:val="00447D8D"/>
    <w:rsid w:val="00467CCF"/>
    <w:rsid w:val="004809A4"/>
    <w:rsid w:val="004816C2"/>
    <w:rsid w:val="004830E7"/>
    <w:rsid w:val="0048542C"/>
    <w:rsid w:val="004950E9"/>
    <w:rsid w:val="00495B7B"/>
    <w:rsid w:val="004A5826"/>
    <w:rsid w:val="004C209C"/>
    <w:rsid w:val="004C511C"/>
    <w:rsid w:val="004C7F9D"/>
    <w:rsid w:val="004E1A53"/>
    <w:rsid w:val="004E7DFC"/>
    <w:rsid w:val="004F1A68"/>
    <w:rsid w:val="004F2AA9"/>
    <w:rsid w:val="004F3682"/>
    <w:rsid w:val="004F3F8D"/>
    <w:rsid w:val="00500A3F"/>
    <w:rsid w:val="00502FF9"/>
    <w:rsid w:val="005126AF"/>
    <w:rsid w:val="00513B85"/>
    <w:rsid w:val="005144BF"/>
    <w:rsid w:val="0051616C"/>
    <w:rsid w:val="005163F3"/>
    <w:rsid w:val="00516FE5"/>
    <w:rsid w:val="005219A6"/>
    <w:rsid w:val="00523B5B"/>
    <w:rsid w:val="00530E1A"/>
    <w:rsid w:val="0053313A"/>
    <w:rsid w:val="00542636"/>
    <w:rsid w:val="00542B44"/>
    <w:rsid w:val="00543D5B"/>
    <w:rsid w:val="0054738C"/>
    <w:rsid w:val="00555A2A"/>
    <w:rsid w:val="00560065"/>
    <w:rsid w:val="00576027"/>
    <w:rsid w:val="0059747B"/>
    <w:rsid w:val="005A1915"/>
    <w:rsid w:val="005A2EBB"/>
    <w:rsid w:val="005A4A37"/>
    <w:rsid w:val="005A6BDA"/>
    <w:rsid w:val="005A6C8A"/>
    <w:rsid w:val="005B77C8"/>
    <w:rsid w:val="005C3134"/>
    <w:rsid w:val="005D1B25"/>
    <w:rsid w:val="005D7D9D"/>
    <w:rsid w:val="005E503A"/>
    <w:rsid w:val="005F7519"/>
    <w:rsid w:val="00606DA4"/>
    <w:rsid w:val="00610417"/>
    <w:rsid w:val="00616C49"/>
    <w:rsid w:val="00616F7E"/>
    <w:rsid w:val="006272FA"/>
    <w:rsid w:val="006370E6"/>
    <w:rsid w:val="0063769D"/>
    <w:rsid w:val="00642A08"/>
    <w:rsid w:val="00655D0E"/>
    <w:rsid w:val="0065722D"/>
    <w:rsid w:val="00660ED9"/>
    <w:rsid w:val="00661990"/>
    <w:rsid w:val="00663FF0"/>
    <w:rsid w:val="00667C68"/>
    <w:rsid w:val="006718D8"/>
    <w:rsid w:val="006750D4"/>
    <w:rsid w:val="0068613F"/>
    <w:rsid w:val="006879C0"/>
    <w:rsid w:val="006B0EDD"/>
    <w:rsid w:val="006B4F43"/>
    <w:rsid w:val="006C47E6"/>
    <w:rsid w:val="006C54F2"/>
    <w:rsid w:val="006D1A81"/>
    <w:rsid w:val="006D396B"/>
    <w:rsid w:val="006D67C5"/>
    <w:rsid w:val="006E5364"/>
    <w:rsid w:val="006E7B9E"/>
    <w:rsid w:val="006F07AA"/>
    <w:rsid w:val="00700691"/>
    <w:rsid w:val="00701B9B"/>
    <w:rsid w:val="007038B3"/>
    <w:rsid w:val="0071336B"/>
    <w:rsid w:val="0071483C"/>
    <w:rsid w:val="0071718F"/>
    <w:rsid w:val="00722161"/>
    <w:rsid w:val="00724F0E"/>
    <w:rsid w:val="00725048"/>
    <w:rsid w:val="00725545"/>
    <w:rsid w:val="00725F83"/>
    <w:rsid w:val="00734293"/>
    <w:rsid w:val="00764E80"/>
    <w:rsid w:val="00765084"/>
    <w:rsid w:val="0076711C"/>
    <w:rsid w:val="00767D9D"/>
    <w:rsid w:val="00772568"/>
    <w:rsid w:val="007840A0"/>
    <w:rsid w:val="0078603B"/>
    <w:rsid w:val="007945DA"/>
    <w:rsid w:val="007962BA"/>
    <w:rsid w:val="007A6F16"/>
    <w:rsid w:val="007B4A39"/>
    <w:rsid w:val="007C6539"/>
    <w:rsid w:val="007D1917"/>
    <w:rsid w:val="007D5319"/>
    <w:rsid w:val="007D70A8"/>
    <w:rsid w:val="007E422C"/>
    <w:rsid w:val="007E720B"/>
    <w:rsid w:val="007F3A83"/>
    <w:rsid w:val="00802E9C"/>
    <w:rsid w:val="00807208"/>
    <w:rsid w:val="00814E80"/>
    <w:rsid w:val="00834903"/>
    <w:rsid w:val="008349AE"/>
    <w:rsid w:val="00837F31"/>
    <w:rsid w:val="008414CE"/>
    <w:rsid w:val="00843D48"/>
    <w:rsid w:val="00844F65"/>
    <w:rsid w:val="008527C4"/>
    <w:rsid w:val="00854B16"/>
    <w:rsid w:val="00854CD9"/>
    <w:rsid w:val="00857AD3"/>
    <w:rsid w:val="008649F8"/>
    <w:rsid w:val="00865A3A"/>
    <w:rsid w:val="00870596"/>
    <w:rsid w:val="00871578"/>
    <w:rsid w:val="0087737C"/>
    <w:rsid w:val="00885224"/>
    <w:rsid w:val="0089063C"/>
    <w:rsid w:val="008A05CD"/>
    <w:rsid w:val="008A0E7E"/>
    <w:rsid w:val="008A1A52"/>
    <w:rsid w:val="008A322F"/>
    <w:rsid w:val="008A3994"/>
    <w:rsid w:val="008A4621"/>
    <w:rsid w:val="008B0D9C"/>
    <w:rsid w:val="008B4663"/>
    <w:rsid w:val="008B5D79"/>
    <w:rsid w:val="008C4501"/>
    <w:rsid w:val="008C45B9"/>
    <w:rsid w:val="008D60E1"/>
    <w:rsid w:val="008D7999"/>
    <w:rsid w:val="008E5CF6"/>
    <w:rsid w:val="008E750C"/>
    <w:rsid w:val="008F0E52"/>
    <w:rsid w:val="008F6ECF"/>
    <w:rsid w:val="008F7678"/>
    <w:rsid w:val="008F7F04"/>
    <w:rsid w:val="009024FE"/>
    <w:rsid w:val="00902BC8"/>
    <w:rsid w:val="00907595"/>
    <w:rsid w:val="009124FF"/>
    <w:rsid w:val="009129F2"/>
    <w:rsid w:val="00923641"/>
    <w:rsid w:val="009267D9"/>
    <w:rsid w:val="00926980"/>
    <w:rsid w:val="00950548"/>
    <w:rsid w:val="00954CDF"/>
    <w:rsid w:val="009628A8"/>
    <w:rsid w:val="00965FB4"/>
    <w:rsid w:val="0097015E"/>
    <w:rsid w:val="009709AD"/>
    <w:rsid w:val="0097182B"/>
    <w:rsid w:val="009724A8"/>
    <w:rsid w:val="00976565"/>
    <w:rsid w:val="00980312"/>
    <w:rsid w:val="00981F01"/>
    <w:rsid w:val="00992180"/>
    <w:rsid w:val="009A1199"/>
    <w:rsid w:val="009A4C90"/>
    <w:rsid w:val="009C2E00"/>
    <w:rsid w:val="009C78DD"/>
    <w:rsid w:val="009F44C8"/>
    <w:rsid w:val="00A02FDF"/>
    <w:rsid w:val="00A032D1"/>
    <w:rsid w:val="00A056C8"/>
    <w:rsid w:val="00A15795"/>
    <w:rsid w:val="00A21EC0"/>
    <w:rsid w:val="00A21F90"/>
    <w:rsid w:val="00A2408D"/>
    <w:rsid w:val="00A304E8"/>
    <w:rsid w:val="00A508B8"/>
    <w:rsid w:val="00A52F9F"/>
    <w:rsid w:val="00A534DF"/>
    <w:rsid w:val="00A55332"/>
    <w:rsid w:val="00A60E17"/>
    <w:rsid w:val="00A6122E"/>
    <w:rsid w:val="00A616BA"/>
    <w:rsid w:val="00A66DFA"/>
    <w:rsid w:val="00A7328B"/>
    <w:rsid w:val="00A737EC"/>
    <w:rsid w:val="00A83018"/>
    <w:rsid w:val="00A975CB"/>
    <w:rsid w:val="00AA4BF2"/>
    <w:rsid w:val="00AA762E"/>
    <w:rsid w:val="00AB0FA4"/>
    <w:rsid w:val="00AB5925"/>
    <w:rsid w:val="00AB5D7E"/>
    <w:rsid w:val="00AC5F66"/>
    <w:rsid w:val="00AD34C9"/>
    <w:rsid w:val="00AE12AE"/>
    <w:rsid w:val="00AE2871"/>
    <w:rsid w:val="00AE45EF"/>
    <w:rsid w:val="00AE6F10"/>
    <w:rsid w:val="00AF6216"/>
    <w:rsid w:val="00AF70A0"/>
    <w:rsid w:val="00B013C6"/>
    <w:rsid w:val="00B0215A"/>
    <w:rsid w:val="00B03680"/>
    <w:rsid w:val="00B06E00"/>
    <w:rsid w:val="00B12858"/>
    <w:rsid w:val="00B12F25"/>
    <w:rsid w:val="00B208CC"/>
    <w:rsid w:val="00B22E9C"/>
    <w:rsid w:val="00B35A30"/>
    <w:rsid w:val="00B4036D"/>
    <w:rsid w:val="00B45AE0"/>
    <w:rsid w:val="00B47532"/>
    <w:rsid w:val="00B57BAB"/>
    <w:rsid w:val="00B65226"/>
    <w:rsid w:val="00B66C27"/>
    <w:rsid w:val="00B76C63"/>
    <w:rsid w:val="00B77D94"/>
    <w:rsid w:val="00B858BB"/>
    <w:rsid w:val="00B87C0B"/>
    <w:rsid w:val="00B9094F"/>
    <w:rsid w:val="00B961EA"/>
    <w:rsid w:val="00BA6CDA"/>
    <w:rsid w:val="00BB09C2"/>
    <w:rsid w:val="00BB74F4"/>
    <w:rsid w:val="00BC7C1E"/>
    <w:rsid w:val="00BD16B0"/>
    <w:rsid w:val="00BD2BE0"/>
    <w:rsid w:val="00BD7E2F"/>
    <w:rsid w:val="00BE782F"/>
    <w:rsid w:val="00C02876"/>
    <w:rsid w:val="00C053F0"/>
    <w:rsid w:val="00C05D92"/>
    <w:rsid w:val="00C10437"/>
    <w:rsid w:val="00C140EB"/>
    <w:rsid w:val="00C27F49"/>
    <w:rsid w:val="00C31ED5"/>
    <w:rsid w:val="00C42871"/>
    <w:rsid w:val="00C46FEC"/>
    <w:rsid w:val="00C47042"/>
    <w:rsid w:val="00C517EC"/>
    <w:rsid w:val="00C537EE"/>
    <w:rsid w:val="00C55AB3"/>
    <w:rsid w:val="00C63E8E"/>
    <w:rsid w:val="00C67D52"/>
    <w:rsid w:val="00C717E1"/>
    <w:rsid w:val="00C75EC9"/>
    <w:rsid w:val="00C76A43"/>
    <w:rsid w:val="00C7756B"/>
    <w:rsid w:val="00C86D75"/>
    <w:rsid w:val="00C90C74"/>
    <w:rsid w:val="00C91C4B"/>
    <w:rsid w:val="00C92D07"/>
    <w:rsid w:val="00CA478D"/>
    <w:rsid w:val="00CA6238"/>
    <w:rsid w:val="00CC11FF"/>
    <w:rsid w:val="00CC3C2C"/>
    <w:rsid w:val="00CE1BC6"/>
    <w:rsid w:val="00CE46FA"/>
    <w:rsid w:val="00CF07C9"/>
    <w:rsid w:val="00CF3161"/>
    <w:rsid w:val="00CF3354"/>
    <w:rsid w:val="00CF4615"/>
    <w:rsid w:val="00D05BA8"/>
    <w:rsid w:val="00D12C1F"/>
    <w:rsid w:val="00D14238"/>
    <w:rsid w:val="00D1749C"/>
    <w:rsid w:val="00D330CD"/>
    <w:rsid w:val="00D3337A"/>
    <w:rsid w:val="00D34F2E"/>
    <w:rsid w:val="00D506F5"/>
    <w:rsid w:val="00D513B5"/>
    <w:rsid w:val="00D5165C"/>
    <w:rsid w:val="00D519DA"/>
    <w:rsid w:val="00D53013"/>
    <w:rsid w:val="00D55EF3"/>
    <w:rsid w:val="00D62622"/>
    <w:rsid w:val="00D75736"/>
    <w:rsid w:val="00D91CA8"/>
    <w:rsid w:val="00D9382E"/>
    <w:rsid w:val="00D93F8A"/>
    <w:rsid w:val="00DA4BEE"/>
    <w:rsid w:val="00DA717F"/>
    <w:rsid w:val="00DB6017"/>
    <w:rsid w:val="00DC572B"/>
    <w:rsid w:val="00DC62F9"/>
    <w:rsid w:val="00DD1D1A"/>
    <w:rsid w:val="00DD65B4"/>
    <w:rsid w:val="00DE0604"/>
    <w:rsid w:val="00DE4736"/>
    <w:rsid w:val="00DE68B2"/>
    <w:rsid w:val="00E05B54"/>
    <w:rsid w:val="00E07EE7"/>
    <w:rsid w:val="00E11C26"/>
    <w:rsid w:val="00E30BA9"/>
    <w:rsid w:val="00E33A70"/>
    <w:rsid w:val="00E37A59"/>
    <w:rsid w:val="00E4053B"/>
    <w:rsid w:val="00E43406"/>
    <w:rsid w:val="00E446A2"/>
    <w:rsid w:val="00E53EEA"/>
    <w:rsid w:val="00E559A1"/>
    <w:rsid w:val="00E5623A"/>
    <w:rsid w:val="00E63008"/>
    <w:rsid w:val="00E677EC"/>
    <w:rsid w:val="00E7308C"/>
    <w:rsid w:val="00E7637D"/>
    <w:rsid w:val="00E82188"/>
    <w:rsid w:val="00E82CB5"/>
    <w:rsid w:val="00E84E0E"/>
    <w:rsid w:val="00E85971"/>
    <w:rsid w:val="00E90BFD"/>
    <w:rsid w:val="00E9263B"/>
    <w:rsid w:val="00E93737"/>
    <w:rsid w:val="00E962CD"/>
    <w:rsid w:val="00E96EE1"/>
    <w:rsid w:val="00EA1CAF"/>
    <w:rsid w:val="00EA4925"/>
    <w:rsid w:val="00EB34FF"/>
    <w:rsid w:val="00EB749D"/>
    <w:rsid w:val="00EC1BDA"/>
    <w:rsid w:val="00EC1DB4"/>
    <w:rsid w:val="00EC23C1"/>
    <w:rsid w:val="00EC6777"/>
    <w:rsid w:val="00EC732B"/>
    <w:rsid w:val="00EE247F"/>
    <w:rsid w:val="00EE38DA"/>
    <w:rsid w:val="00EE5209"/>
    <w:rsid w:val="00EF0BFF"/>
    <w:rsid w:val="00F069DB"/>
    <w:rsid w:val="00F10AA1"/>
    <w:rsid w:val="00F10B11"/>
    <w:rsid w:val="00F1336D"/>
    <w:rsid w:val="00F1348A"/>
    <w:rsid w:val="00F24B80"/>
    <w:rsid w:val="00F27FA2"/>
    <w:rsid w:val="00F31F3F"/>
    <w:rsid w:val="00F35E7E"/>
    <w:rsid w:val="00F37D2E"/>
    <w:rsid w:val="00F41803"/>
    <w:rsid w:val="00F4193E"/>
    <w:rsid w:val="00F41C75"/>
    <w:rsid w:val="00F41CBE"/>
    <w:rsid w:val="00F4590A"/>
    <w:rsid w:val="00F5186E"/>
    <w:rsid w:val="00F539B5"/>
    <w:rsid w:val="00F54AC8"/>
    <w:rsid w:val="00F57279"/>
    <w:rsid w:val="00F62EAC"/>
    <w:rsid w:val="00F66642"/>
    <w:rsid w:val="00F73BA2"/>
    <w:rsid w:val="00F741C9"/>
    <w:rsid w:val="00F74594"/>
    <w:rsid w:val="00F86F40"/>
    <w:rsid w:val="00F90B58"/>
    <w:rsid w:val="00F933FB"/>
    <w:rsid w:val="00FA1D2A"/>
    <w:rsid w:val="00FA3826"/>
    <w:rsid w:val="00FA488F"/>
    <w:rsid w:val="00FA5713"/>
    <w:rsid w:val="00FA681F"/>
    <w:rsid w:val="00FB3549"/>
    <w:rsid w:val="00FC296E"/>
    <w:rsid w:val="00FE12FF"/>
    <w:rsid w:val="00FE3BEE"/>
    <w:rsid w:val="00FF57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243ED0"/>
  <w15:docId w15:val="{1F4D2954-7044-45A6-8E39-E74CDB0A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4CF4"/>
    <w:pPr>
      <w:spacing w:after="120" w:line="240" w:lineRule="auto"/>
      <w:jc w:val="both"/>
    </w:pPr>
    <w:rPr>
      <w:lang w:val="en-US"/>
    </w:rPr>
  </w:style>
  <w:style w:type="paragraph" w:styleId="Heading1">
    <w:name w:val="heading 1"/>
    <w:basedOn w:val="Normal"/>
    <w:next w:val="Normal"/>
    <w:link w:val="Heading1Char"/>
    <w:uiPriority w:val="99"/>
    <w:qFormat/>
    <w:rsid w:val="00D75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75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D75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rsid w:val="00384CF4"/>
    <w:pPr>
      <w:keepNext/>
      <w:pBdr>
        <w:top w:val="single" w:sz="4" w:space="1" w:color="auto"/>
        <w:left w:val="single" w:sz="4" w:space="4" w:color="auto"/>
        <w:bottom w:val="single" w:sz="4" w:space="1" w:color="auto"/>
        <w:right w:val="single" w:sz="4" w:space="0" w:color="auto"/>
      </w:pBdr>
      <w:tabs>
        <w:tab w:val="left" w:pos="900"/>
        <w:tab w:val="left" w:pos="5490"/>
        <w:tab w:val="left" w:pos="6750"/>
      </w:tabs>
      <w:ind w:right="-1160"/>
      <w:outlineLvl w:val="3"/>
    </w:pPr>
    <w:rPr>
      <w:rFonts w:ascii="Arial" w:hAnsi="Arial" w:cs="Arial"/>
      <w:bCs/>
      <w:i/>
      <w:iCs/>
      <w:sz w:val="20"/>
      <w:u w:val="single"/>
    </w:rPr>
  </w:style>
  <w:style w:type="paragraph" w:styleId="Heading5">
    <w:name w:val="heading 5"/>
    <w:basedOn w:val="Normal"/>
    <w:next w:val="Normal"/>
    <w:link w:val="Heading5Char"/>
    <w:uiPriority w:val="99"/>
    <w:rsid w:val="00384CF4"/>
    <w:pPr>
      <w:keepNext/>
      <w:tabs>
        <w:tab w:val="left" w:pos="900"/>
        <w:tab w:val="left" w:pos="5490"/>
        <w:tab w:val="left" w:pos="6750"/>
      </w:tabs>
      <w:ind w:left="180" w:right="-1160"/>
      <w:outlineLvl w:val="4"/>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next w:val="Normal"/>
    <w:qFormat/>
    <w:rsid w:val="00D75736"/>
    <w:pPr>
      <w:numPr>
        <w:numId w:val="1"/>
      </w:numPr>
      <w:spacing w:before="360" w:after="240" w:line="240" w:lineRule="auto"/>
      <w:outlineLvl w:val="0"/>
    </w:pPr>
    <w:rPr>
      <w:b/>
      <w:sz w:val="32"/>
      <w:szCs w:val="32"/>
    </w:rPr>
  </w:style>
  <w:style w:type="paragraph" w:customStyle="1" w:styleId="Head2">
    <w:name w:val="Head 2"/>
    <w:basedOn w:val="Normal"/>
    <w:next w:val="Normal"/>
    <w:qFormat/>
    <w:rsid w:val="00D75736"/>
    <w:pPr>
      <w:numPr>
        <w:ilvl w:val="1"/>
        <w:numId w:val="1"/>
      </w:numPr>
      <w:spacing w:before="240"/>
      <w:outlineLvl w:val="1"/>
    </w:pPr>
    <w:rPr>
      <w:b/>
      <w:sz w:val="28"/>
      <w:szCs w:val="28"/>
    </w:rPr>
  </w:style>
  <w:style w:type="paragraph" w:customStyle="1" w:styleId="Head3">
    <w:name w:val="Head 3"/>
    <w:basedOn w:val="Normal"/>
    <w:next w:val="Normal"/>
    <w:qFormat/>
    <w:rsid w:val="00D75736"/>
    <w:pPr>
      <w:numPr>
        <w:ilvl w:val="2"/>
        <w:numId w:val="1"/>
      </w:numPr>
      <w:spacing w:before="120"/>
      <w:outlineLvl w:val="2"/>
    </w:pPr>
    <w:rPr>
      <w:b/>
      <w:sz w:val="24"/>
      <w:szCs w:val="28"/>
    </w:rPr>
  </w:style>
  <w:style w:type="paragraph" w:customStyle="1" w:styleId="Head4">
    <w:name w:val="Head 4"/>
    <w:basedOn w:val="Normal"/>
    <w:next w:val="Normal"/>
    <w:qFormat/>
    <w:rsid w:val="00D75736"/>
    <w:pPr>
      <w:outlineLvl w:val="3"/>
    </w:pPr>
    <w:rPr>
      <w:b/>
    </w:rPr>
  </w:style>
  <w:style w:type="paragraph" w:customStyle="1" w:styleId="Head5">
    <w:name w:val="Head 5"/>
    <w:basedOn w:val="Normal"/>
    <w:next w:val="Normal"/>
    <w:qFormat/>
    <w:rsid w:val="00D75736"/>
    <w:rPr>
      <w:i/>
    </w:rPr>
  </w:style>
  <w:style w:type="paragraph" w:customStyle="1" w:styleId="16S">
    <w:name w:val="Ü16S"/>
    <w:basedOn w:val="Normal"/>
    <w:next w:val="Normal"/>
    <w:link w:val="16SZchn"/>
    <w:qFormat/>
    <w:rsid w:val="00D75736"/>
    <w:pPr>
      <w:spacing w:before="360" w:after="240"/>
    </w:pPr>
    <w:rPr>
      <w:b/>
      <w:sz w:val="32"/>
      <w:szCs w:val="32"/>
    </w:rPr>
  </w:style>
  <w:style w:type="paragraph" w:customStyle="1" w:styleId="14S">
    <w:name w:val="Ü14S"/>
    <w:basedOn w:val="Normal"/>
    <w:link w:val="14SZchn"/>
    <w:qFormat/>
    <w:rsid w:val="00D75736"/>
    <w:pPr>
      <w:spacing w:before="240"/>
    </w:pPr>
    <w:rPr>
      <w:b/>
      <w:sz w:val="28"/>
      <w:szCs w:val="28"/>
    </w:rPr>
  </w:style>
  <w:style w:type="paragraph" w:customStyle="1" w:styleId="12S">
    <w:name w:val="Ü12S"/>
    <w:basedOn w:val="Normal"/>
    <w:next w:val="Normal"/>
    <w:link w:val="12SZchn"/>
    <w:qFormat/>
    <w:rsid w:val="00D75736"/>
    <w:pPr>
      <w:spacing w:before="120"/>
    </w:pPr>
    <w:rPr>
      <w:b/>
      <w:sz w:val="24"/>
      <w:szCs w:val="28"/>
    </w:rPr>
  </w:style>
  <w:style w:type="paragraph" w:customStyle="1" w:styleId="11S">
    <w:name w:val="Ü11S"/>
    <w:basedOn w:val="Normal"/>
    <w:next w:val="Normal"/>
    <w:qFormat/>
    <w:rsid w:val="00D75736"/>
    <w:rPr>
      <w:b/>
    </w:rPr>
  </w:style>
  <w:style w:type="paragraph" w:customStyle="1" w:styleId="11kS">
    <w:name w:val="Ü11kS"/>
    <w:basedOn w:val="Normal"/>
    <w:next w:val="Normal"/>
    <w:qFormat/>
    <w:rsid w:val="00D75736"/>
    <w:rPr>
      <w:i/>
    </w:rPr>
  </w:style>
  <w:style w:type="paragraph" w:customStyle="1" w:styleId="16B">
    <w:name w:val="Ü16B"/>
    <w:basedOn w:val="Normal"/>
    <w:link w:val="16BZchn"/>
    <w:qFormat/>
    <w:rsid w:val="00D75736"/>
    <w:rPr>
      <w:b/>
      <w:color w:val="1F497D" w:themeColor="text2"/>
      <w:sz w:val="32"/>
      <w:szCs w:val="32"/>
    </w:rPr>
  </w:style>
  <w:style w:type="paragraph" w:customStyle="1" w:styleId="14B">
    <w:name w:val="Ü14B"/>
    <w:basedOn w:val="Normal"/>
    <w:next w:val="Normal"/>
    <w:link w:val="14BZchn"/>
    <w:qFormat/>
    <w:rsid w:val="00D75736"/>
    <w:pPr>
      <w:spacing w:before="240"/>
    </w:pPr>
    <w:rPr>
      <w:b/>
      <w:color w:val="4F81BD" w:themeColor="accent1"/>
      <w:sz w:val="28"/>
      <w:szCs w:val="28"/>
    </w:rPr>
  </w:style>
  <w:style w:type="paragraph" w:customStyle="1" w:styleId="12B">
    <w:name w:val="Ü12B"/>
    <w:basedOn w:val="Normal"/>
    <w:next w:val="Normal"/>
    <w:link w:val="12BZchn"/>
    <w:qFormat/>
    <w:rsid w:val="00D75736"/>
    <w:pPr>
      <w:spacing w:before="120"/>
    </w:pPr>
    <w:rPr>
      <w:b/>
      <w:color w:val="4F81BD" w:themeColor="accent1"/>
      <w:sz w:val="24"/>
      <w:szCs w:val="28"/>
    </w:rPr>
  </w:style>
  <w:style w:type="paragraph" w:customStyle="1" w:styleId="11B">
    <w:name w:val="Ü11B"/>
    <w:basedOn w:val="Normal"/>
    <w:next w:val="Normal"/>
    <w:qFormat/>
    <w:rsid w:val="00D75736"/>
    <w:rPr>
      <w:b/>
      <w:color w:val="4F81BD" w:themeColor="accent1"/>
    </w:rPr>
  </w:style>
  <w:style w:type="paragraph" w:customStyle="1" w:styleId="11kB">
    <w:name w:val="Ü11kB"/>
    <w:basedOn w:val="Normal"/>
    <w:next w:val="Normal"/>
    <w:qFormat/>
    <w:rsid w:val="00D75736"/>
    <w:rPr>
      <w:i/>
      <w:color w:val="4F81BD" w:themeColor="accent1"/>
    </w:rPr>
  </w:style>
  <w:style w:type="paragraph" w:customStyle="1" w:styleId="16G">
    <w:name w:val="Ü16G"/>
    <w:basedOn w:val="Normal"/>
    <w:link w:val="16GZchn"/>
    <w:qFormat/>
    <w:rsid w:val="00D75736"/>
    <w:pPr>
      <w:spacing w:before="360" w:after="240"/>
    </w:pPr>
    <w:rPr>
      <w:b/>
      <w:color w:val="7F7F7F" w:themeColor="text1" w:themeTint="80"/>
      <w:sz w:val="32"/>
      <w:szCs w:val="32"/>
    </w:rPr>
  </w:style>
  <w:style w:type="paragraph" w:customStyle="1" w:styleId="14G">
    <w:name w:val="Ü14G"/>
    <w:basedOn w:val="Normal"/>
    <w:next w:val="Normal"/>
    <w:link w:val="14GZchn"/>
    <w:qFormat/>
    <w:rsid w:val="00D75736"/>
    <w:pPr>
      <w:spacing w:before="240"/>
    </w:pPr>
    <w:rPr>
      <w:b/>
      <w:color w:val="A6A6A6" w:themeColor="background1" w:themeShade="A6"/>
      <w:sz w:val="28"/>
      <w:szCs w:val="28"/>
    </w:rPr>
  </w:style>
  <w:style w:type="paragraph" w:customStyle="1" w:styleId="12G">
    <w:name w:val="Ü12G"/>
    <w:basedOn w:val="Normal"/>
    <w:next w:val="Normal"/>
    <w:link w:val="12GZchn"/>
    <w:qFormat/>
    <w:rsid w:val="00D75736"/>
    <w:pPr>
      <w:spacing w:before="120"/>
    </w:pPr>
    <w:rPr>
      <w:b/>
      <w:color w:val="A6A6A6" w:themeColor="background1" w:themeShade="A6"/>
      <w:sz w:val="24"/>
      <w:szCs w:val="28"/>
    </w:rPr>
  </w:style>
  <w:style w:type="paragraph" w:customStyle="1" w:styleId="11G">
    <w:name w:val="Ü11G"/>
    <w:basedOn w:val="Normal"/>
    <w:next w:val="Normal"/>
    <w:qFormat/>
    <w:rsid w:val="00D75736"/>
    <w:rPr>
      <w:b/>
      <w:color w:val="A6A6A6" w:themeColor="background1" w:themeShade="A6"/>
    </w:rPr>
  </w:style>
  <w:style w:type="paragraph" w:customStyle="1" w:styleId="11kG">
    <w:name w:val="Ü11kG"/>
    <w:basedOn w:val="Normal"/>
    <w:next w:val="Normal"/>
    <w:qFormat/>
    <w:rsid w:val="00D75736"/>
    <w:rPr>
      <w:i/>
      <w:color w:val="A6A6A6" w:themeColor="background1" w:themeShade="A6"/>
    </w:rPr>
  </w:style>
  <w:style w:type="paragraph" w:customStyle="1" w:styleId="FiguresS">
    <w:name w:val="FiguresS"/>
    <w:basedOn w:val="Normal"/>
    <w:next w:val="Normal"/>
    <w:qFormat/>
    <w:rsid w:val="00D75736"/>
    <w:rPr>
      <w:i/>
    </w:rPr>
  </w:style>
  <w:style w:type="paragraph" w:customStyle="1" w:styleId="ReferencesS">
    <w:name w:val="ReferencesS"/>
    <w:basedOn w:val="ListParagraph"/>
    <w:next w:val="Normal"/>
    <w:qFormat/>
    <w:rsid w:val="00D75736"/>
    <w:pPr>
      <w:numPr>
        <w:numId w:val="2"/>
      </w:numPr>
    </w:pPr>
  </w:style>
  <w:style w:type="paragraph" w:styleId="ListParagraph">
    <w:name w:val="List Paragraph"/>
    <w:basedOn w:val="Normal"/>
    <w:uiPriority w:val="99"/>
    <w:qFormat/>
    <w:rsid w:val="00D75736"/>
    <w:pPr>
      <w:ind w:left="720"/>
      <w:contextualSpacing/>
    </w:pPr>
  </w:style>
  <w:style w:type="paragraph" w:customStyle="1" w:styleId="16BLine">
    <w:name w:val="Ü16BLine"/>
    <w:basedOn w:val="16B"/>
    <w:qFormat/>
    <w:rsid w:val="00D75736"/>
    <w:pPr>
      <w:pBdr>
        <w:bottom w:val="single" w:sz="8" w:space="1" w:color="1F497D" w:themeColor="text2"/>
      </w:pBdr>
    </w:pPr>
  </w:style>
  <w:style w:type="paragraph" w:customStyle="1" w:styleId="14BLine">
    <w:name w:val="Ü14BLine"/>
    <w:basedOn w:val="14B"/>
    <w:next w:val="Normal"/>
    <w:qFormat/>
    <w:rsid w:val="00D75736"/>
    <w:pPr>
      <w:pBdr>
        <w:bottom w:val="single" w:sz="8" w:space="1" w:color="1F497D" w:themeColor="text2"/>
      </w:pBdr>
    </w:pPr>
  </w:style>
  <w:style w:type="paragraph" w:customStyle="1" w:styleId="16GLine">
    <w:name w:val="Ü16GLine"/>
    <w:basedOn w:val="16G"/>
    <w:qFormat/>
    <w:rsid w:val="00D75736"/>
    <w:pPr>
      <w:pBdr>
        <w:bottom w:val="single" w:sz="8" w:space="1" w:color="7F7F7F" w:themeColor="text1" w:themeTint="80"/>
      </w:pBdr>
    </w:pPr>
  </w:style>
  <w:style w:type="paragraph" w:customStyle="1" w:styleId="14GLine">
    <w:name w:val="Ü14GLine"/>
    <w:basedOn w:val="Normal"/>
    <w:next w:val="Normal"/>
    <w:qFormat/>
    <w:rsid w:val="00D75736"/>
    <w:pPr>
      <w:pBdr>
        <w:bottom w:val="single" w:sz="8" w:space="1" w:color="7F7F7F" w:themeColor="text1" w:themeTint="80"/>
      </w:pBdr>
    </w:pPr>
  </w:style>
  <w:style w:type="character" w:customStyle="1" w:styleId="16SZchn">
    <w:name w:val="Ü16S Zchn"/>
    <w:link w:val="16S"/>
    <w:locked/>
    <w:rsid w:val="00D75736"/>
    <w:rPr>
      <w:b/>
      <w:sz w:val="32"/>
      <w:szCs w:val="32"/>
      <w:lang w:val="en-US"/>
    </w:rPr>
  </w:style>
  <w:style w:type="character" w:customStyle="1" w:styleId="Heading1Char">
    <w:name w:val="Heading 1 Char"/>
    <w:basedOn w:val="DefaultParagraphFont"/>
    <w:link w:val="Heading1"/>
    <w:uiPriority w:val="99"/>
    <w:rsid w:val="00D75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D75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D7573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D75736"/>
    <w:pPr>
      <w:outlineLvl w:val="9"/>
    </w:pPr>
  </w:style>
  <w:style w:type="character" w:customStyle="1" w:styleId="Heading4Char">
    <w:name w:val="Heading 4 Char"/>
    <w:basedOn w:val="DefaultParagraphFont"/>
    <w:link w:val="Heading4"/>
    <w:uiPriority w:val="99"/>
    <w:rsid w:val="00384CF4"/>
    <w:rPr>
      <w:rFonts w:ascii="Arial" w:hAnsi="Arial" w:cs="Arial"/>
      <w:bCs/>
      <w:i/>
      <w:iCs/>
      <w:sz w:val="20"/>
      <w:u w:val="single"/>
      <w:lang w:val="en-US"/>
    </w:rPr>
  </w:style>
  <w:style w:type="character" w:customStyle="1" w:styleId="Heading5Char">
    <w:name w:val="Heading 5 Char"/>
    <w:basedOn w:val="DefaultParagraphFont"/>
    <w:link w:val="Heading5"/>
    <w:uiPriority w:val="99"/>
    <w:rsid w:val="00384CF4"/>
    <w:rPr>
      <w:i/>
      <w:iCs/>
      <w:color w:val="000000"/>
      <w:lang w:val="en-US"/>
    </w:rPr>
  </w:style>
  <w:style w:type="paragraph" w:styleId="BodyText">
    <w:name w:val="Body Text"/>
    <w:basedOn w:val="Normal"/>
    <w:link w:val="BodyTextChar"/>
    <w:uiPriority w:val="99"/>
    <w:rsid w:val="00384CF4"/>
    <w:pPr>
      <w:jc w:val="center"/>
    </w:pPr>
    <w:rPr>
      <w:b/>
      <w:bCs/>
      <w:sz w:val="28"/>
    </w:rPr>
  </w:style>
  <w:style w:type="character" w:customStyle="1" w:styleId="BodyTextChar">
    <w:name w:val="Body Text Char"/>
    <w:basedOn w:val="DefaultParagraphFont"/>
    <w:link w:val="BodyText"/>
    <w:uiPriority w:val="99"/>
    <w:rsid w:val="00384CF4"/>
    <w:rPr>
      <w:b/>
      <w:bCs/>
      <w:sz w:val="28"/>
      <w:lang w:val="en-US"/>
    </w:rPr>
  </w:style>
  <w:style w:type="paragraph" w:styleId="BodyText2">
    <w:name w:val="Body Text 2"/>
    <w:basedOn w:val="Normal"/>
    <w:link w:val="BodyText2Char"/>
    <w:uiPriority w:val="99"/>
    <w:rsid w:val="00384CF4"/>
    <w:pPr>
      <w:spacing w:line="360" w:lineRule="auto"/>
    </w:pPr>
  </w:style>
  <w:style w:type="character" w:customStyle="1" w:styleId="BodyText2Char">
    <w:name w:val="Body Text 2 Char"/>
    <w:basedOn w:val="DefaultParagraphFont"/>
    <w:link w:val="BodyText2"/>
    <w:uiPriority w:val="99"/>
    <w:rsid w:val="00384CF4"/>
    <w:rPr>
      <w:lang w:val="en-US"/>
    </w:rPr>
  </w:style>
  <w:style w:type="paragraph" w:styleId="Header">
    <w:name w:val="header"/>
    <w:basedOn w:val="Normal"/>
    <w:link w:val="HeaderChar"/>
    <w:uiPriority w:val="99"/>
    <w:rsid w:val="00384CF4"/>
    <w:pPr>
      <w:widowControl w:val="0"/>
      <w:tabs>
        <w:tab w:val="center" w:pos="4320"/>
        <w:tab w:val="right" w:pos="8640"/>
      </w:tabs>
    </w:pPr>
    <w:rPr>
      <w:sz w:val="20"/>
      <w:szCs w:val="20"/>
    </w:rPr>
  </w:style>
  <w:style w:type="character" w:customStyle="1" w:styleId="HeaderChar">
    <w:name w:val="Header Char"/>
    <w:basedOn w:val="DefaultParagraphFont"/>
    <w:link w:val="Header"/>
    <w:uiPriority w:val="99"/>
    <w:rsid w:val="00384CF4"/>
    <w:rPr>
      <w:sz w:val="20"/>
      <w:szCs w:val="20"/>
      <w:lang w:val="en-US"/>
    </w:rPr>
  </w:style>
  <w:style w:type="paragraph" w:styleId="Footer">
    <w:name w:val="footer"/>
    <w:basedOn w:val="Normal"/>
    <w:link w:val="FooterChar"/>
    <w:uiPriority w:val="99"/>
    <w:rsid w:val="00384CF4"/>
    <w:pPr>
      <w:tabs>
        <w:tab w:val="center" w:pos="4153"/>
        <w:tab w:val="right" w:pos="8306"/>
      </w:tabs>
    </w:pPr>
    <w:rPr>
      <w:sz w:val="24"/>
      <w:szCs w:val="24"/>
    </w:rPr>
  </w:style>
  <w:style w:type="character" w:customStyle="1" w:styleId="FooterChar">
    <w:name w:val="Footer Char"/>
    <w:basedOn w:val="DefaultParagraphFont"/>
    <w:link w:val="Footer"/>
    <w:uiPriority w:val="99"/>
    <w:rsid w:val="00384CF4"/>
    <w:rPr>
      <w:sz w:val="24"/>
      <w:szCs w:val="24"/>
      <w:lang w:val="en-US"/>
    </w:rPr>
  </w:style>
  <w:style w:type="character" w:styleId="PageNumber">
    <w:name w:val="page number"/>
    <w:basedOn w:val="DefaultParagraphFont"/>
    <w:uiPriority w:val="99"/>
    <w:rsid w:val="00384CF4"/>
    <w:rPr>
      <w:rFonts w:cs="Times New Roman"/>
    </w:rPr>
  </w:style>
  <w:style w:type="paragraph" w:styleId="BalloonText">
    <w:name w:val="Balloon Text"/>
    <w:basedOn w:val="Normal"/>
    <w:link w:val="BalloonTextChar"/>
    <w:uiPriority w:val="99"/>
    <w:semiHidden/>
    <w:rsid w:val="00384CF4"/>
    <w:rPr>
      <w:rFonts w:ascii="Tahoma" w:hAnsi="Tahoma" w:cs="Tahoma"/>
      <w:sz w:val="16"/>
      <w:szCs w:val="16"/>
    </w:rPr>
  </w:style>
  <w:style w:type="character" w:customStyle="1" w:styleId="BalloonTextChar">
    <w:name w:val="Balloon Text Char"/>
    <w:basedOn w:val="DefaultParagraphFont"/>
    <w:link w:val="BalloonText"/>
    <w:uiPriority w:val="99"/>
    <w:semiHidden/>
    <w:rsid w:val="00384CF4"/>
    <w:rPr>
      <w:rFonts w:ascii="Tahoma" w:hAnsi="Tahoma" w:cs="Tahoma"/>
      <w:sz w:val="16"/>
      <w:szCs w:val="16"/>
      <w:lang w:val="en-US"/>
    </w:rPr>
  </w:style>
  <w:style w:type="table" w:styleId="TableGrid">
    <w:name w:val="Table Grid"/>
    <w:basedOn w:val="TableNormal"/>
    <w:uiPriority w:val="59"/>
    <w:rsid w:val="00384CF4"/>
    <w:pPr>
      <w:spacing w:after="0" w:line="240" w:lineRule="auto"/>
      <w:jc w:val="both"/>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84CF4"/>
    <w:rPr>
      <w:rFonts w:cs="Times New Roman"/>
      <w:sz w:val="16"/>
    </w:rPr>
  </w:style>
  <w:style w:type="paragraph" w:styleId="CommentText">
    <w:name w:val="annotation text"/>
    <w:basedOn w:val="Normal"/>
    <w:link w:val="CommentTextChar"/>
    <w:uiPriority w:val="99"/>
    <w:rsid w:val="00384CF4"/>
    <w:rPr>
      <w:sz w:val="20"/>
      <w:szCs w:val="20"/>
    </w:rPr>
  </w:style>
  <w:style w:type="character" w:customStyle="1" w:styleId="CommentTextChar">
    <w:name w:val="Comment Text Char"/>
    <w:basedOn w:val="DefaultParagraphFont"/>
    <w:link w:val="CommentText"/>
    <w:uiPriority w:val="99"/>
    <w:rsid w:val="00384CF4"/>
    <w:rPr>
      <w:sz w:val="20"/>
      <w:szCs w:val="20"/>
      <w:lang w:val="en-US"/>
    </w:rPr>
  </w:style>
  <w:style w:type="paragraph" w:styleId="CommentSubject">
    <w:name w:val="annotation subject"/>
    <w:basedOn w:val="CommentText"/>
    <w:next w:val="CommentText"/>
    <w:link w:val="CommentSubjectChar"/>
    <w:uiPriority w:val="99"/>
    <w:semiHidden/>
    <w:rsid w:val="00384CF4"/>
    <w:rPr>
      <w:b/>
      <w:bCs/>
    </w:rPr>
  </w:style>
  <w:style w:type="character" w:customStyle="1" w:styleId="CommentSubjectChar">
    <w:name w:val="Comment Subject Char"/>
    <w:basedOn w:val="CommentTextChar"/>
    <w:link w:val="CommentSubject"/>
    <w:uiPriority w:val="99"/>
    <w:semiHidden/>
    <w:rsid w:val="00384CF4"/>
    <w:rPr>
      <w:b/>
      <w:bCs/>
      <w:sz w:val="20"/>
      <w:szCs w:val="20"/>
      <w:lang w:val="en-US"/>
    </w:rPr>
  </w:style>
  <w:style w:type="paragraph" w:styleId="TOC2">
    <w:name w:val="toc 2"/>
    <w:basedOn w:val="Normal"/>
    <w:next w:val="Normal"/>
    <w:autoRedefine/>
    <w:uiPriority w:val="39"/>
    <w:rsid w:val="00384CF4"/>
    <w:pPr>
      <w:spacing w:after="0"/>
      <w:ind w:left="220"/>
      <w:jc w:val="left"/>
    </w:pPr>
    <w:rPr>
      <w:rFonts w:cs="Calibri"/>
      <w:smallCaps/>
      <w:sz w:val="20"/>
      <w:szCs w:val="20"/>
    </w:rPr>
  </w:style>
  <w:style w:type="paragraph" w:styleId="TOC1">
    <w:name w:val="toc 1"/>
    <w:basedOn w:val="Normal"/>
    <w:next w:val="Normal"/>
    <w:autoRedefine/>
    <w:uiPriority w:val="39"/>
    <w:rsid w:val="00384CF4"/>
    <w:pPr>
      <w:spacing w:before="120"/>
      <w:jc w:val="left"/>
    </w:pPr>
    <w:rPr>
      <w:rFonts w:cs="Calibri"/>
      <w:b/>
      <w:bCs/>
      <w:caps/>
      <w:sz w:val="20"/>
      <w:szCs w:val="20"/>
    </w:rPr>
  </w:style>
  <w:style w:type="paragraph" w:styleId="TOC3">
    <w:name w:val="toc 3"/>
    <w:basedOn w:val="Normal"/>
    <w:next w:val="Normal"/>
    <w:autoRedefine/>
    <w:uiPriority w:val="39"/>
    <w:rsid w:val="00384CF4"/>
    <w:pPr>
      <w:spacing w:after="0"/>
      <w:ind w:left="440"/>
      <w:jc w:val="left"/>
    </w:pPr>
    <w:rPr>
      <w:rFonts w:cs="Calibri"/>
      <w:i/>
      <w:iCs/>
      <w:sz w:val="20"/>
      <w:szCs w:val="20"/>
    </w:rPr>
  </w:style>
  <w:style w:type="paragraph" w:customStyle="1" w:styleId="Heading1FR">
    <w:name w:val="Heading 1 FR"/>
    <w:basedOn w:val="Normal"/>
    <w:uiPriority w:val="99"/>
    <w:rsid w:val="00384CF4"/>
    <w:pPr>
      <w:numPr>
        <w:numId w:val="3"/>
      </w:numPr>
    </w:pPr>
    <w:rPr>
      <w:rFonts w:ascii="Arial" w:hAnsi="Arial" w:cs="Arial"/>
      <w:b/>
    </w:rPr>
  </w:style>
  <w:style w:type="paragraph" w:customStyle="1" w:styleId="Heading2FR">
    <w:name w:val="Heading 2 FR"/>
    <w:basedOn w:val="Normal"/>
    <w:uiPriority w:val="99"/>
    <w:rsid w:val="00384CF4"/>
    <w:pPr>
      <w:numPr>
        <w:ilvl w:val="1"/>
        <w:numId w:val="3"/>
      </w:numPr>
      <w:tabs>
        <w:tab w:val="left" w:pos="720"/>
      </w:tabs>
      <w:outlineLvl w:val="1"/>
    </w:pPr>
    <w:rPr>
      <w:rFonts w:ascii="Arial" w:hAnsi="Arial" w:cs="Arial"/>
      <w:b/>
    </w:rPr>
  </w:style>
  <w:style w:type="paragraph" w:customStyle="1" w:styleId="bodytextFR">
    <w:name w:val="bodytext FR"/>
    <w:basedOn w:val="Hearing4FR"/>
    <w:uiPriority w:val="99"/>
    <w:rsid w:val="00384CF4"/>
    <w:pPr>
      <w:numPr>
        <w:ilvl w:val="3"/>
      </w:numPr>
      <w:tabs>
        <w:tab w:val="clear" w:pos="864"/>
      </w:tabs>
      <w:ind w:left="1728" w:hanging="648"/>
    </w:pPr>
    <w:rPr>
      <w:b w:val="0"/>
    </w:rPr>
  </w:style>
  <w:style w:type="paragraph" w:customStyle="1" w:styleId="Hearing4FR">
    <w:name w:val="Hearing 4 FR"/>
    <w:basedOn w:val="Heading2FR"/>
    <w:link w:val="Hearing4FRChar"/>
    <w:uiPriority w:val="99"/>
    <w:rsid w:val="00384CF4"/>
    <w:pPr>
      <w:numPr>
        <w:ilvl w:val="2"/>
      </w:numPr>
    </w:pPr>
    <w:rPr>
      <w:rFonts w:cs="Times New Roman"/>
      <w:szCs w:val="20"/>
    </w:rPr>
  </w:style>
  <w:style w:type="character" w:customStyle="1" w:styleId="Hearing4FRChar">
    <w:name w:val="Hearing 4 FR Char"/>
    <w:link w:val="Hearing4FR"/>
    <w:uiPriority w:val="99"/>
    <w:locked/>
    <w:rsid w:val="00384CF4"/>
    <w:rPr>
      <w:rFonts w:ascii="Arial" w:hAnsi="Arial" w:cs="Times New Roman"/>
      <w:b/>
      <w:szCs w:val="20"/>
      <w:lang w:val="en-US"/>
    </w:rPr>
  </w:style>
  <w:style w:type="character" w:styleId="Hyperlink">
    <w:name w:val="Hyperlink"/>
    <w:basedOn w:val="DefaultParagraphFont"/>
    <w:uiPriority w:val="99"/>
    <w:rsid w:val="00384CF4"/>
    <w:rPr>
      <w:rFonts w:cs="Times New Roman"/>
      <w:color w:val="0000FF"/>
      <w:u w:val="single"/>
    </w:rPr>
  </w:style>
  <w:style w:type="paragraph" w:styleId="NormalWeb">
    <w:name w:val="Normal (Web)"/>
    <w:basedOn w:val="Normal"/>
    <w:uiPriority w:val="99"/>
    <w:rsid w:val="00384CF4"/>
    <w:pPr>
      <w:spacing w:before="100" w:beforeAutospacing="1" w:after="100" w:afterAutospacing="1"/>
      <w:jc w:val="left"/>
    </w:pPr>
    <w:rPr>
      <w:rFonts w:ascii="Times New Roman" w:hAnsi="Times New Roman"/>
      <w:sz w:val="24"/>
    </w:rPr>
  </w:style>
  <w:style w:type="character" w:styleId="Emphasis">
    <w:name w:val="Emphasis"/>
    <w:basedOn w:val="DefaultParagraphFont"/>
    <w:uiPriority w:val="99"/>
    <w:rsid w:val="00384CF4"/>
    <w:rPr>
      <w:rFonts w:cs="Times New Roman"/>
      <w:i/>
    </w:rPr>
  </w:style>
  <w:style w:type="paragraph" w:customStyle="1" w:styleId="Head3para">
    <w:name w:val="Head 3 para"/>
    <w:basedOn w:val="Normal"/>
    <w:uiPriority w:val="99"/>
    <w:rsid w:val="00384CF4"/>
    <w:rPr>
      <w:rFonts w:ascii="Tmns Rmn" w:hAnsi="Tmns Rmn"/>
      <w:sz w:val="24"/>
      <w:szCs w:val="20"/>
    </w:rPr>
  </w:style>
  <w:style w:type="character" w:customStyle="1" w:styleId="apple-converted-space">
    <w:name w:val="apple-converted-space"/>
    <w:rsid w:val="00384CF4"/>
  </w:style>
  <w:style w:type="paragraph" w:customStyle="1" w:styleId="citation">
    <w:name w:val="citation"/>
    <w:basedOn w:val="Normal"/>
    <w:uiPriority w:val="99"/>
    <w:rsid w:val="00384CF4"/>
    <w:pPr>
      <w:spacing w:before="100" w:beforeAutospacing="1" w:after="100" w:afterAutospacing="1"/>
      <w:jc w:val="left"/>
    </w:pPr>
    <w:rPr>
      <w:rFonts w:ascii="Times New Roman" w:eastAsia="Batang" w:hAnsi="Times New Roman"/>
      <w:sz w:val="24"/>
      <w:lang w:val="en-GB" w:eastAsia="ko-KR"/>
    </w:rPr>
  </w:style>
  <w:style w:type="paragraph" w:customStyle="1" w:styleId="Default">
    <w:name w:val="Default"/>
    <w:uiPriority w:val="99"/>
    <w:rsid w:val="00384CF4"/>
    <w:pPr>
      <w:autoSpaceDE w:val="0"/>
      <w:autoSpaceDN w:val="0"/>
      <w:adjustRightInd w:val="0"/>
      <w:spacing w:after="120" w:line="240" w:lineRule="auto"/>
      <w:ind w:left="284"/>
      <w:jc w:val="both"/>
    </w:pPr>
    <w:rPr>
      <w:color w:val="000000"/>
      <w:sz w:val="24"/>
      <w:szCs w:val="24"/>
      <w:lang w:val="en-US"/>
    </w:rPr>
  </w:style>
  <w:style w:type="character" w:customStyle="1" w:styleId="longtext">
    <w:name w:val="long_text"/>
    <w:uiPriority w:val="99"/>
    <w:rsid w:val="00384CF4"/>
  </w:style>
  <w:style w:type="paragraph" w:styleId="Caption">
    <w:name w:val="caption"/>
    <w:basedOn w:val="Normal"/>
    <w:next w:val="Normal"/>
    <w:uiPriority w:val="35"/>
    <w:unhideWhenUsed/>
    <w:qFormat/>
    <w:rsid w:val="00384CF4"/>
    <w:rPr>
      <w:b/>
      <w:bCs/>
      <w:sz w:val="20"/>
      <w:szCs w:val="20"/>
    </w:rPr>
  </w:style>
  <w:style w:type="paragraph" w:styleId="Revision">
    <w:name w:val="Revision"/>
    <w:hidden/>
    <w:uiPriority w:val="99"/>
    <w:semiHidden/>
    <w:rsid w:val="00384CF4"/>
    <w:pPr>
      <w:spacing w:after="120" w:line="240" w:lineRule="auto"/>
      <w:ind w:left="284"/>
      <w:jc w:val="both"/>
    </w:pPr>
    <w:rPr>
      <w:szCs w:val="24"/>
      <w:lang w:eastAsia="de-DE"/>
    </w:rPr>
  </w:style>
  <w:style w:type="paragraph" w:styleId="Bibliography">
    <w:name w:val="Bibliography"/>
    <w:basedOn w:val="Normal"/>
    <w:next w:val="Normal"/>
    <w:uiPriority w:val="99"/>
    <w:semiHidden/>
    <w:rsid w:val="00384CF4"/>
  </w:style>
  <w:style w:type="character" w:customStyle="1" w:styleId="hps">
    <w:name w:val="hps"/>
    <w:uiPriority w:val="99"/>
    <w:rsid w:val="00384CF4"/>
  </w:style>
  <w:style w:type="paragraph" w:customStyle="1" w:styleId="Formatvorlage1">
    <w:name w:val="Formatvorlage1"/>
    <w:basedOn w:val="Normal"/>
    <w:uiPriority w:val="99"/>
    <w:rsid w:val="00384CF4"/>
  </w:style>
  <w:style w:type="character" w:customStyle="1" w:styleId="16BZchn">
    <w:name w:val="Ü16B Zchn"/>
    <w:link w:val="16B"/>
    <w:locked/>
    <w:rsid w:val="00384CF4"/>
    <w:rPr>
      <w:b/>
      <w:color w:val="1F497D" w:themeColor="text2"/>
      <w:sz w:val="32"/>
      <w:szCs w:val="32"/>
      <w:lang w:val="en-US"/>
    </w:rPr>
  </w:style>
  <w:style w:type="character" w:customStyle="1" w:styleId="14BZchn">
    <w:name w:val="Ü14B Zchn"/>
    <w:link w:val="14B"/>
    <w:locked/>
    <w:rsid w:val="00384CF4"/>
    <w:rPr>
      <w:b/>
      <w:color w:val="4F81BD" w:themeColor="accent1"/>
      <w:sz w:val="28"/>
      <w:szCs w:val="28"/>
      <w:lang w:val="en-US"/>
    </w:rPr>
  </w:style>
  <w:style w:type="character" w:customStyle="1" w:styleId="16GZchn">
    <w:name w:val="Ü16G Zchn"/>
    <w:link w:val="16G"/>
    <w:locked/>
    <w:rsid w:val="00384CF4"/>
    <w:rPr>
      <w:b/>
      <w:color w:val="7F7F7F" w:themeColor="text1" w:themeTint="80"/>
      <w:sz w:val="32"/>
      <w:szCs w:val="32"/>
    </w:rPr>
  </w:style>
  <w:style w:type="character" w:customStyle="1" w:styleId="14SZchn">
    <w:name w:val="Ü14S Zchn"/>
    <w:link w:val="14S"/>
    <w:locked/>
    <w:rsid w:val="00384CF4"/>
    <w:rPr>
      <w:b/>
      <w:sz w:val="28"/>
      <w:szCs w:val="28"/>
      <w:lang w:val="en-US"/>
    </w:rPr>
  </w:style>
  <w:style w:type="character" w:customStyle="1" w:styleId="14GZchn">
    <w:name w:val="Ü14G Zchn"/>
    <w:link w:val="14G"/>
    <w:locked/>
    <w:rsid w:val="00384CF4"/>
    <w:rPr>
      <w:b/>
      <w:color w:val="A6A6A6" w:themeColor="background1" w:themeShade="A6"/>
      <w:sz w:val="28"/>
      <w:szCs w:val="28"/>
    </w:rPr>
  </w:style>
  <w:style w:type="character" w:customStyle="1" w:styleId="12SZchn">
    <w:name w:val="Ü12S Zchn"/>
    <w:link w:val="12S"/>
    <w:locked/>
    <w:rsid w:val="00384CF4"/>
    <w:rPr>
      <w:b/>
      <w:sz w:val="24"/>
      <w:szCs w:val="28"/>
      <w:lang w:val="en-US"/>
    </w:rPr>
  </w:style>
  <w:style w:type="character" w:customStyle="1" w:styleId="12BZchn">
    <w:name w:val="Ü12B Zchn"/>
    <w:link w:val="12B"/>
    <w:locked/>
    <w:rsid w:val="00384CF4"/>
    <w:rPr>
      <w:b/>
      <w:color w:val="4F81BD" w:themeColor="accent1"/>
      <w:sz w:val="24"/>
      <w:szCs w:val="28"/>
      <w:lang w:val="en-US"/>
    </w:rPr>
  </w:style>
  <w:style w:type="character" w:customStyle="1" w:styleId="12GZchn">
    <w:name w:val="Ü12G Zchn"/>
    <w:link w:val="12G"/>
    <w:locked/>
    <w:rsid w:val="00384CF4"/>
    <w:rPr>
      <w:b/>
      <w:color w:val="A6A6A6" w:themeColor="background1" w:themeShade="A6"/>
      <w:sz w:val="24"/>
      <w:szCs w:val="28"/>
    </w:rPr>
  </w:style>
  <w:style w:type="paragraph" w:customStyle="1" w:styleId="12kS">
    <w:name w:val="Ü12kS"/>
    <w:basedOn w:val="Normal"/>
    <w:next w:val="Normal"/>
    <w:link w:val="12kSZchn"/>
    <w:qFormat/>
    <w:rsid w:val="00384CF4"/>
    <w:pPr>
      <w:spacing w:before="120"/>
    </w:pPr>
    <w:rPr>
      <w:i/>
      <w:sz w:val="24"/>
      <w:szCs w:val="32"/>
    </w:rPr>
  </w:style>
  <w:style w:type="character" w:customStyle="1" w:styleId="12kSZchn">
    <w:name w:val="Ü12kS Zchn"/>
    <w:link w:val="12kS"/>
    <w:locked/>
    <w:rsid w:val="00384CF4"/>
    <w:rPr>
      <w:i/>
      <w:sz w:val="24"/>
      <w:szCs w:val="32"/>
      <w:lang w:val="en-US"/>
    </w:rPr>
  </w:style>
  <w:style w:type="paragraph" w:customStyle="1" w:styleId="12kB">
    <w:name w:val="Ü12kB"/>
    <w:basedOn w:val="Normal"/>
    <w:next w:val="Normal"/>
    <w:link w:val="12kBZchn"/>
    <w:qFormat/>
    <w:rsid w:val="00384CF4"/>
    <w:pPr>
      <w:spacing w:before="120"/>
    </w:pPr>
    <w:rPr>
      <w:i/>
      <w:color w:val="95B3D7"/>
      <w:sz w:val="24"/>
      <w:szCs w:val="32"/>
    </w:rPr>
  </w:style>
  <w:style w:type="character" w:customStyle="1" w:styleId="12kBZchn">
    <w:name w:val="Ü12kB Zchn"/>
    <w:link w:val="12kB"/>
    <w:locked/>
    <w:rsid w:val="00384CF4"/>
    <w:rPr>
      <w:i/>
      <w:color w:val="95B3D7"/>
      <w:sz w:val="24"/>
      <w:szCs w:val="32"/>
      <w:lang w:val="en-US"/>
    </w:rPr>
  </w:style>
  <w:style w:type="paragraph" w:customStyle="1" w:styleId="12kG">
    <w:name w:val="Ü12kG"/>
    <w:basedOn w:val="Normal"/>
    <w:next w:val="Normal"/>
    <w:link w:val="12kGZchn"/>
    <w:qFormat/>
    <w:rsid w:val="00384CF4"/>
    <w:pPr>
      <w:spacing w:before="120"/>
    </w:pPr>
    <w:rPr>
      <w:i/>
      <w:color w:val="BFBFBF"/>
      <w:sz w:val="24"/>
      <w:szCs w:val="32"/>
    </w:rPr>
  </w:style>
  <w:style w:type="character" w:customStyle="1" w:styleId="12kGZchn">
    <w:name w:val="Ü12kG Zchn"/>
    <w:link w:val="12kG"/>
    <w:locked/>
    <w:rsid w:val="00384CF4"/>
    <w:rPr>
      <w:i/>
      <w:color w:val="BFBFBF"/>
      <w:sz w:val="24"/>
      <w:szCs w:val="32"/>
      <w:lang w:val="en-US"/>
    </w:rPr>
  </w:style>
  <w:style w:type="table" w:styleId="LightList-Accent1">
    <w:name w:val="Light List Accent 1"/>
    <w:basedOn w:val="TableNormal"/>
    <w:uiPriority w:val="99"/>
    <w:rsid w:val="00384CF4"/>
    <w:pPr>
      <w:spacing w:after="0" w:line="240" w:lineRule="auto"/>
      <w:jc w:val="both"/>
    </w:pPr>
    <w:rPr>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rtikel-Text">
    <w:name w:val="Artikel-Text"/>
    <w:basedOn w:val="BodyTextIndent2"/>
    <w:next w:val="BodyTextIndent2"/>
    <w:uiPriority w:val="99"/>
    <w:rsid w:val="00384CF4"/>
    <w:pPr>
      <w:tabs>
        <w:tab w:val="left" w:pos="142"/>
      </w:tabs>
      <w:spacing w:before="120" w:line="240" w:lineRule="auto"/>
      <w:ind w:left="0" w:firstLine="142"/>
    </w:pPr>
    <w:rPr>
      <w:rFonts w:ascii="Times New Roman" w:hAnsi="Times New Roman"/>
      <w:kern w:val="24"/>
      <w:sz w:val="20"/>
      <w:szCs w:val="20"/>
    </w:rPr>
  </w:style>
  <w:style w:type="paragraph" w:styleId="BodyTextIndent2">
    <w:name w:val="Body Text Indent 2"/>
    <w:basedOn w:val="Normal"/>
    <w:link w:val="BodyTextIndent2Char"/>
    <w:uiPriority w:val="99"/>
    <w:semiHidden/>
    <w:rsid w:val="00384CF4"/>
    <w:pPr>
      <w:spacing w:line="480" w:lineRule="auto"/>
      <w:ind w:left="283"/>
    </w:pPr>
  </w:style>
  <w:style w:type="character" w:customStyle="1" w:styleId="BodyTextIndent2Char">
    <w:name w:val="Body Text Indent 2 Char"/>
    <w:basedOn w:val="DefaultParagraphFont"/>
    <w:link w:val="BodyTextIndent2"/>
    <w:uiPriority w:val="99"/>
    <w:semiHidden/>
    <w:rsid w:val="00384CF4"/>
    <w:rPr>
      <w:lang w:val="en-US"/>
    </w:rPr>
  </w:style>
  <w:style w:type="paragraph" w:styleId="TOC4">
    <w:name w:val="toc 4"/>
    <w:basedOn w:val="Normal"/>
    <w:next w:val="Normal"/>
    <w:autoRedefine/>
    <w:uiPriority w:val="99"/>
    <w:rsid w:val="00384CF4"/>
    <w:pPr>
      <w:spacing w:after="0"/>
      <w:ind w:left="660"/>
      <w:jc w:val="left"/>
    </w:pPr>
    <w:rPr>
      <w:rFonts w:cs="Calibri"/>
      <w:sz w:val="18"/>
      <w:szCs w:val="18"/>
    </w:rPr>
  </w:style>
  <w:style w:type="paragraph" w:styleId="TOC5">
    <w:name w:val="toc 5"/>
    <w:basedOn w:val="Normal"/>
    <w:next w:val="Normal"/>
    <w:autoRedefine/>
    <w:uiPriority w:val="99"/>
    <w:rsid w:val="00384CF4"/>
    <w:pPr>
      <w:spacing w:after="0"/>
      <w:ind w:left="880"/>
      <w:jc w:val="left"/>
    </w:pPr>
    <w:rPr>
      <w:rFonts w:cs="Calibri"/>
      <w:sz w:val="18"/>
      <w:szCs w:val="18"/>
    </w:rPr>
  </w:style>
  <w:style w:type="paragraph" w:styleId="TOC6">
    <w:name w:val="toc 6"/>
    <w:basedOn w:val="Normal"/>
    <w:next w:val="Normal"/>
    <w:autoRedefine/>
    <w:uiPriority w:val="99"/>
    <w:rsid w:val="00384CF4"/>
    <w:pPr>
      <w:spacing w:after="0"/>
      <w:ind w:left="1100"/>
      <w:jc w:val="left"/>
    </w:pPr>
    <w:rPr>
      <w:rFonts w:cs="Calibri"/>
      <w:sz w:val="18"/>
      <w:szCs w:val="18"/>
    </w:rPr>
  </w:style>
  <w:style w:type="paragraph" w:styleId="TOC7">
    <w:name w:val="toc 7"/>
    <w:basedOn w:val="Normal"/>
    <w:next w:val="Normal"/>
    <w:autoRedefine/>
    <w:uiPriority w:val="99"/>
    <w:rsid w:val="00384CF4"/>
    <w:pPr>
      <w:spacing w:after="0"/>
      <w:ind w:left="1320"/>
      <w:jc w:val="left"/>
    </w:pPr>
    <w:rPr>
      <w:rFonts w:cs="Calibri"/>
      <w:sz w:val="18"/>
      <w:szCs w:val="18"/>
    </w:rPr>
  </w:style>
  <w:style w:type="paragraph" w:styleId="TOC8">
    <w:name w:val="toc 8"/>
    <w:basedOn w:val="Normal"/>
    <w:next w:val="Normal"/>
    <w:autoRedefine/>
    <w:uiPriority w:val="99"/>
    <w:rsid w:val="00384CF4"/>
    <w:pPr>
      <w:spacing w:after="0"/>
      <w:ind w:left="1540"/>
      <w:jc w:val="left"/>
    </w:pPr>
    <w:rPr>
      <w:rFonts w:cs="Calibri"/>
      <w:sz w:val="18"/>
      <w:szCs w:val="18"/>
    </w:rPr>
  </w:style>
  <w:style w:type="paragraph" w:styleId="TOC9">
    <w:name w:val="toc 9"/>
    <w:basedOn w:val="Normal"/>
    <w:next w:val="Normal"/>
    <w:autoRedefine/>
    <w:uiPriority w:val="99"/>
    <w:rsid w:val="00384CF4"/>
    <w:pPr>
      <w:spacing w:after="0"/>
      <w:ind w:left="1760"/>
      <w:jc w:val="left"/>
    </w:pPr>
    <w:rPr>
      <w:rFonts w:cs="Calibri"/>
      <w:sz w:val="18"/>
      <w:szCs w:val="18"/>
    </w:rPr>
  </w:style>
  <w:style w:type="paragraph" w:customStyle="1" w:styleId="Figures">
    <w:name w:val="Figures"/>
    <w:basedOn w:val="Normal"/>
    <w:qFormat/>
    <w:rsid w:val="00384CF4"/>
    <w:rPr>
      <w:i/>
    </w:rPr>
  </w:style>
  <w:style w:type="paragraph" w:customStyle="1" w:styleId="References">
    <w:name w:val="References"/>
    <w:basedOn w:val="Normal"/>
    <w:link w:val="ReferencesChar"/>
    <w:qFormat/>
    <w:rsid w:val="00857AD3"/>
    <w:pPr>
      <w:tabs>
        <w:tab w:val="num" w:pos="720"/>
      </w:tabs>
    </w:pPr>
    <w:rPr>
      <w:sz w:val="20"/>
    </w:rPr>
  </w:style>
  <w:style w:type="character" w:customStyle="1" w:styleId="ReferencesChar">
    <w:name w:val="References Char"/>
    <w:basedOn w:val="DefaultParagraphFont"/>
    <w:link w:val="References"/>
    <w:locked/>
    <w:rsid w:val="00857AD3"/>
    <w:rPr>
      <w:sz w:val="20"/>
      <w:lang w:val="en-US"/>
    </w:rPr>
  </w:style>
  <w:style w:type="character" w:styleId="PlaceholderText">
    <w:name w:val="Placeholder Text"/>
    <w:basedOn w:val="DefaultParagraphFont"/>
    <w:uiPriority w:val="99"/>
    <w:semiHidden/>
    <w:rsid w:val="00EA4925"/>
    <w:rPr>
      <w:color w:val="808080"/>
    </w:rPr>
  </w:style>
  <w:style w:type="character" w:customStyle="1" w:styleId="jrnl">
    <w:name w:val="jrnl"/>
    <w:basedOn w:val="DefaultParagraphFont"/>
    <w:rsid w:val="0097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866">
      <w:bodyDiv w:val="1"/>
      <w:marLeft w:val="0"/>
      <w:marRight w:val="0"/>
      <w:marTop w:val="0"/>
      <w:marBottom w:val="0"/>
      <w:divBdr>
        <w:top w:val="none" w:sz="0" w:space="0" w:color="auto"/>
        <w:left w:val="none" w:sz="0" w:space="0" w:color="auto"/>
        <w:bottom w:val="none" w:sz="0" w:space="0" w:color="auto"/>
        <w:right w:val="none" w:sz="0" w:space="0" w:color="auto"/>
      </w:divBdr>
    </w:div>
    <w:div w:id="1459492888">
      <w:bodyDiv w:val="1"/>
      <w:marLeft w:val="0"/>
      <w:marRight w:val="0"/>
      <w:marTop w:val="0"/>
      <w:marBottom w:val="0"/>
      <w:divBdr>
        <w:top w:val="none" w:sz="0" w:space="0" w:color="auto"/>
        <w:left w:val="none" w:sz="0" w:space="0" w:color="auto"/>
        <w:bottom w:val="none" w:sz="0" w:space="0" w:color="auto"/>
        <w:right w:val="none" w:sz="0" w:space="0" w:color="auto"/>
      </w:divBdr>
      <w:divsChild>
        <w:div w:id="777486148">
          <w:marLeft w:val="0"/>
          <w:marRight w:val="0"/>
          <w:marTop w:val="0"/>
          <w:marBottom w:val="240"/>
          <w:divBdr>
            <w:top w:val="none" w:sz="0" w:space="0" w:color="auto"/>
            <w:left w:val="none" w:sz="0" w:space="0" w:color="auto"/>
            <w:bottom w:val="none" w:sz="0" w:space="0" w:color="auto"/>
            <w:right w:val="none" w:sz="0" w:space="0" w:color="auto"/>
          </w:divBdr>
          <w:divsChild>
            <w:div w:id="1179345815">
              <w:marLeft w:val="360"/>
              <w:marRight w:val="96"/>
              <w:marTop w:val="0"/>
              <w:marBottom w:val="0"/>
              <w:divBdr>
                <w:top w:val="none" w:sz="0" w:space="0" w:color="auto"/>
                <w:left w:val="none" w:sz="0" w:space="0" w:color="auto"/>
                <w:bottom w:val="none" w:sz="0" w:space="0" w:color="auto"/>
                <w:right w:val="none" w:sz="0" w:space="0" w:color="auto"/>
              </w:divBdr>
            </w:div>
          </w:divsChild>
        </w:div>
        <w:div w:id="472328721">
          <w:marLeft w:val="0"/>
          <w:marRight w:val="0"/>
          <w:marTop w:val="0"/>
          <w:marBottom w:val="240"/>
          <w:divBdr>
            <w:top w:val="none" w:sz="0" w:space="0" w:color="auto"/>
            <w:left w:val="none" w:sz="0" w:space="0" w:color="auto"/>
            <w:bottom w:val="none" w:sz="0" w:space="0" w:color="auto"/>
            <w:right w:val="none" w:sz="0" w:space="0" w:color="auto"/>
          </w:divBdr>
          <w:divsChild>
            <w:div w:id="19573694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101E4F5C2F4FAAA3DBABB12EB21730"/>
        <w:category>
          <w:name w:val="General"/>
          <w:gallery w:val="placeholder"/>
        </w:category>
        <w:types>
          <w:type w:val="bbPlcHdr"/>
        </w:types>
        <w:behaviors>
          <w:behavior w:val="content"/>
        </w:behaviors>
        <w:guid w:val="{E8788125-FC3A-4EF6-9281-703392AF59E1}"/>
      </w:docPartPr>
      <w:docPartBody>
        <w:p w:rsidR="00E61C96" w:rsidRDefault="000050AB">
          <w:r w:rsidRPr="00655AC8">
            <w:rPr>
              <w:rStyle w:val="PlaceholderText"/>
            </w:rPr>
            <w:t>[Current Version]</w:t>
          </w:r>
        </w:p>
      </w:docPartBody>
    </w:docPart>
    <w:docPart>
      <w:docPartPr>
        <w:name w:val="185A7AD9BC6A4BB7A551FE883D23FF21"/>
        <w:category>
          <w:name w:val="General"/>
          <w:gallery w:val="placeholder"/>
        </w:category>
        <w:types>
          <w:type w:val="bbPlcHdr"/>
        </w:types>
        <w:behaviors>
          <w:behavior w:val="content"/>
        </w:behaviors>
        <w:guid w:val="{965A9510-9764-4E13-B061-2BE81CAD8848}"/>
      </w:docPartPr>
      <w:docPartBody>
        <w:p w:rsidR="00E61C96" w:rsidRDefault="000050AB">
          <w:r w:rsidRPr="00655AC8">
            <w:rPr>
              <w:rStyle w:val="PlaceholderText"/>
            </w:rPr>
            <w:t>[Current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ns Rm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AB"/>
    <w:rsid w:val="000050AB"/>
    <w:rsid w:val="00447CB9"/>
    <w:rsid w:val="00E61C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50A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0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rrent_x0020_Version xmlns="b4f0e7d4-9f3d-4aa4-a4b2-b8a3c574c61f">0.1</Current_x0020_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7735D74623D845A703F0C535A90763" ma:contentTypeVersion="4" ma:contentTypeDescription="Create a new document." ma:contentTypeScope="" ma:versionID="6a8fba5569186bdc122447fb75e9c8e7">
  <xsd:schema xmlns:xsd="http://www.w3.org/2001/XMLSchema" xmlns:xs="http://www.w3.org/2001/XMLSchema" xmlns:p="http://schemas.microsoft.com/office/2006/metadata/properties" xmlns:ns2="b4f0e7d4-9f3d-4aa4-a4b2-b8a3c574c61f" targetNamespace="http://schemas.microsoft.com/office/2006/metadata/properties" ma:root="true" ma:fieldsID="e83f5e3871925e01dacb992a5f5f8a8f" ns2:_="">
    <xsd:import namespace="b4f0e7d4-9f3d-4aa4-a4b2-b8a3c574c61f"/>
    <xsd:element name="properties">
      <xsd:complexType>
        <xsd:sequence>
          <xsd:element name="documentManagement">
            <xsd:complexType>
              <xsd:all>
                <xsd:element ref="ns2:Current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0e7d4-9f3d-4aa4-a4b2-b8a3c574c61f" elementFormDefault="qualified">
    <xsd:import namespace="http://schemas.microsoft.com/office/2006/documentManagement/types"/>
    <xsd:import namespace="http://schemas.microsoft.com/office/infopath/2007/PartnerControls"/>
    <xsd:element name="Current_x0020_Version" ma:index="8" nillable="true" ma:displayName="Current Version" ma:description="The current version number of the file in SharePoint." ma:internalName="Current_x0020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C3688-6236-4CBB-BBA2-FE1ADEBC2748}"/>
</file>

<file path=customXml/itemProps2.xml><?xml version="1.0" encoding="utf-8"?>
<ds:datastoreItem xmlns:ds="http://schemas.openxmlformats.org/officeDocument/2006/customXml" ds:itemID="{7385DD36-0CB2-4722-AA43-B9466E7DAB28}"/>
</file>

<file path=customXml/itemProps3.xml><?xml version="1.0" encoding="utf-8"?>
<ds:datastoreItem xmlns:ds="http://schemas.openxmlformats.org/officeDocument/2006/customXml" ds:itemID="{D47353B8-DEDF-41E0-A9CD-36006298257D}"/>
</file>

<file path=customXml/itemProps4.xml><?xml version="1.0" encoding="utf-8"?>
<ds:datastoreItem xmlns:ds="http://schemas.openxmlformats.org/officeDocument/2006/customXml" ds:itemID="{824FB709-2BB6-4C33-A6CF-9A88D874E51D}"/>
</file>

<file path=docProps/app.xml><?xml version="1.0" encoding="utf-8"?>
<Properties xmlns="http://schemas.openxmlformats.org/officeDocument/2006/extended-properties" xmlns:vt="http://schemas.openxmlformats.org/officeDocument/2006/docPropsVTypes">
  <Template>Normal.dotm</Template>
  <TotalTime>0</TotalTime>
  <Pages>29</Pages>
  <Words>9321</Words>
  <Characters>58723</Characters>
  <Application>Microsoft Office Word</Application>
  <DocSecurity>0</DocSecurity>
  <Lines>489</Lines>
  <Paragraphs>135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Sonova</Company>
  <LinksUpToDate>false</LinksUpToDate>
  <CharactersWithSpaces>67909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Brendel, Martina</dc:creator>
  <cp:lastModifiedBy>Brendel, Martina</cp:lastModifiedBy>
  <cp:revision>7</cp:revision>
  <cp:lastPrinted>2017-10-24T12:52:00Z</cp:lastPrinted>
  <dcterms:created xsi:type="dcterms:W3CDTF">2017-11-28T13:25:00Z</dcterms:created>
  <dcterms:modified xsi:type="dcterms:W3CDTF">2017-11-28T15:03:00Z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 Version">
    <vt:lpwstr>1.0</vt:lpwstr>
  </property>
  <property fmtid="{D5CDD505-2E9C-101B-9397-08002B2CF9AE}" pid="3" name="Approved By">
    <vt:lpwstr>1073741823</vt:lpwstr>
  </property>
  <property fmtid="{D5CDD505-2E9C-101B-9397-08002B2CF9AE}" pid="4" name="ContentTypeId">
    <vt:lpwstr>0x010100337735D74623D845A703F0C535A90763</vt:lpwstr>
  </property>
</Properties>
</file>